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AE305E" w:rsidR="00CE6A0B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CE6A0B" w:rsidP="00AE305E" w:rsidR="00CE6A0B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E6A0B" w:rsidP="00AE305E" w:rsidR="00CE6A0B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CE6A0B" w:rsidP="00AE305E" w:rsidR="00CE6A0B" w:rsidRPr="009077C2">
            <w:pPr>
              <w:jc w:val="center"/>
            </w:pPr>
            <w:r>
              <w:t xml:space="preserve">Trgovački sud u Osijeku   </w:t>
            </w:r>
          </w:p>
          <w:p w:rsidRDefault="00CE6A0B" w:rsidP="00AE305E" w:rsidR="00CE6A0B" w:rsidRPr="00043122">
            <w:pPr>
              <w:jc w:val="center"/>
            </w:pPr>
            <w:r>
              <w:t xml:space="preserve">Osijek, Zagrebačka 2   </w:t>
            </w:r>
          </w:p>
        </w:tc>
      </w:tr>
      <w:tr w:rsidTr="00AE305E" w:rsidR="00CE6A0B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CE6A0B" w:rsidP="00AE305E" w:rsidR="00CE6A0B">
            <w:pPr>
              <w:pStyle w:val="VSVerzija"/>
              <w:jc w:val="center"/>
            </w:pPr>
            <w:r>
              <w:t>Poslovni broj: 13 St-81/11-354</w:t>
            </w:r>
          </w:p>
          <w:p w:rsidRDefault="00CE6A0B" w:rsidP="00AE305E" w:rsidR="00CE6A0B" w:rsidRPr="00974EE9">
            <w:pPr>
              <w:pStyle w:val="VSVerzija"/>
              <w:jc w:val="center"/>
            </w:pPr>
          </w:p>
        </w:tc>
      </w:tr>
    </w:tbl>
    <w:p w14:textId="2c84e44" w14:paraId="2c84e44" w:rsidRDefault="00CE6A0B" w:rsidP="00CE6A0B" w:rsidR="00CE6A0B">
      <w:pPr>
        <w:jc w:val="both"/>
        <w15:collapsed w:val="false"/>
      </w:pPr>
    </w:p>
    <w:p w:rsidRDefault="00CE6A0B" w:rsidP="00CE6A0B" w:rsidR="00CE6A0B">
      <w:pPr>
        <w:jc w:val="both"/>
      </w:pPr>
    </w:p>
    <w:p w:rsidRDefault="00CE6A0B" w:rsidP="00CE6A0B" w:rsidR="00CE6A0B">
      <w:pPr>
        <w:jc w:val="both"/>
      </w:pPr>
    </w:p>
    <w:p w:rsidRDefault="00CE6A0B" w:rsidP="00CE6A0B" w:rsidR="00CE6A0B">
      <w:pPr>
        <w:jc w:val="center"/>
      </w:pPr>
      <w:r>
        <w:t>R E P U B L I K A    H R V A T S K A</w:t>
      </w:r>
    </w:p>
    <w:p w:rsidRDefault="00CE6A0B" w:rsidP="00CE6A0B" w:rsidR="00CE6A0B" w:rsidRPr="00A56185">
      <w:pPr>
        <w:jc w:val="center"/>
      </w:pPr>
    </w:p>
    <w:p w:rsidRDefault="00CE6A0B" w:rsidP="00CE6A0B" w:rsidR="00CE6A0B" w:rsidRPr="00A56185">
      <w:pPr>
        <w:jc w:val="center"/>
      </w:pPr>
      <w:r>
        <w:t xml:space="preserve">Z A K L J U Č A K 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012008" w:rsidP="00012008" w:rsidR="00012008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</w:t>
      </w:r>
      <w:r w:rsidR="00C8219F">
        <w:t xml:space="preserve">nad </w:t>
      </w:r>
      <w:r>
        <w:t>dužnikom K. T. TEHNOGRADNJA d.o</w:t>
      </w:r>
      <w:r w:rsidR="00DE7521">
        <w:t xml:space="preserve">.o. za graditeljstvo i trgovinu, </w:t>
      </w:r>
      <w:r>
        <w:t>u stečaju,  Osijek, J.  Reihl – Kira 141, MBS 030027555, OIB 07003191559, dana</w:t>
      </w:r>
      <w:r w:rsidR="00583D0B">
        <w:t xml:space="preserve"> </w:t>
      </w:r>
      <w:r w:rsidR="00DE7521">
        <w:t xml:space="preserve">8. </w:t>
      </w:r>
      <w:r w:rsidR="00CE6A0B">
        <w:t>siječnja 2019.</w:t>
      </w:r>
      <w:r w:rsidR="00B13125">
        <w:t xml:space="preserve"> </w:t>
      </w:r>
      <w:r>
        <w:t xml:space="preserve">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CE6A0B" w:rsidR="00E73F94" w:rsidRPr="00CE6A0B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012008">
        <w:t xml:space="preserve"> K. T. TEHNOGRADNJA d.o.o. za graditeljstvo i trgovinu u stečaju,  Osijek, J.  Reihl – Kira 141, MBS 030027555, OIB 07003191559 i</w:t>
      </w:r>
      <w:r w:rsidR="00E73F94">
        <w:t xml:space="preserve"> </w:t>
      </w:r>
      <w:r w:rsidR="00CE6A0B">
        <w:rPr>
          <w:bCs/>
        </w:rPr>
        <w:t xml:space="preserve"> to :</w:t>
      </w:r>
    </w:p>
    <w:p w:rsidRDefault="00FD3E6D" w:rsidP="00E73F94" w:rsidR="00FD3E6D">
      <w:pPr>
        <w:ind w:left="1065"/>
        <w:jc w:val="both"/>
        <w:rPr>
          <w:color w:val="000000"/>
        </w:rPr>
      </w:pPr>
    </w:p>
    <w:p w:rsidRDefault="00CE6A0B" w:rsidP="00FD3E6D" w:rsidR="00447240" w:rsidRPr="00BA73AA">
      <w:pPr>
        <w:pStyle w:val="Tijeloteksta"/>
        <w:ind w:left="705"/>
        <w:rPr>
          <w:b/>
        </w:rPr>
      </w:pPr>
      <w:r>
        <w:rPr>
          <w:b/>
        </w:rPr>
        <w:t>1.</w:t>
      </w:r>
    </w:p>
    <w:p w:rsidRDefault="00447240" w:rsidP="00447240" w:rsidR="00FD3E6D">
      <w:pPr>
        <w:pStyle w:val="Tijeloteksta"/>
      </w:pPr>
      <w:r>
        <w:t xml:space="preserve">     </w:t>
      </w:r>
      <w:r w:rsidR="00BA73AA">
        <w:tab/>
      </w:r>
      <w:r>
        <w:t xml:space="preserve"> </w:t>
      </w:r>
      <w:r w:rsidR="00FD3E6D">
        <w:t>a) upisanih u zk.ul. 947 k.o. Briješće</w:t>
      </w:r>
    </w:p>
    <w:p w:rsidRDefault="00FD3E6D" w:rsidP="00FD3E6D" w:rsidR="00FD3E6D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2537/38 u naravi oranica Ulica Vrtna, površine 927 m2</w:t>
      </w:r>
    </w:p>
    <w:p w:rsidRDefault="00A33DF9" w:rsidP="00A33DF9" w:rsidR="00FD3E6D">
      <w:pPr>
        <w:jc w:val="both"/>
      </w:pPr>
      <w:r>
        <w:rPr>
          <w:color w:val="000000"/>
        </w:rPr>
        <w:t xml:space="preserve">      </w:t>
      </w:r>
      <w:r w:rsidR="00BA73AA">
        <w:rPr>
          <w:color w:val="000000"/>
        </w:rPr>
        <w:tab/>
      </w:r>
      <w:r w:rsidR="00447240">
        <w:rPr>
          <w:color w:val="000000"/>
        </w:rPr>
        <w:t xml:space="preserve">b) </w:t>
      </w:r>
      <w:r w:rsidR="00447240">
        <w:t>upisanih u zk.ul. 947 k.o. Briješće</w:t>
      </w:r>
    </w:p>
    <w:p w:rsidRDefault="00447240" w:rsidP="00447240" w:rsidR="00447240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2537/39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2537/40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>
        <w:t>-</w:t>
      </w:r>
      <w:r w:rsidRPr="00447240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2537/41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2537/42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0E63ED" w:rsidR="00BA140B" w:rsidRPr="00CE6A0B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2537/43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2537/44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1D3B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2537/45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 w:rsidR="00E07AB5">
        <w:rPr>
          <w:bCs/>
        </w:rPr>
        <w:t>2537/46</w:t>
      </w:r>
      <w:r>
        <w:rPr>
          <w:bCs/>
        </w:rPr>
        <w:t xml:space="preserve">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E07AB5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E07AB5" w:rsidP="00E07AB5" w:rsid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2537/47 u naravi oranica Ulica Vrtna, površine 869 m2,</w:t>
      </w:r>
    </w:p>
    <w:p w:rsidRDefault="00E07AB5" w:rsidP="00E07AB5" w:rsidR="00E07AB5">
      <w:pPr>
        <w:pStyle w:val="Tijeloteksta"/>
        <w:rPr>
          <w:bCs/>
        </w:rPr>
      </w:pPr>
    </w:p>
    <w:p w:rsidRDefault="00E07AB5" w:rsidP="00BA73AA" w:rsidR="00FD3E6D">
      <w:pPr>
        <w:pStyle w:val="Tijeloteksta"/>
        <w:ind w:left="708"/>
        <w:rPr>
          <w:bCs/>
        </w:rPr>
      </w:pPr>
      <w:r>
        <w:rPr>
          <w:bCs/>
        </w:rPr>
        <w:t xml:space="preserve">Na navedenim nekretninama upisano je razlučno pravo u korist razlučnog vjerovnika RH MF Porezna uprava Područni ured Osijek. </w:t>
      </w:r>
    </w:p>
    <w:p w:rsidRDefault="00054441" w:rsidP="00054441" w:rsidR="00054441">
      <w:pPr>
        <w:pStyle w:val="Tijeloteksta"/>
        <w:ind w:left="708"/>
        <w:jc w:val="center"/>
        <w:rPr>
          <w:bCs/>
        </w:rPr>
      </w:pPr>
      <w:r>
        <w:rPr>
          <w:bCs/>
        </w:rPr>
        <w:lastRenderedPageBreak/>
        <w:t>2</w:t>
      </w:r>
    </w:p>
    <w:p w:rsidRDefault="00054441" w:rsidP="00054441" w:rsidR="00054441">
      <w:pPr>
        <w:pStyle w:val="VSVerzija"/>
        <w:jc w:val="right"/>
      </w:pPr>
      <w:r>
        <w:t>Poslovni broj: 13 St-81/11-354</w:t>
      </w:r>
    </w:p>
    <w:p w:rsidRDefault="00054441" w:rsidP="00054441" w:rsidR="00054441">
      <w:pPr>
        <w:pStyle w:val="Tijeloteksta"/>
        <w:ind w:left="708"/>
        <w:jc w:val="center"/>
        <w:rPr>
          <w:bCs/>
        </w:rPr>
      </w:pPr>
    </w:p>
    <w:p w:rsidRDefault="001C27F1" w:rsidP="001C27F1" w:rsidR="001C27F1">
      <w:pPr>
        <w:jc w:val="both"/>
      </w:pPr>
    </w:p>
    <w:p w:rsidRDefault="0014294C" w:rsidP="004E2193" w:rsidR="00D21286" w:rsidRPr="00D21286">
      <w:pPr>
        <w:jc w:val="both"/>
        <w:rPr>
          <w:b/>
          <w:i/>
        </w:rPr>
      </w:pPr>
      <w:r>
        <w:rPr>
          <w:b/>
        </w:rPr>
        <w:t>II</w:t>
      </w:r>
      <w:r w:rsidR="006B4D95">
        <w:tab/>
      </w:r>
      <w:bookmarkStart w:name="OLE_LINK1" w:id="1"/>
      <w:r w:rsidR="00D21286">
        <w:t>Utvrđena vrijednost nekretnina iz točke I ovog zaključka iznosi:</w:t>
      </w:r>
    </w:p>
    <w:p w:rsidRDefault="00CE6A0B" w:rsidP="004E2193" w:rsidR="004E2193">
      <w:pPr>
        <w:ind w:firstLine="708"/>
        <w:jc w:val="both"/>
      </w:pPr>
      <w:r>
        <w:t>I 1</w:t>
      </w:r>
      <w:r w:rsidR="004E2193">
        <w:t xml:space="preserve"> a)</w:t>
      </w:r>
      <w:r w:rsidR="00B13125">
        <w:t xml:space="preserve"> </w:t>
      </w:r>
      <w:r>
        <w:t>15.017,40</w:t>
      </w:r>
      <w:r w:rsidR="004E2193">
        <w:t xml:space="preserve"> kn</w:t>
      </w:r>
    </w:p>
    <w:p w:rsidRDefault="00CE6A0B" w:rsidP="004E2193" w:rsidR="004E2193">
      <w:pPr>
        <w:ind w:firstLine="708"/>
        <w:jc w:val="both"/>
      </w:pPr>
      <w:r>
        <w:t>I 1</w:t>
      </w:r>
      <w:r w:rsidR="004E2193">
        <w:t xml:space="preserve"> b) </w:t>
      </w:r>
      <w:r>
        <w:t xml:space="preserve">15.017,40 </w:t>
      </w:r>
      <w:r w:rsidR="00DE7521">
        <w:t>kn</w:t>
      </w:r>
    </w:p>
    <w:p w:rsidRDefault="00CE6A0B" w:rsidP="004E2193" w:rsidR="004E2193">
      <w:pPr>
        <w:ind w:firstLine="708"/>
        <w:jc w:val="both"/>
      </w:pPr>
      <w:r>
        <w:t>I 1</w:t>
      </w:r>
      <w:r w:rsidR="004E2193">
        <w:t xml:space="preserve"> c) </w:t>
      </w:r>
      <w:r>
        <w:t xml:space="preserve">15.017,40 </w:t>
      </w:r>
      <w:r w:rsidR="00DE7521">
        <w:t>kn</w:t>
      </w:r>
    </w:p>
    <w:p w:rsidRDefault="00CE6A0B" w:rsidP="004E2193" w:rsidR="004E2193">
      <w:pPr>
        <w:ind w:firstLine="708"/>
        <w:jc w:val="both"/>
      </w:pPr>
      <w:r>
        <w:t>I 1</w:t>
      </w:r>
      <w:r w:rsidR="004E2193">
        <w:t xml:space="preserve"> d) </w:t>
      </w:r>
      <w:r>
        <w:t xml:space="preserve">15.017,40 </w:t>
      </w:r>
      <w:r w:rsidR="00DE7521">
        <w:t>kn</w:t>
      </w:r>
    </w:p>
    <w:p w:rsidRDefault="00CE6A0B" w:rsidP="004E2193" w:rsidR="004E2193">
      <w:pPr>
        <w:ind w:firstLine="708"/>
        <w:jc w:val="both"/>
      </w:pPr>
      <w:r>
        <w:t>I 1</w:t>
      </w:r>
      <w:r w:rsidR="004E2193">
        <w:t xml:space="preserve"> e) </w:t>
      </w:r>
      <w:r>
        <w:t xml:space="preserve">15.017,40 </w:t>
      </w:r>
      <w:r w:rsidR="00DE7521">
        <w:t>kn</w:t>
      </w:r>
    </w:p>
    <w:p w:rsidRDefault="00CE6A0B" w:rsidP="004E2193" w:rsidR="004E2193">
      <w:pPr>
        <w:ind w:firstLine="708"/>
        <w:jc w:val="both"/>
      </w:pPr>
      <w:r>
        <w:t>I 1</w:t>
      </w:r>
      <w:r w:rsidR="004E2193">
        <w:t xml:space="preserve"> f) </w:t>
      </w:r>
      <w:r>
        <w:t xml:space="preserve">15.017,40 </w:t>
      </w:r>
      <w:r w:rsidR="00DE7521">
        <w:t>kn</w:t>
      </w:r>
    </w:p>
    <w:p w:rsidRDefault="00CE6A0B" w:rsidP="004E2193" w:rsidR="004E2193">
      <w:pPr>
        <w:ind w:firstLine="708"/>
        <w:jc w:val="both"/>
      </w:pPr>
      <w:r>
        <w:t>I 1</w:t>
      </w:r>
      <w:r w:rsidR="004E2193">
        <w:t xml:space="preserve"> g) </w:t>
      </w:r>
      <w:r>
        <w:t xml:space="preserve">15.017,40 </w:t>
      </w:r>
      <w:r w:rsidR="00DE7521">
        <w:t>kn</w:t>
      </w:r>
    </w:p>
    <w:p w:rsidRDefault="00CE6A0B" w:rsidP="004E2193" w:rsidR="004E2193">
      <w:pPr>
        <w:ind w:firstLine="708"/>
        <w:jc w:val="both"/>
      </w:pPr>
      <w:r>
        <w:t>I 1</w:t>
      </w:r>
      <w:r w:rsidR="004E2193">
        <w:t xml:space="preserve"> h) </w:t>
      </w:r>
      <w:r>
        <w:t>14.077,</w:t>
      </w:r>
      <w:r w:rsidR="00357AC0">
        <w:t>80</w:t>
      </w:r>
      <w:r w:rsidR="004E2193">
        <w:t xml:space="preserve"> kn</w:t>
      </w:r>
    </w:p>
    <w:p w:rsidRDefault="00CE6A0B" w:rsidP="004E2193" w:rsidR="004E2193">
      <w:pPr>
        <w:ind w:firstLine="708"/>
        <w:jc w:val="both"/>
      </w:pPr>
      <w:r>
        <w:t>I 1</w:t>
      </w:r>
      <w:r w:rsidR="00BA140B">
        <w:t xml:space="preserve"> i) </w:t>
      </w:r>
      <w:r w:rsidR="00012534">
        <w:t xml:space="preserve"> </w:t>
      </w:r>
      <w:r w:rsidR="00865897">
        <w:t>1</w:t>
      </w:r>
      <w:r w:rsidR="00357AC0">
        <w:t>4.077,8</w:t>
      </w:r>
      <w:r w:rsidR="00865897">
        <w:t xml:space="preserve">0 </w:t>
      </w:r>
      <w:r w:rsidR="00BA140B">
        <w:t xml:space="preserve">kn </w:t>
      </w:r>
    </w:p>
    <w:p w:rsidRDefault="00CE6A0B" w:rsidP="004E2193" w:rsidR="004E2193">
      <w:pPr>
        <w:ind w:firstLine="708"/>
        <w:jc w:val="both"/>
      </w:pPr>
      <w:r>
        <w:t>I 1</w:t>
      </w:r>
      <w:r w:rsidR="00BA140B">
        <w:t xml:space="preserve"> j)  </w:t>
      </w:r>
      <w:r w:rsidR="00865897">
        <w:t>1</w:t>
      </w:r>
      <w:r w:rsidR="00357AC0">
        <w:t>4.077,8</w:t>
      </w:r>
      <w:r w:rsidR="00865897">
        <w:t xml:space="preserve">0 </w:t>
      </w:r>
      <w:r w:rsidR="00BA140B">
        <w:t>kn</w:t>
      </w:r>
      <w:r w:rsidR="004E2193">
        <w:t>.</w:t>
      </w:r>
    </w:p>
    <w:bookmarkEnd w:id="1"/>
    <w:p w:rsidRDefault="00852BFE" w:rsidP="00C52426" w:rsidR="00852BF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357AC0">
        <w:t>devet</w:t>
      </w:r>
      <w:r w:rsidR="00012534">
        <w:t>na</w:t>
      </w:r>
      <w:r w:rsidR="00DF23D8">
        <w:t xml:space="preserve">esta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865897">
        <w:t xml:space="preserve"> </w:t>
      </w:r>
      <w:r w:rsidR="00357AC0">
        <w:t xml:space="preserve">6. veljače 2019. </w:t>
      </w:r>
      <w:r w:rsidR="00DC5363">
        <w:t xml:space="preserve"> godine u </w:t>
      </w:r>
      <w:r w:rsidR="0009759B">
        <w:t>10,</w:t>
      </w:r>
      <w:r w:rsidR="00865897">
        <w:t>30</w:t>
      </w:r>
      <w:r w:rsidR="00DC536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3F2250" w:rsidP="008332D7" w:rsidR="003F2250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C5363">
        <w:t>mrežnim stranicama e-oglasna ploča Trgovačkog suda u Osijeku</w:t>
      </w:r>
      <w:r w:rsidR="00016E44">
        <w:t xml:space="preserve">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7AC0" w:rsidP="00DB76A0" w:rsidR="00DB76A0">
      <w:pPr>
        <w:ind w:left="708"/>
        <w:jc w:val="both"/>
      </w:pPr>
      <w:r>
        <w:t>a)</w:t>
      </w:r>
      <w:r w:rsidR="0069597F">
        <w:t xml:space="preserve"> nekretnine iz točke </w:t>
      </w:r>
      <w:r>
        <w:t>I – 1</w:t>
      </w:r>
      <w:r w:rsidR="000E63ED">
        <w:t xml:space="preserve"> </w:t>
      </w:r>
      <w:r w:rsidR="00BB6932">
        <w:t xml:space="preserve">ovog zaključka, prodaju se </w:t>
      </w:r>
      <w:r w:rsidR="0069597F">
        <w:t xml:space="preserve"> pojedinačno, po početnim  cijenama koje su jednake utvrđenim vrijednostima nekretnina iz točke II  ovog zaključka i ispod tih cijena ne mogu</w:t>
      </w:r>
      <w:r w:rsidR="005703C6">
        <w:t xml:space="preserve"> se prodavati na  ročištu (</w:t>
      </w:r>
      <w:r>
        <w:t>devet</w:t>
      </w:r>
      <w:r w:rsidR="0009759B">
        <w:t>na</w:t>
      </w:r>
      <w:r w:rsidR="003F2250">
        <w:t>estom</w:t>
      </w:r>
      <w:r w:rsidR="00737F72">
        <w:t xml:space="preserve"> </w:t>
      </w:r>
      <w:r w:rsidR="0069597F">
        <w:t xml:space="preserve"> ročištu za javnu dražbu).</w:t>
      </w:r>
    </w:p>
    <w:p w:rsidRDefault="00357AC0" w:rsidP="00DB76A0" w:rsidR="00DB76A0">
      <w:pPr>
        <w:ind w:firstLine="705"/>
        <w:jc w:val="both"/>
      </w:pPr>
      <w:r>
        <w:t>b</w:t>
      </w:r>
      <w:r w:rsidR="0069597F">
        <w:t>)</w:t>
      </w:r>
      <w:r w:rsidR="00DB76A0">
        <w:t xml:space="preserve"> </w:t>
      </w:r>
      <w:r w:rsidR="00297AAA">
        <w:t xml:space="preserve">Sve poreze i pristojbe u svezi s </w:t>
      </w:r>
      <w:r w:rsidR="00DB76A0">
        <w:t>prodajom nekretnina snosi kupac.</w:t>
      </w:r>
    </w:p>
    <w:p w:rsidRDefault="00357AC0" w:rsidP="00357AC0" w:rsidR="00016E44">
      <w:pPr>
        <w:ind w:left="705"/>
        <w:jc w:val="both"/>
      </w:pPr>
      <w:r>
        <w:t>c</w:t>
      </w:r>
      <w:r w:rsidR="005A3DF4">
        <w:t>)</w:t>
      </w:r>
      <w:r w:rsidR="00DB76A0">
        <w:t xml:space="preserve"> </w:t>
      </w:r>
      <w:r w:rsidR="00DF62AC"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5A3DF4">
        <w:t>81-2011</w:t>
      </w:r>
      <w:r w:rsidR="007D077D">
        <w:t xml:space="preserve"> kod HPB</w:t>
      </w:r>
      <w:r w:rsidR="00DF62AC">
        <w:t xml:space="preserve"> i  dokaz o tome predoče </w:t>
      </w:r>
      <w:r w:rsidR="007D077D">
        <w:t xml:space="preserve"> stečajnom sucu prije početka dražbe.</w:t>
      </w:r>
    </w:p>
    <w:p w:rsidRDefault="007D077D" w:rsidP="005A3DF4" w:rsidR="007D077D">
      <w:pPr>
        <w:ind w:left="705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5A3DF4" w:rsidR="007D077D">
      <w:pPr>
        <w:ind w:left="705"/>
        <w:jc w:val="both"/>
      </w:pPr>
      <w:r>
        <w:t>Sudionicima dražbe koji ne uspiju u nadmetanju osiguranje će se vratiti odmah nakon zaključenja javne dražbe.</w:t>
      </w:r>
    </w:p>
    <w:p w:rsidRDefault="007D077D" w:rsidP="005A3DF4" w:rsidR="00571648">
      <w:pPr>
        <w:ind w:left="705"/>
        <w:jc w:val="both"/>
      </w:pPr>
      <w:r>
        <w:t>Osiguranje nisu dužni položiti razlučni vjerovnici kojima je to pravo upisano u zemljišnim knjigama.</w:t>
      </w:r>
    </w:p>
    <w:p w:rsidRDefault="00357AC0" w:rsidP="00357AC0" w:rsidR="007527AE">
      <w:pPr>
        <w:pStyle w:val="Odlomakpopisa"/>
        <w:ind w:left="720"/>
        <w:jc w:val="both"/>
      </w:pPr>
      <w:r>
        <w:t>d)</w:t>
      </w:r>
      <w:r w:rsidR="00054441">
        <w:t xml:space="preserve"> </w:t>
      </w:r>
      <w:r w:rsidR="007D077D"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5A3DF4" w:rsidR="007D077D">
      <w:pPr>
        <w:ind w:left="705"/>
        <w:jc w:val="both"/>
      </w:pPr>
      <w:r>
        <w:t>Ako kupac u tom roku ne položi kupovninu sud će posebnim rješenjem prodaju oglasiti nevažećom i odrediti novu prodaju uz uvjete određene za</w:t>
      </w:r>
      <w:r w:rsidR="005A3DF4">
        <w:t xml:space="preserve"> </w:t>
      </w: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357AC0" w:rsidP="00357AC0" w:rsidR="007D077D">
      <w:pPr>
        <w:ind w:left="720"/>
        <w:jc w:val="both"/>
      </w:pPr>
      <w:r>
        <w:t>e)</w:t>
      </w:r>
      <w:r w:rsidR="00054441">
        <w:t xml:space="preserve"> </w:t>
      </w:r>
      <w:r w:rsidR="007D077D"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054441" w:rsidP="00054441" w:rsidR="00054441">
      <w:pPr>
        <w:ind w:left="720"/>
        <w:jc w:val="center"/>
      </w:pPr>
      <w:r>
        <w:lastRenderedPageBreak/>
        <w:t>3</w:t>
      </w:r>
    </w:p>
    <w:p w:rsidRDefault="00054441" w:rsidP="00054441" w:rsidR="00054441">
      <w:pPr>
        <w:pStyle w:val="VSVerzija"/>
        <w:jc w:val="right"/>
      </w:pPr>
      <w:r>
        <w:t>Poslovni broj: 13 St-81/11-354</w:t>
      </w:r>
    </w:p>
    <w:p w:rsidRDefault="00054441" w:rsidP="00054441" w:rsidR="00054441">
      <w:pPr>
        <w:pStyle w:val="VSVerzija"/>
        <w:jc w:val="right"/>
      </w:pPr>
    </w:p>
    <w:p w:rsidRDefault="00054441" w:rsidP="00054441" w:rsidR="00054441">
      <w:pPr>
        <w:ind w:left="720"/>
        <w:jc w:val="center"/>
      </w:pPr>
    </w:p>
    <w:p w:rsidRDefault="00357AC0" w:rsidP="00357AC0" w:rsidR="009A72E3">
      <w:pPr>
        <w:ind w:left="720"/>
        <w:jc w:val="both"/>
      </w:pPr>
      <w:r>
        <w:t>f)</w:t>
      </w:r>
      <w:r w:rsidR="00054441">
        <w:t xml:space="preserve"> </w:t>
      </w:r>
      <w:r w:rsidR="00CB09E7">
        <w:t>Nekretnin</w:t>
      </w:r>
      <w:r w:rsidR="00EF26F2">
        <w:t>e</w:t>
      </w:r>
      <w:r w:rsidR="00CB09E7">
        <w:t xml:space="preserve"> će se rješenjem o dosudi dosuditi kupcu koji ponudi najpovoljniju cijenu.</w:t>
      </w:r>
    </w:p>
    <w:p w:rsidRDefault="00CB09E7" w:rsidP="00DB76A0" w:rsidR="00DE6804">
      <w:pPr>
        <w:ind w:left="705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2B39C7">
        <w:t xml:space="preserve">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EA2CA6">
        <w:t xml:space="preserve"> e</w:t>
      </w:r>
      <w:r>
        <w:t>).</w:t>
      </w:r>
    </w:p>
    <w:p w:rsidRDefault="00357AC0" w:rsidP="00357AC0" w:rsidR="00857A34">
      <w:pPr>
        <w:ind w:left="720"/>
        <w:jc w:val="both"/>
      </w:pPr>
      <w:r>
        <w:t>g)</w:t>
      </w:r>
      <w:r w:rsidR="00054441">
        <w:t xml:space="preserve"> </w:t>
      </w:r>
      <w:r w:rsidR="00CB09E7">
        <w:t>U rješenju o dosudi nekretnina sud će odrediti da se nakon pravomoćnosti toga rješenja i nakon što kupac položi kupovninu, u zemljišnim</w:t>
      </w:r>
      <w:r w:rsidR="0079168E">
        <w:t xml:space="preserve">  </w:t>
      </w:r>
      <w:r w:rsidR="00CB09E7">
        <w:t xml:space="preserve"> knjigama</w:t>
      </w:r>
      <w:r w:rsidR="0079168E">
        <w:t xml:space="preserve">  </w:t>
      </w:r>
      <w:r w:rsidR="00CB09E7">
        <w:t xml:space="preserve"> u</w:t>
      </w:r>
      <w:r w:rsidR="0079168E">
        <w:t xml:space="preserve">  </w:t>
      </w:r>
      <w:r w:rsidR="00CB09E7">
        <w:t xml:space="preserve"> njegovu </w:t>
      </w:r>
      <w:r w:rsidR="0079168E">
        <w:t xml:space="preserve"> </w:t>
      </w:r>
      <w:r w:rsidR="00CB09E7">
        <w:t>korist</w:t>
      </w:r>
      <w:r w:rsidR="0079168E">
        <w:t xml:space="preserve">  </w:t>
      </w:r>
      <w:r w:rsidR="00CB09E7">
        <w:t xml:space="preserve"> upiše </w:t>
      </w:r>
      <w:r w:rsidR="0079168E">
        <w:t xml:space="preserve"> </w:t>
      </w:r>
      <w:r w:rsidR="00CB09E7">
        <w:t>pravo</w:t>
      </w:r>
      <w:r w:rsidR="0079168E">
        <w:t xml:space="preserve"> </w:t>
      </w:r>
      <w:r w:rsidR="00CB09E7">
        <w:t xml:space="preserve"> vlasništva</w:t>
      </w:r>
      <w:r w:rsidR="0079168E">
        <w:t xml:space="preserve"> </w:t>
      </w:r>
      <w:r w:rsidR="00CB09E7">
        <w:t xml:space="preserve"> na dosuđenim nekretninama, te brisati prava i terete na nekretninama koji prestaju njihovom prodajom.</w:t>
      </w:r>
    </w:p>
    <w:p w:rsidRDefault="00357AC0" w:rsidP="00357AC0" w:rsidR="00CB09E7">
      <w:pPr>
        <w:ind w:left="720"/>
        <w:jc w:val="both"/>
      </w:pPr>
      <w:r>
        <w:t>h)</w:t>
      </w:r>
      <w:r w:rsidR="00054441">
        <w:t xml:space="preserve"> </w:t>
      </w:r>
      <w:r w:rsidR="00CB09E7">
        <w:t>Nakon pravomoćnosti rješenja o dosudi i nakon što kupac položi kupovninu sud će donijeti zaključak o predaji nekretnin</w:t>
      </w:r>
      <w:r w:rsidR="00EF26F2">
        <w:t>a</w:t>
      </w:r>
      <w:r w:rsidR="00CB09E7">
        <w:t xml:space="preserve"> kupcu,</w:t>
      </w:r>
      <w:r w:rsidR="00EF26F2">
        <w:t xml:space="preserve"> čime kupac stupa u posjed istih</w:t>
      </w:r>
      <w:r w:rsidR="00CB09E7">
        <w:t>.</w:t>
      </w:r>
    </w:p>
    <w:p w:rsidRDefault="00357AC0" w:rsidP="00357AC0" w:rsidR="00CE1E22">
      <w:pPr>
        <w:ind w:left="720"/>
        <w:jc w:val="both"/>
      </w:pPr>
      <w:r>
        <w:t>i)</w:t>
      </w:r>
      <w:r w:rsidR="00054441">
        <w:t xml:space="preserve"> </w:t>
      </w:r>
      <w:r w:rsidR="00CB09E7">
        <w:t>Prodaja se obavlja po načelu „viđeno – kupljeno“ što isključu</w:t>
      </w:r>
      <w:r w:rsidR="00DE6804">
        <w:t>je sve naknadne prigovore kupca.</w:t>
      </w:r>
    </w:p>
    <w:p w:rsidRDefault="003F2250" w:rsidP="003F2250" w:rsidR="003F2250">
      <w:pPr>
        <w:ind w:left="720"/>
        <w:jc w:val="both"/>
      </w:pPr>
    </w:p>
    <w:p w:rsidRDefault="00CB09E7" w:rsidP="004411CF" w:rsidR="00E17976">
      <w:pPr>
        <w:ind w:left="70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5A3DF4">
        <w:t xml:space="preserve">im upraviteljem Zdravkom Grubeša 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 w:rsidR="004411CF">
        <w:t>8339737</w:t>
      </w:r>
      <w:r w:rsidR="00E73F94">
        <w:t>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D36AA6" w:rsidR="00EE3202" w:rsidRPr="00857A3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EE3202" w:rsidP="00904741" w:rsidR="00EE3202">
      <w:pPr>
        <w:pStyle w:val="Tijeloteksta"/>
      </w:pPr>
    </w:p>
    <w:p w:rsidRDefault="008332D7" w:rsidP="00054441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411CF">
        <w:rPr>
          <w:bCs/>
        </w:rPr>
        <w:t>81/11-15 od 8. srpnja 2011</w:t>
      </w:r>
      <w:r w:rsidR="00E73F94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4411CF">
        <w:t xml:space="preserve"> K. T. TEHNOGRADNJA d.o.o. za graditeljstvo i trgovinu u stečaju,  Osijek, J.  Reihl – Kira 141</w:t>
      </w:r>
      <w:r w:rsidR="00E73F94" w:rsidRPr="00E73F94">
        <w:t xml:space="preserve">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915BB8" w:rsidP="00865897" w:rsidR="00463BDE">
      <w:pPr>
        <w:pStyle w:val="Tijeloteksta"/>
        <w:rPr>
          <w:bCs/>
        </w:rPr>
      </w:pPr>
      <w:r>
        <w:rPr>
          <w:bCs/>
        </w:rPr>
        <w:tab/>
        <w:t>Stečajn</w:t>
      </w:r>
      <w:r w:rsidR="004411CF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4411CF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</w:t>
      </w:r>
      <w:r w:rsidR="003839CE">
        <w:rPr>
          <w:bCs/>
        </w:rPr>
        <w:t xml:space="preserve"> </w:t>
      </w:r>
      <w:r w:rsidR="00CB09E7">
        <w:rPr>
          <w:bCs/>
        </w:rPr>
        <w:t>zaključka</w:t>
      </w:r>
      <w:r w:rsidR="003839CE">
        <w:rPr>
          <w:bCs/>
        </w:rPr>
        <w:t xml:space="preserve"> </w:t>
      </w:r>
      <w:r w:rsidR="00CB09E7">
        <w:rPr>
          <w:bCs/>
        </w:rPr>
        <w:t xml:space="preserve"> prodaj</w:t>
      </w:r>
      <w:r w:rsidR="00C44250">
        <w:rPr>
          <w:bCs/>
        </w:rPr>
        <w:t>u</w:t>
      </w:r>
      <w:r w:rsidR="003839CE">
        <w:rPr>
          <w:bCs/>
        </w:rPr>
        <w:t xml:space="preserve"> </w:t>
      </w:r>
      <w:r w:rsidR="00CB09E7">
        <w:rPr>
          <w:bCs/>
        </w:rPr>
        <w:t xml:space="preserve"> uz</w:t>
      </w:r>
      <w:r w:rsidR="003839CE">
        <w:rPr>
          <w:bCs/>
        </w:rPr>
        <w:t xml:space="preserve"> </w:t>
      </w:r>
      <w:r w:rsidR="00CB09E7">
        <w:rPr>
          <w:bCs/>
        </w:rPr>
        <w:t xml:space="preserve"> </w:t>
      </w:r>
      <w:r w:rsidR="0081139D">
        <w:rPr>
          <w:bCs/>
        </w:rPr>
        <w:t>odgovarajuću</w:t>
      </w:r>
      <w:r w:rsidR="003839CE">
        <w:rPr>
          <w:bCs/>
        </w:rPr>
        <w:t xml:space="preserve"> </w:t>
      </w:r>
      <w:r w:rsidR="0081139D">
        <w:rPr>
          <w:bCs/>
        </w:rPr>
        <w:t xml:space="preserve"> primjenu</w:t>
      </w:r>
      <w:r w:rsidR="003839CE">
        <w:rPr>
          <w:bCs/>
        </w:rPr>
        <w:t xml:space="preserve"> </w:t>
      </w:r>
      <w:r w:rsidR="0081139D">
        <w:rPr>
          <w:bCs/>
        </w:rPr>
        <w:t xml:space="preserve"> pravila</w:t>
      </w:r>
      <w:r w:rsidR="003839CE">
        <w:rPr>
          <w:bCs/>
        </w:rPr>
        <w:t xml:space="preserve"> </w:t>
      </w:r>
      <w:r w:rsidR="0081139D">
        <w:rPr>
          <w:bCs/>
        </w:rPr>
        <w:t xml:space="preserve"> o</w:t>
      </w:r>
      <w:r w:rsidR="003839CE">
        <w:rPr>
          <w:bCs/>
        </w:rPr>
        <w:t xml:space="preserve"> </w:t>
      </w:r>
      <w:r w:rsidR="0081139D">
        <w:rPr>
          <w:bCs/>
        </w:rPr>
        <w:t xml:space="preserve"> ovrsi </w:t>
      </w:r>
      <w:r w:rsidR="003839CE">
        <w:rPr>
          <w:bCs/>
        </w:rPr>
        <w:t xml:space="preserve"> </w:t>
      </w:r>
      <w:r w:rsidR="0081139D">
        <w:rPr>
          <w:bCs/>
        </w:rPr>
        <w:t>na</w:t>
      </w:r>
      <w:r w:rsidR="003839CE">
        <w:rPr>
          <w:bCs/>
        </w:rPr>
        <w:t xml:space="preserve"> </w:t>
      </w:r>
      <w:r w:rsidR="0081139D">
        <w:rPr>
          <w:bCs/>
        </w:rPr>
        <w:t xml:space="preserve">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411CF">
        <w:rPr>
          <w:bCs/>
        </w:rPr>
        <w:t xml:space="preserve"> (Narodne novine broj  44/96, 29/99, 129/00, 123/03, 82/06, 116/10, 25/12, 133/12 u vezi s člankom 441. Stečajnog zakona Narodne novine 71/15</w:t>
      </w:r>
      <w:r w:rsidR="0009759B">
        <w:rPr>
          <w:bCs/>
        </w:rPr>
        <w:t xml:space="preserve"> i 104/17</w:t>
      </w:r>
      <w:r w:rsidR="004411CF">
        <w:rPr>
          <w:bCs/>
        </w:rPr>
        <w:t>).</w:t>
      </w:r>
      <w:r w:rsidR="00CB09E7">
        <w:rPr>
          <w:bCs/>
        </w:rPr>
        <w:t xml:space="preserve"> </w:t>
      </w: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EA2CA6">
        <w:rPr>
          <w:bCs/>
        </w:rPr>
        <w:t>164. Stečajnog zakona.</w:t>
      </w:r>
    </w:p>
    <w:p w:rsidRDefault="003839CE" w:rsidP="00971986" w:rsidR="003839CE" w:rsidRPr="008332D7">
      <w:pPr>
        <w:pStyle w:val="Tijeloteksta"/>
        <w:rPr>
          <w:bCs/>
        </w:rPr>
      </w:pPr>
    </w:p>
    <w:p w:rsidRDefault="00CD1E3B" w:rsidP="00054441" w:rsidR="009C4E8E">
      <w:pPr>
        <w:pStyle w:val="Tijeloteksta"/>
        <w:jc w:val="center"/>
      </w:pPr>
      <w:r>
        <w:t>U Osijeku</w:t>
      </w:r>
      <w:r w:rsidR="00865897">
        <w:t xml:space="preserve"> 8. </w:t>
      </w:r>
      <w:r w:rsidR="00054441">
        <w:t xml:space="preserve">siječanj 2019. </w:t>
      </w:r>
    </w:p>
    <w:p w:rsidRDefault="009C4E8E" w:rsidP="009C4E8E" w:rsidR="009C4E8E" w:rsidRPr="005132FF">
      <w:pPr>
        <w:pStyle w:val="Tijeloteksta"/>
        <w:jc w:val="left"/>
      </w:pPr>
      <w:r w:rsidRPr="005132FF">
        <w:t>Zapisničar</w:t>
      </w:r>
    </w:p>
    <w:p w:rsidRDefault="009C4E8E" w:rsidP="00904741" w:rsidR="00EA2CA6" w:rsidRPr="005132FF">
      <w:pPr>
        <w:pStyle w:val="Tijeloteksta"/>
        <w:jc w:val="left"/>
      </w:pPr>
      <w:r w:rsidRPr="005132FF"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CD14AF">
        <w:t xml:space="preserve">  </w:t>
      </w:r>
      <w:r w:rsidR="009C4E8E">
        <w:t xml:space="preserve"> </w:t>
      </w:r>
      <w:r w:rsidR="00D36AA6">
        <w:t>Jadranka Herman</w:t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EA2CA6">
        <w:t xml:space="preserve">jučka nije dopuštena žalba (članak </w:t>
      </w:r>
      <w:r>
        <w:t xml:space="preserve"> 11. st</w:t>
      </w:r>
      <w:r w:rsidR="00EA2CA6">
        <w:t>av 9. Stečajnog zakona</w:t>
      </w:r>
      <w:r>
        <w:t xml:space="preserve">) </w:t>
      </w:r>
      <w:r w:rsidR="00EA2CA6">
        <w:t>.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stečajni upravitelj </w:t>
      </w:r>
      <w:r w:rsidR="00EA2CA6">
        <w:t>Zdravko Grubeša</w:t>
      </w:r>
    </w:p>
    <w:p w:rsidRDefault="008E1DFC" w:rsidP="008E1DFC" w:rsidR="008E1DFC">
      <w:pPr>
        <w:pStyle w:val="Tijeloteksta"/>
        <w:numPr>
          <w:ilvl w:val="0"/>
          <w:numId w:val="28"/>
        </w:numPr>
        <w:jc w:val="left"/>
      </w:pPr>
      <w:r>
        <w:t>razlučni vjerovnik RH MF PU Područni ured Osijek</w:t>
      </w:r>
    </w:p>
    <w:p w:rsidRDefault="008E1DF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0E63ED" w:rsidP="00857A34" w:rsidR="00875592" w:rsidRPr="00FC51B3">
      <w:pPr>
        <w:pStyle w:val="Tijeloteksta"/>
        <w:numPr>
          <w:ilvl w:val="0"/>
          <w:numId w:val="28"/>
        </w:numPr>
        <w:jc w:val="left"/>
      </w:pPr>
      <w:r>
        <w:t xml:space="preserve">roč. </w:t>
      </w:r>
      <w:r w:rsidR="00054441">
        <w:t>6/2</w:t>
      </w:r>
    </w:p>
    <w:sectPr w:rsidSect="00D36AA6" w:rsidR="00875592" w:rsidRPr="00FC51B3">
      <w:headerReference w:type="even" r:id="rId13"/>
      <w:footerReference w:type="default" r:id="rId14"/>
      <w:pgSz w:h="16838" w:w="11906"/>
      <w:pgMar w:gutter="0" w:footer="708" w:header="708" w:left="1417" w:bottom="0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A8" w:rsidR="001578A8">
      <w:r>
        <w:separator/>
      </w:r>
    </w:p>
  </w:endnote>
  <w:endnote w:id="0" w:type="continuationSeparator">
    <w:p w:rsidRDefault="001578A8" w:rsidR="00157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A8" w:rsidR="001578A8">
      <w:r>
        <w:separator/>
      </w:r>
    </w:p>
  </w:footnote>
  <w:footnote w:id="0" w:type="continuationSeparator">
    <w:p w:rsidRDefault="001578A8" w:rsidR="00157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plc="B442BA16" w:ilvl="2">
      <w:start w:val="13"/>
      <w:numFmt w:val="bullet"/>
      <w:lvlText w:val="-"/>
      <w:lvlJc w:val="left"/>
      <w:pPr>
        <w:tabs>
          <w:tab w:pos="3540" w:val="num"/>
        </w:tabs>
        <w:ind w:hanging="360" w:left="35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09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09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09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09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09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17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607235"/>
    <w:multiLevelType w:val="hybridMultilevel"/>
    <w:tmpl w:val="2E1424A8"/>
    <w:lvl w:tplc="518CE1CE" w:ilvl="0">
      <w:start w:val="3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1F5362A"/>
    <w:multiLevelType w:val="hybridMultilevel"/>
    <w:tmpl w:val="7BC4ADB2"/>
    <w:lvl w:tplc="041A0017" w:ilvl="0">
      <w:start w:val="5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E080863"/>
    <w:multiLevelType w:val="hybridMultilevel"/>
    <w:tmpl w:val="E7541B68"/>
    <w:lvl w:tplc="041A0017" w:ilvl="0">
      <w:start w:val="6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7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8">
    <w:nsid w:val="73FA0978"/>
    <w:multiLevelType w:val="hybridMultilevel"/>
    <w:tmpl w:val="D25E1FA0"/>
    <w:lvl w:tplc="041A0017" w:ilvl="0">
      <w:start w:val="4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5"/>
  </w:num>
  <w:num w:numId="6">
    <w:abstractNumId w:val="30"/>
  </w:num>
  <w:num w:numId="7">
    <w:abstractNumId w:val="32"/>
  </w:num>
  <w:num w:numId="8">
    <w:abstractNumId w:val="10"/>
  </w:num>
  <w:num w:numId="9">
    <w:abstractNumId w:val="4"/>
  </w:num>
  <w:num w:numId="10">
    <w:abstractNumId w:val="33"/>
  </w:num>
  <w:num w:numId="11">
    <w:abstractNumId w:val="31"/>
  </w:num>
  <w:num w:numId="12">
    <w:abstractNumId w:val="13"/>
  </w:num>
  <w:num w:numId="13">
    <w:abstractNumId w:val="16"/>
  </w:num>
  <w:num w:numId="14">
    <w:abstractNumId w:val="26"/>
  </w:num>
  <w:num w:numId="15">
    <w:abstractNumId w:val="29"/>
  </w:num>
  <w:num w:numId="16">
    <w:abstractNumId w:val="3"/>
  </w:num>
  <w:num w:numId="17">
    <w:abstractNumId w:val="0"/>
  </w:num>
  <w:num w:numId="18">
    <w:abstractNumId w:val="21"/>
  </w:num>
  <w:num w:numId="19">
    <w:abstractNumId w:val="18"/>
  </w:num>
  <w:num w:numId="20">
    <w:abstractNumId w:val="7"/>
  </w:num>
  <w:num w:numId="21">
    <w:abstractNumId w:val="9"/>
  </w:num>
  <w:num w:numId="22">
    <w:abstractNumId w:val="20"/>
  </w:num>
  <w:num w:numId="23">
    <w:abstractNumId w:val="5"/>
  </w:num>
  <w:num w:numId="24">
    <w:abstractNumId w:val="27"/>
  </w:num>
  <w:num w:numId="25">
    <w:abstractNumId w:val="1"/>
  </w:num>
  <w:num w:numId="26">
    <w:abstractNumId w:val="2"/>
  </w:num>
  <w:num w:numId="27">
    <w:abstractNumId w:val="11"/>
  </w:num>
  <w:num w:numId="28">
    <w:abstractNumId w:val="17"/>
  </w:num>
  <w:num w:numId="29">
    <w:abstractNumId w:val="15"/>
  </w:num>
  <w:num w:numId="30">
    <w:abstractNumId w:val="6"/>
  </w:num>
  <w:num w:numId="31">
    <w:abstractNumId w:val="19"/>
  </w:num>
  <w:num w:numId="32">
    <w:abstractNumId w:val="24"/>
  </w:num>
  <w:num w:numId="33">
    <w:abstractNumId w:val="22"/>
  </w:num>
  <w:num w:numId="34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008"/>
    <w:rsid w:val="00012534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54441"/>
    <w:rsid w:val="000649B3"/>
    <w:rsid w:val="000721C7"/>
    <w:rsid w:val="00077C9D"/>
    <w:rsid w:val="00080AEB"/>
    <w:rsid w:val="00091B4B"/>
    <w:rsid w:val="0009759B"/>
    <w:rsid w:val="000A47E6"/>
    <w:rsid w:val="000B0EBD"/>
    <w:rsid w:val="000B241A"/>
    <w:rsid w:val="000B246F"/>
    <w:rsid w:val="000C7361"/>
    <w:rsid w:val="000D0569"/>
    <w:rsid w:val="000D1D93"/>
    <w:rsid w:val="000E63ED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78A8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10A1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02A9"/>
    <w:rsid w:val="00255758"/>
    <w:rsid w:val="00260543"/>
    <w:rsid w:val="002657E9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A52DC"/>
    <w:rsid w:val="002B0AC4"/>
    <w:rsid w:val="002B39C7"/>
    <w:rsid w:val="002B7AFF"/>
    <w:rsid w:val="002C1D41"/>
    <w:rsid w:val="002D0B9F"/>
    <w:rsid w:val="002D2227"/>
    <w:rsid w:val="002D2610"/>
    <w:rsid w:val="002D2904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57AC0"/>
    <w:rsid w:val="003612A7"/>
    <w:rsid w:val="00375C7E"/>
    <w:rsid w:val="00380D97"/>
    <w:rsid w:val="00382194"/>
    <w:rsid w:val="003832CA"/>
    <w:rsid w:val="003839CE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250"/>
    <w:rsid w:val="003F4634"/>
    <w:rsid w:val="0041442C"/>
    <w:rsid w:val="0041638D"/>
    <w:rsid w:val="00421C4E"/>
    <w:rsid w:val="00421D71"/>
    <w:rsid w:val="00423F56"/>
    <w:rsid w:val="00427E8F"/>
    <w:rsid w:val="004351D0"/>
    <w:rsid w:val="00435F9C"/>
    <w:rsid w:val="00436570"/>
    <w:rsid w:val="004411CF"/>
    <w:rsid w:val="00447240"/>
    <w:rsid w:val="004638F5"/>
    <w:rsid w:val="00463BDE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2193"/>
    <w:rsid w:val="004E466C"/>
    <w:rsid w:val="004F5FE8"/>
    <w:rsid w:val="004F7FA9"/>
    <w:rsid w:val="005132FF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1AE3"/>
    <w:rsid w:val="005703C6"/>
    <w:rsid w:val="00571648"/>
    <w:rsid w:val="005816F5"/>
    <w:rsid w:val="00583D0B"/>
    <w:rsid w:val="005931E7"/>
    <w:rsid w:val="0059634A"/>
    <w:rsid w:val="005A3DF4"/>
    <w:rsid w:val="005B1166"/>
    <w:rsid w:val="005B59B6"/>
    <w:rsid w:val="005C01B9"/>
    <w:rsid w:val="005D2280"/>
    <w:rsid w:val="005D2A79"/>
    <w:rsid w:val="005D7EC1"/>
    <w:rsid w:val="005E0CFB"/>
    <w:rsid w:val="005E50DC"/>
    <w:rsid w:val="00613D0A"/>
    <w:rsid w:val="00616235"/>
    <w:rsid w:val="00617314"/>
    <w:rsid w:val="0061792D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748D0"/>
    <w:rsid w:val="00687CC6"/>
    <w:rsid w:val="0069597F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37F72"/>
    <w:rsid w:val="007527AE"/>
    <w:rsid w:val="007554EF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50DFA"/>
    <w:rsid w:val="00852BFE"/>
    <w:rsid w:val="00857A34"/>
    <w:rsid w:val="00860129"/>
    <w:rsid w:val="008635C8"/>
    <w:rsid w:val="00865897"/>
    <w:rsid w:val="008671F1"/>
    <w:rsid w:val="00875548"/>
    <w:rsid w:val="00875592"/>
    <w:rsid w:val="00876B3E"/>
    <w:rsid w:val="008A224F"/>
    <w:rsid w:val="008A66B9"/>
    <w:rsid w:val="008C496D"/>
    <w:rsid w:val="008C7029"/>
    <w:rsid w:val="008D685B"/>
    <w:rsid w:val="008E1DFC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33DF9"/>
    <w:rsid w:val="00A405B5"/>
    <w:rsid w:val="00A46436"/>
    <w:rsid w:val="00A52457"/>
    <w:rsid w:val="00A56C8A"/>
    <w:rsid w:val="00A57AB7"/>
    <w:rsid w:val="00A75F13"/>
    <w:rsid w:val="00A8702F"/>
    <w:rsid w:val="00AA6B6E"/>
    <w:rsid w:val="00AB7B53"/>
    <w:rsid w:val="00AC31E7"/>
    <w:rsid w:val="00AC3A0B"/>
    <w:rsid w:val="00AC5292"/>
    <w:rsid w:val="00AC7FF8"/>
    <w:rsid w:val="00AD531A"/>
    <w:rsid w:val="00AE06CF"/>
    <w:rsid w:val="00AE1830"/>
    <w:rsid w:val="00AF624A"/>
    <w:rsid w:val="00B0576E"/>
    <w:rsid w:val="00B13125"/>
    <w:rsid w:val="00B24B41"/>
    <w:rsid w:val="00B24E27"/>
    <w:rsid w:val="00B24E86"/>
    <w:rsid w:val="00B367A5"/>
    <w:rsid w:val="00B54B6A"/>
    <w:rsid w:val="00B56111"/>
    <w:rsid w:val="00B63896"/>
    <w:rsid w:val="00B64E78"/>
    <w:rsid w:val="00B67389"/>
    <w:rsid w:val="00B768F3"/>
    <w:rsid w:val="00B82540"/>
    <w:rsid w:val="00B94669"/>
    <w:rsid w:val="00B95B20"/>
    <w:rsid w:val="00BA140B"/>
    <w:rsid w:val="00BA73AA"/>
    <w:rsid w:val="00BB6932"/>
    <w:rsid w:val="00BB6956"/>
    <w:rsid w:val="00BD2B50"/>
    <w:rsid w:val="00BE33FF"/>
    <w:rsid w:val="00C037AB"/>
    <w:rsid w:val="00C13966"/>
    <w:rsid w:val="00C2016D"/>
    <w:rsid w:val="00C42F2A"/>
    <w:rsid w:val="00C43A0F"/>
    <w:rsid w:val="00C44250"/>
    <w:rsid w:val="00C44A00"/>
    <w:rsid w:val="00C50A3F"/>
    <w:rsid w:val="00C52426"/>
    <w:rsid w:val="00C72A3A"/>
    <w:rsid w:val="00C75C13"/>
    <w:rsid w:val="00C8219F"/>
    <w:rsid w:val="00C9692F"/>
    <w:rsid w:val="00CA01EF"/>
    <w:rsid w:val="00CA5858"/>
    <w:rsid w:val="00CB09E7"/>
    <w:rsid w:val="00CB1660"/>
    <w:rsid w:val="00CB44EB"/>
    <w:rsid w:val="00CD14AF"/>
    <w:rsid w:val="00CD1E3B"/>
    <w:rsid w:val="00CE0EE4"/>
    <w:rsid w:val="00CE1E22"/>
    <w:rsid w:val="00CE6A0B"/>
    <w:rsid w:val="00CF0E30"/>
    <w:rsid w:val="00CF63EE"/>
    <w:rsid w:val="00D07039"/>
    <w:rsid w:val="00D07D3E"/>
    <w:rsid w:val="00D21286"/>
    <w:rsid w:val="00D212DB"/>
    <w:rsid w:val="00D23251"/>
    <w:rsid w:val="00D24D2F"/>
    <w:rsid w:val="00D36AA6"/>
    <w:rsid w:val="00D37210"/>
    <w:rsid w:val="00D4475F"/>
    <w:rsid w:val="00D566C4"/>
    <w:rsid w:val="00D92059"/>
    <w:rsid w:val="00D93AB6"/>
    <w:rsid w:val="00D97782"/>
    <w:rsid w:val="00DA146A"/>
    <w:rsid w:val="00DA4636"/>
    <w:rsid w:val="00DB76A0"/>
    <w:rsid w:val="00DC4125"/>
    <w:rsid w:val="00DC5363"/>
    <w:rsid w:val="00DC7F70"/>
    <w:rsid w:val="00DE22B2"/>
    <w:rsid w:val="00DE356D"/>
    <w:rsid w:val="00DE5F69"/>
    <w:rsid w:val="00DE6804"/>
    <w:rsid w:val="00DE7521"/>
    <w:rsid w:val="00DF23D8"/>
    <w:rsid w:val="00DF62AC"/>
    <w:rsid w:val="00E03D14"/>
    <w:rsid w:val="00E07AB5"/>
    <w:rsid w:val="00E13453"/>
    <w:rsid w:val="00E17976"/>
    <w:rsid w:val="00E23AF8"/>
    <w:rsid w:val="00E34E00"/>
    <w:rsid w:val="00E45983"/>
    <w:rsid w:val="00E5330B"/>
    <w:rsid w:val="00E53C2D"/>
    <w:rsid w:val="00E60637"/>
    <w:rsid w:val="00E60C19"/>
    <w:rsid w:val="00E73F94"/>
    <w:rsid w:val="00E96356"/>
    <w:rsid w:val="00EA028A"/>
    <w:rsid w:val="00EA2CA6"/>
    <w:rsid w:val="00EC0019"/>
    <w:rsid w:val="00EC4C0F"/>
    <w:rsid w:val="00ED419C"/>
    <w:rsid w:val="00ED4C16"/>
    <w:rsid w:val="00EE3202"/>
    <w:rsid w:val="00EF26F2"/>
    <w:rsid w:val="00EF4C0F"/>
    <w:rsid w:val="00F040DB"/>
    <w:rsid w:val="00F13005"/>
    <w:rsid w:val="00F133E9"/>
    <w:rsid w:val="00F172FA"/>
    <w:rsid w:val="00F2405B"/>
    <w:rsid w:val="00F31646"/>
    <w:rsid w:val="00F33767"/>
    <w:rsid w:val="00F368F7"/>
    <w:rsid w:val="00F46E60"/>
    <w:rsid w:val="00F6215D"/>
    <w:rsid w:val="00F66191"/>
    <w:rsid w:val="00F734CA"/>
    <w:rsid w:val="00F73514"/>
    <w:rsid w:val="00F73A8E"/>
    <w:rsid w:val="00F82537"/>
    <w:rsid w:val="00F83779"/>
    <w:rsid w:val="00F8611A"/>
    <w:rsid w:val="00F87A04"/>
    <w:rsid w:val="00FA7E74"/>
    <w:rsid w:val="00FB24CF"/>
    <w:rsid w:val="00FC173E"/>
    <w:rsid w:val="00FC51B3"/>
    <w:rsid w:val="00FD1D3B"/>
    <w:rsid w:val="00FD3E6D"/>
    <w:rsid w:val="00FE0CCA"/>
    <w:rsid w:val="00FF4721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Bezproreda" w:type="paragraph">
    <w:name w:val="No Spacing"/>
    <w:uiPriority w:val="1"/>
    <w:qFormat/>
    <w:rsid w:val="004E219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VSVerzija" w:type="paragraph">
    <w:name w:val="VS_Verzija"/>
    <w:basedOn w:val="Normal"/>
    <w:rsid w:val="00CE6A0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D2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Bezproreda" w:type="paragraph">
    <w:name w:val="No Spacing"/>
    <w:uiPriority w:val="1"/>
    <w:qFormat/>
    <w:rsid w:val="004E219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VSVerzija" w:type="paragraph">
    <w:name w:val="VS_Verzija"/>
    <w:basedOn w:val="Normal"/>
    <w:rsid w:val="00CE6A0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D2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88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71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90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St-81/2011-347</izvorni_sadrzaj>
    <derivirana_varijabla naziv="DomainObject.PredzadnjaOdlukaIzPredmeta.Oznaka_1">St-81/2011-347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7C9634-18E7-41CF-81E6-23A107EC6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1160</properties:Words>
  <properties:Characters>5852</properties:Characters>
  <properties:Lines>158</properties:Lines>
  <properties:Paragraphs>83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7119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2019-01-08T09:05:00Z</dcterms:created>
  <dc:creator>Korisnik</dc:creator>
  <cp:lastModifiedBy>Maja Kocijan</cp:lastModifiedBy>
  <cp:lastPrinted>2019-01-08T09:06:00Z</cp:lastPrinted>
  <dcterms:modified xmlns:xsi="http://www.w3.org/2001/XMLSchema-instance" xsi:type="dcterms:W3CDTF">2019-01-08T09:21:00Z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XIX prodaja - 6.2.19..docx)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