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ceb6b" w14:paraId="0fceb6b" w:rsidRDefault="00AB4602" w:rsidP="004435BE" w:rsidR="004435BE" w:rsidRPr="004435BE">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4435BE" w:rsidRPr="004435BE">
        <w:rPr>
          <w:rFonts w:cs="Times New Roman"/>
        </w:rPr>
        <w:t xml:space="preserve">      REPUBLIKA HRVATSKA</w:t>
      </w:r>
    </w:p>
    <w:p w:rsidRDefault="004435BE" w:rsidP="004435BE" w:rsidR="004435BE" w:rsidRPr="004435BE">
      <w:pPr>
        <w:spacing w:after="0"/>
        <w:rPr>
          <w:rFonts w:cs="Times New Roman" w:eastAsia="Times New Roman"/>
          <w:lang w:eastAsia="hr-HR"/>
        </w:rPr>
      </w:pPr>
      <w:r w:rsidRPr="004435BE">
        <w:rPr>
          <w:rFonts w:cs="Times New Roman" w:eastAsia="Times New Roman"/>
          <w:lang w:eastAsia="hr-HR"/>
        </w:rPr>
        <w:t xml:space="preserve"> TRGOVAČKI SUD U ZAGREBU</w:t>
      </w:r>
    </w:p>
    <w:p w:rsidRDefault="004435BE" w:rsidP="004435BE" w:rsidR="004435BE" w:rsidRPr="004435BE">
      <w:pPr>
        <w:spacing w:after="0"/>
        <w:rPr>
          <w:rFonts w:cs="Times New Roman" w:eastAsia="Times New Roman"/>
          <w:lang w:eastAsia="hr-HR"/>
        </w:rPr>
      </w:pPr>
      <w:r w:rsidRPr="004435BE">
        <w:rPr>
          <w:rFonts w:cs="Times New Roman" w:eastAsia="Times New Roman"/>
          <w:lang w:eastAsia="hr-HR"/>
        </w:rPr>
        <w:t xml:space="preserve">       Stalna služba u Karlovcu </w:t>
      </w:r>
    </w:p>
    <w:p w:rsidRDefault="004435BE" w:rsidP="004435BE" w:rsidR="004435BE" w:rsidRPr="004435BE">
      <w:pPr>
        <w:spacing w:after="0"/>
        <w:rPr>
          <w:rFonts w:cs="Times New Roman" w:eastAsia="Times New Roman"/>
          <w:lang w:eastAsia="hr-HR"/>
        </w:rPr>
      </w:pPr>
      <w:r w:rsidRPr="004435BE">
        <w:rPr>
          <w:rFonts w:cs="Times New Roman" w:eastAsia="Times New Roman"/>
          <w:lang w:eastAsia="hr-HR"/>
        </w:rPr>
        <w:t>Karlovac, Trg hrvatskih branitelja 1/II</w:t>
      </w:r>
    </w:p>
    <w:p w:rsidRDefault="004435BE" w:rsidP="004435BE" w:rsidR="004435BE" w:rsidRPr="004435BE">
      <w:pPr>
        <w:spacing w:after="0"/>
        <w:rPr>
          <w:rFonts w:cs="Times New Roman" w:eastAsia="Times New Roman"/>
          <w:lang w:eastAsia="hr-HR"/>
        </w:rPr>
      </w:pPr>
    </w:p>
    <w:p w:rsidRDefault="004435BE" w:rsidP="004435BE" w:rsidR="004435BE" w:rsidRPr="004435BE">
      <w:pPr>
        <w:spacing w:after="0"/>
        <w:jc w:val="center"/>
        <w:rPr>
          <w:rFonts w:cs="Times New Roman" w:eastAsia="Times New Roman"/>
          <w:lang w:eastAsia="hr-HR"/>
        </w:rPr>
      </w:pPr>
      <w:r w:rsidRPr="004435BE">
        <w:rPr>
          <w:rFonts w:cs="Times New Roman" w:eastAsia="Times New Roman"/>
          <w:lang w:eastAsia="hr-HR"/>
        </w:rPr>
        <w:t>R E P U B L I K A   H R V A T S  K A</w:t>
      </w:r>
    </w:p>
    <w:p w:rsidRDefault="004435BE" w:rsidP="004435BE" w:rsidR="004435BE" w:rsidRPr="004435BE">
      <w:pPr>
        <w:spacing w:after="0"/>
        <w:jc w:val="center"/>
        <w:rPr>
          <w:rFonts w:cs="Times New Roman" w:eastAsia="Times New Roman"/>
          <w:lang w:eastAsia="hr-HR"/>
        </w:rPr>
      </w:pPr>
    </w:p>
    <w:p w:rsidRDefault="004435BE" w:rsidP="004435BE" w:rsidR="004435BE" w:rsidRPr="004435BE">
      <w:pPr>
        <w:tabs>
          <w:tab w:pos="4050" w:val="left"/>
        </w:tabs>
        <w:spacing w:after="0"/>
        <w:rPr>
          <w:rFonts w:cs="Times New Roman" w:eastAsia="Times New Roman"/>
          <w:lang w:eastAsia="hr-HR"/>
        </w:rPr>
      </w:pPr>
      <w:r w:rsidRPr="004435BE">
        <w:rPr>
          <w:rFonts w:cs="Times New Roman" w:eastAsia="Times New Roman"/>
          <w:lang w:eastAsia="hr-HR"/>
        </w:rPr>
        <w:tab/>
        <w:t>R J E Š E N J E</w:t>
      </w:r>
    </w:p>
    <w:p w:rsidRDefault="004435BE" w:rsidP="004435BE" w:rsidR="004435BE" w:rsidRPr="004435BE">
      <w:pPr>
        <w:spacing w:after="0"/>
        <w:rPr>
          <w:rFonts w:cs="Times New Roman" w:eastAsia="Times New Roman"/>
          <w:lang w:eastAsia="hr-HR"/>
        </w:rPr>
      </w:pPr>
    </w:p>
    <w:p w:rsidRDefault="004435BE" w:rsidP="004435BE" w:rsidR="004435BE" w:rsidRPr="004435BE">
      <w:pPr>
        <w:spacing w:after="0"/>
        <w:jc w:val="both"/>
        <w:rPr>
          <w:rFonts w:cs="Times New Roman" w:eastAsia="Times New Roman"/>
          <w:lang w:eastAsia="hr-HR"/>
        </w:rPr>
      </w:pPr>
      <w:r w:rsidRPr="004435BE">
        <w:rPr>
          <w:rFonts w:cs="Times New Roman" w:eastAsia="Times New Roman"/>
          <w:lang w:eastAsia="hr-HR"/>
        </w:rPr>
        <w:tab/>
        <w:t>TRGOVAČKI SUD U ZAGREBU, Stalna služba u Karlovcu, po sucu Jadranki Mađeruh, kao stečajnom sucu, u stečajnom postupku nad stečajnim dužnikom CROATIAŠPORT d.o.o. u stečaju, Velika Gorica, Kolodvorska bb, OIB: 16889348027, 3. siječnja 2018.</w:t>
      </w:r>
    </w:p>
    <w:p w:rsidRDefault="004435BE" w:rsidP="004435BE" w:rsidR="004435BE" w:rsidRPr="004435BE">
      <w:pPr>
        <w:spacing w:after="0"/>
        <w:rPr>
          <w:rFonts w:cs="Times New Roman" w:eastAsia="Times New Roman"/>
          <w:lang w:eastAsia="hr-HR"/>
        </w:rPr>
      </w:pPr>
    </w:p>
    <w:p w:rsidRDefault="004435BE" w:rsidP="004435BE" w:rsidR="004435BE" w:rsidRPr="004435BE">
      <w:pPr>
        <w:spacing w:after="0"/>
        <w:jc w:val="center"/>
        <w:rPr>
          <w:rFonts w:cs="Times New Roman" w:eastAsia="Times New Roman"/>
          <w:lang w:eastAsia="hr-HR"/>
        </w:rPr>
      </w:pPr>
      <w:r w:rsidRPr="004435BE">
        <w:rPr>
          <w:rFonts w:cs="Times New Roman" w:eastAsia="Times New Roman"/>
          <w:lang w:eastAsia="hr-HR"/>
        </w:rPr>
        <w:t>r i j e š i o   j e</w:t>
      </w:r>
    </w:p>
    <w:p w:rsidRDefault="004435BE" w:rsidP="004435BE" w:rsidR="004435BE" w:rsidRPr="004435BE">
      <w:pPr>
        <w:spacing w:after="0"/>
        <w:jc w:val="center"/>
        <w:rPr>
          <w:rFonts w:cs="Times New Roman" w:eastAsia="Times New Roman"/>
          <w:lang w:eastAsia="hr-HR"/>
        </w:rPr>
      </w:pPr>
    </w:p>
    <w:p w:rsidRDefault="004435BE" w:rsidP="004435BE" w:rsidR="004435BE" w:rsidRPr="004435BE">
      <w:pPr>
        <w:spacing w:after="0"/>
        <w:ind w:left="1068"/>
        <w:contextualSpacing/>
        <w:jc w:val="both"/>
        <w:rPr>
          <w:rFonts w:cs="Times New Roman" w:eastAsia="Times New Roman"/>
          <w:lang w:eastAsia="hr-HR"/>
        </w:rPr>
      </w:pPr>
    </w:p>
    <w:p w:rsidRDefault="004435BE" w:rsidP="004435BE" w:rsidR="004435BE" w:rsidRPr="004435BE">
      <w:pPr>
        <w:numPr>
          <w:ilvl w:val="0"/>
          <w:numId w:val="47"/>
        </w:numPr>
        <w:spacing w:after="0"/>
        <w:contextualSpacing/>
        <w:jc w:val="both"/>
        <w:rPr>
          <w:rFonts w:cs="Times New Roman" w:eastAsia="Times New Roman"/>
          <w:b/>
          <w:lang w:eastAsia="hr-HR"/>
        </w:rPr>
      </w:pPr>
      <w:r w:rsidRPr="004435BE">
        <w:rPr>
          <w:rFonts w:cs="Times New Roman" w:eastAsia="Times New Roman"/>
          <w:lang w:eastAsia="hr-HR"/>
        </w:rPr>
        <w:t xml:space="preserve">Stečajnom upravitelju Martinu Lukinu, Zagreb, Gračanska cesta 145f, OIB: 12398076495, određuje se nagrada u iznosu od 242.758,88 kn bruto.  </w:t>
      </w:r>
    </w:p>
    <w:p w:rsidRDefault="004435BE" w:rsidP="004435BE" w:rsidR="004435BE" w:rsidRPr="004435BE">
      <w:pPr>
        <w:spacing w:after="0"/>
        <w:ind w:left="1062"/>
        <w:contextualSpacing/>
        <w:jc w:val="both"/>
        <w:rPr>
          <w:rFonts w:cs="Times New Roman" w:eastAsia="Times New Roman"/>
          <w:b/>
          <w:lang w:eastAsia="hr-HR"/>
        </w:rPr>
      </w:pPr>
    </w:p>
    <w:p w:rsidRDefault="004435BE" w:rsidP="004435BE" w:rsidR="004435BE" w:rsidRPr="004435BE">
      <w:pPr>
        <w:numPr>
          <w:ilvl w:val="0"/>
          <w:numId w:val="47"/>
        </w:numPr>
        <w:spacing w:after="0"/>
        <w:ind w:left="1068"/>
        <w:contextualSpacing/>
        <w:jc w:val="both"/>
        <w:rPr>
          <w:rFonts w:cs="Times New Roman" w:eastAsia="Times New Roman"/>
          <w:b/>
          <w:lang w:eastAsia="hr-HR"/>
        </w:rPr>
      </w:pPr>
      <w:r w:rsidRPr="004435BE">
        <w:rPr>
          <w:rFonts w:cs="Times New Roman" w:eastAsia="Times New Roman"/>
          <w:lang w:eastAsia="hr-HR"/>
        </w:rPr>
        <w:t>Odobravaju se troškovi stečajnog postupka u iznosu od 63.391,00 kn.</w:t>
      </w:r>
    </w:p>
    <w:p w:rsidRDefault="004435BE" w:rsidP="004435BE" w:rsidR="004435BE" w:rsidRPr="004435BE">
      <w:pPr>
        <w:spacing w:after="0"/>
        <w:ind w:left="1068"/>
        <w:contextualSpacing/>
        <w:jc w:val="both"/>
        <w:rPr>
          <w:rFonts w:cs="Times New Roman" w:eastAsia="Times New Roman"/>
          <w:b/>
          <w:lang w:eastAsia="hr-HR"/>
        </w:rPr>
      </w:pPr>
    </w:p>
    <w:p w:rsidRDefault="004435BE" w:rsidP="004435BE" w:rsidR="004435BE" w:rsidRPr="004435BE">
      <w:pPr>
        <w:spacing w:after="0"/>
        <w:jc w:val="center"/>
        <w:rPr>
          <w:rFonts w:cs="Times New Roman" w:eastAsia="Times New Roman"/>
          <w:b/>
          <w:lang w:eastAsia="hr-HR"/>
        </w:rPr>
      </w:pPr>
    </w:p>
    <w:p w:rsidRDefault="004435BE" w:rsidP="004435BE" w:rsidR="004435BE" w:rsidRPr="004435BE">
      <w:pPr>
        <w:spacing w:after="0"/>
        <w:jc w:val="center"/>
        <w:rPr>
          <w:rFonts w:cs="Times New Roman" w:eastAsia="Times New Roman"/>
          <w:lang w:eastAsia="hr-HR"/>
        </w:rPr>
      </w:pPr>
      <w:r w:rsidRPr="004435BE">
        <w:rPr>
          <w:rFonts w:cs="Times New Roman" w:eastAsia="Times New Roman"/>
          <w:lang w:eastAsia="hr-HR"/>
        </w:rPr>
        <w:t>Obrazloženje</w:t>
      </w:r>
    </w:p>
    <w:p w:rsidRDefault="004435BE" w:rsidP="004435BE" w:rsidR="004435BE" w:rsidRPr="004435BE">
      <w:pPr>
        <w:spacing w:after="0"/>
        <w:jc w:val="center"/>
        <w:rPr>
          <w:rFonts w:cs="Times New Roman" w:eastAsia="Times New Roman"/>
          <w:b/>
          <w:lang w:eastAsia="hr-HR"/>
        </w:rPr>
      </w:pPr>
    </w:p>
    <w:p w:rsidRDefault="004435BE" w:rsidP="004435BE" w:rsidR="004435BE" w:rsidRPr="004435BE">
      <w:pPr>
        <w:spacing w:after="0"/>
        <w:jc w:val="center"/>
        <w:rPr>
          <w:rFonts w:cs="Times New Roman" w:eastAsia="Times New Roman"/>
          <w:b/>
          <w:lang w:eastAsia="hr-HR"/>
        </w:rPr>
      </w:pPr>
    </w:p>
    <w:p w:rsidRDefault="004435BE" w:rsidP="004435BE" w:rsidR="004435BE" w:rsidRPr="004435BE">
      <w:pPr>
        <w:spacing w:after="0"/>
        <w:ind w:firstLine="708"/>
        <w:jc w:val="both"/>
        <w:rPr>
          <w:rFonts w:cs="Times New Roman" w:eastAsia="Times New Roman"/>
          <w:lang w:eastAsia="hr-HR"/>
        </w:rPr>
      </w:pPr>
      <w:r w:rsidRPr="004435BE">
        <w:rPr>
          <w:rFonts w:cs="Times New Roman" w:eastAsia="Times New Roman"/>
          <w:lang w:eastAsia="hr-HR"/>
        </w:rPr>
        <w:t xml:space="preserve">Stečajni upravitelj je podneskom od 14. prosinca 2017. stavio zahtjev za određivanje nagrade za rad stečajnom upravitelju s obzirom da je u postupku unovčena cjelokupna imovina stečajne mase za iznos od 3.039.412,52 kn, pa predlaže da mu se sukladno Uredbi o kriterijima i načinu obračuna i plaćanja nagrade stečajnim upraviteljima (Narodne novine broj 105/15, dalje: Uredba) odredi nagrada u iznosu od 242.758,88 kn bruto. </w:t>
      </w:r>
    </w:p>
    <w:p w:rsidRDefault="004435BE" w:rsidP="004435BE" w:rsidR="004435BE" w:rsidRPr="004435BE">
      <w:pPr>
        <w:spacing w:after="0"/>
        <w:ind w:firstLine="708"/>
        <w:jc w:val="both"/>
        <w:rPr>
          <w:rFonts w:cs="Times New Roman" w:eastAsia="Times New Roman"/>
          <w:lang w:eastAsia="hr-HR"/>
        </w:rPr>
      </w:pPr>
    </w:p>
    <w:p w:rsidRDefault="004435BE" w:rsidP="004435BE" w:rsidR="004435BE" w:rsidRPr="004435BE">
      <w:pPr>
        <w:spacing w:after="0"/>
        <w:ind w:firstLine="708"/>
        <w:jc w:val="both"/>
        <w:rPr>
          <w:rFonts w:cs="Times New Roman" w:eastAsia="Times New Roman"/>
          <w:lang w:eastAsia="hr-HR"/>
        </w:rPr>
      </w:pPr>
      <w:r w:rsidRPr="004435BE">
        <w:rPr>
          <w:rFonts w:cs="Times New Roman" w:eastAsia="Times New Roman"/>
          <w:lang w:eastAsia="hr-HR"/>
        </w:rPr>
        <w:t>S obzirom na osnovu vrijednosti unovčene stečajne mase od 3.039.412,52 kn, primjenom tablice za izračun nagrade stečajnom upravitelju u smislu odredbe čl. 7. Uredbe, stečajni upravitelj osnovano potražuje nagradu u bruto iznosu od 242.758,88 kn, pa je odlučeno kao u točki 1. izreke ovog rješenja.</w:t>
      </w:r>
    </w:p>
    <w:p w:rsidRDefault="004435BE" w:rsidP="004435BE" w:rsidR="004435BE" w:rsidRPr="004435BE">
      <w:pPr>
        <w:spacing w:after="0"/>
        <w:ind w:firstLine="708"/>
        <w:jc w:val="both"/>
        <w:rPr>
          <w:rFonts w:cs="Times New Roman" w:eastAsia="Times New Roman"/>
          <w:lang w:eastAsia="hr-HR"/>
        </w:rPr>
      </w:pPr>
    </w:p>
    <w:p w:rsidRDefault="004435BE" w:rsidP="004435BE" w:rsidR="004435BE" w:rsidRPr="004435BE">
      <w:pPr>
        <w:spacing w:after="0"/>
        <w:ind w:firstLine="708"/>
        <w:jc w:val="both"/>
        <w:rPr>
          <w:rFonts w:cs="Times New Roman" w:eastAsia="Times New Roman"/>
          <w:lang w:eastAsia="hr-HR"/>
        </w:rPr>
      </w:pPr>
      <w:r w:rsidRPr="004435BE">
        <w:rPr>
          <w:rFonts w:cs="Times New Roman" w:eastAsia="Times New Roman"/>
          <w:lang w:eastAsia="hr-HR"/>
        </w:rPr>
        <w:t xml:space="preserve">Podneskom od 14. prosinca 2017. stečajni upravitelj je predložio odobrenje troškova koji se odnose na troškove knjigovodstvenih usluga od dana otvaranja stečajnog postupka 13. svibnja 2015. do 28. veljače 2018. kao očekivanog razdoblja zaključenja stečajnog postupka u što je uračunata i izrada završnog računa i svi knjigovodstveni poslovi vezani za diobu – isplatu vjerovnicima i to na bazi 1.000,00 kn plus PDV, što za 33 mjeseca iznosi 41.250,00 kn. Nadalje, predlaže odobrenje troškova pohrane i čuvanja dokumentacije kod ovlaštenog arhiva u bruto iznosu od 16.308,75 kn i trošak prethodnog pregleda, sortiranja i pripremanja za predaju arhivu u iznosu od 5.832,25 kn što sveukupno iznosi 22.141,00 kn. </w:t>
      </w:r>
    </w:p>
    <w:p w:rsidRDefault="004435BE" w:rsidP="004435BE" w:rsidR="004435BE" w:rsidRPr="004435BE">
      <w:pPr>
        <w:spacing w:after="0"/>
        <w:ind w:firstLine="708"/>
        <w:jc w:val="both"/>
        <w:rPr>
          <w:rFonts w:cs="Times New Roman" w:eastAsia="Times New Roman"/>
          <w:lang w:eastAsia="hr-HR"/>
        </w:rPr>
      </w:pPr>
    </w:p>
    <w:p w:rsidRDefault="004435BE" w:rsidP="004435BE" w:rsidR="004435BE" w:rsidRPr="004435BE">
      <w:pPr>
        <w:spacing w:after="0"/>
        <w:ind w:firstLine="708"/>
        <w:jc w:val="both"/>
        <w:rPr>
          <w:rFonts w:cs="Times New Roman" w:eastAsia="Times New Roman"/>
          <w:lang w:eastAsia="hr-HR"/>
        </w:rPr>
      </w:pPr>
      <w:r w:rsidRPr="004435BE">
        <w:rPr>
          <w:rFonts w:cs="Times New Roman" w:eastAsia="Times New Roman"/>
          <w:lang w:eastAsia="hr-HR"/>
        </w:rPr>
        <w:t>Sud zahtjev za odobrenje troškova knjigovodstvenih usluga u iznosu od 41.250,00 kn i troškova arhiviranja u iznosu od 22.141,00 kn smatra potrebnim, opravdanim te primjerenim složenosti i duljini trajanja poslova, pa je taj trošak odobren u ukupnom iznosu od 63.391,00 kn, te je odlučeno kao u točki 2. izreke ovog rješenja.</w:t>
      </w:r>
    </w:p>
    <w:p w:rsidRDefault="004435BE" w:rsidP="004435BE" w:rsidR="004435BE" w:rsidRPr="004435BE">
      <w:pPr>
        <w:spacing w:after="0"/>
        <w:ind w:firstLine="708"/>
        <w:jc w:val="both"/>
        <w:rPr>
          <w:rFonts w:cs="Times New Roman" w:eastAsia="Times New Roman"/>
          <w:lang w:eastAsia="hr-HR"/>
        </w:rPr>
      </w:pPr>
    </w:p>
    <w:p w:rsidRDefault="004435BE" w:rsidP="004435BE" w:rsidR="004435BE" w:rsidRPr="004435BE">
      <w:pPr>
        <w:spacing w:after="0"/>
        <w:jc w:val="both"/>
        <w:rPr>
          <w:rFonts w:cs="Times New Roman" w:eastAsia="Times New Roman"/>
          <w:lang w:eastAsia="hr-HR"/>
        </w:rPr>
      </w:pPr>
    </w:p>
    <w:p w:rsidRDefault="004435BE" w:rsidP="004435BE" w:rsidR="004435BE" w:rsidRPr="004435BE">
      <w:pPr>
        <w:spacing w:after="0"/>
        <w:jc w:val="center"/>
        <w:rPr>
          <w:rFonts w:cs="Times New Roman" w:eastAsia="Times New Roman"/>
          <w:lang w:eastAsia="hr-HR"/>
        </w:rPr>
      </w:pPr>
      <w:r w:rsidRPr="004435BE">
        <w:rPr>
          <w:rFonts w:cs="Times New Roman" w:eastAsia="Times New Roman"/>
          <w:lang w:eastAsia="hr-HR"/>
        </w:rPr>
        <w:t>U Karlovcu 3. siječnja 2018.</w:t>
      </w:r>
    </w:p>
    <w:p w:rsidRDefault="004435BE" w:rsidP="004435BE" w:rsidR="004435BE" w:rsidRPr="004435BE">
      <w:pPr>
        <w:spacing w:after="0"/>
        <w:jc w:val="both"/>
        <w:rPr>
          <w:rFonts w:cs="Times New Roman" w:eastAsia="Times New Roman"/>
          <w:lang w:eastAsia="hr-HR"/>
        </w:rPr>
      </w:pPr>
    </w:p>
    <w:p w:rsidRDefault="004435BE" w:rsidP="004435BE" w:rsidR="004435BE" w:rsidRPr="004435BE">
      <w:pPr>
        <w:spacing w:after="0"/>
        <w:ind w:left="7080"/>
        <w:jc w:val="both"/>
        <w:rPr>
          <w:rFonts w:cs="Times New Roman" w:eastAsia="Times New Roman"/>
          <w:lang w:eastAsia="hr-HR"/>
        </w:rPr>
      </w:pPr>
      <w:r w:rsidRPr="004435BE">
        <w:rPr>
          <w:rFonts w:cs="Times New Roman" w:eastAsia="Times New Roman"/>
          <w:lang w:eastAsia="hr-HR"/>
        </w:rPr>
        <w:t xml:space="preserve">   Stečajni sudac:</w:t>
      </w:r>
    </w:p>
    <w:p w:rsidRDefault="004435BE" w:rsidP="004435BE" w:rsidR="004435BE" w:rsidRPr="004435BE">
      <w:pPr>
        <w:spacing w:after="0"/>
        <w:jc w:val="both"/>
        <w:rPr>
          <w:rFonts w:cs="Times New Roman" w:eastAsia="Times New Roman"/>
          <w:lang w:eastAsia="hr-HR"/>
        </w:rPr>
      </w:pPr>
      <w:r w:rsidRPr="004435BE">
        <w:rPr>
          <w:rFonts w:cs="Times New Roman" w:eastAsia="Times New Roman"/>
          <w:lang w:eastAsia="hr-HR"/>
        </w:rPr>
        <w:t xml:space="preserve">                                                                                                             Jadranka Mađeruh,v.r.</w:t>
      </w:r>
    </w:p>
    <w:p w:rsidRDefault="004435BE" w:rsidP="004435BE" w:rsidR="004435BE" w:rsidRPr="004435BE">
      <w:pPr>
        <w:spacing w:after="0"/>
        <w:jc w:val="both"/>
        <w:rPr>
          <w:rFonts w:cs="Times New Roman" w:eastAsia="Times New Roman"/>
          <w:lang w:eastAsia="hr-HR"/>
        </w:rPr>
      </w:pPr>
    </w:p>
    <w:p w:rsidRDefault="004435BE" w:rsidP="004435BE" w:rsidR="004435BE" w:rsidRPr="004435BE">
      <w:pPr>
        <w:spacing w:after="0"/>
        <w:jc w:val="right"/>
        <w:rPr>
          <w:rFonts w:cs="Times New Roman" w:eastAsia="Times New Roman"/>
          <w:lang w:eastAsia="hr-HR"/>
        </w:rPr>
      </w:pPr>
      <w:r w:rsidRPr="004435BE">
        <w:rPr>
          <w:rFonts w:cs="Times New Roman" w:eastAsia="Times New Roman"/>
          <w:lang w:eastAsia="hr-HR"/>
        </w:rPr>
        <w:t>Za točnost otpravka-ovlašteni službenik:</w:t>
      </w:r>
    </w:p>
    <w:p w:rsidRDefault="004435BE" w:rsidP="004435BE" w:rsidR="004435BE" w:rsidRPr="004435BE">
      <w:pPr>
        <w:spacing w:after="0"/>
        <w:ind w:firstLine="708" w:left="4248"/>
        <w:jc w:val="center"/>
        <w:rPr>
          <w:rFonts w:cs="Times New Roman" w:eastAsia="Times New Roman"/>
          <w:lang w:eastAsia="hr-HR"/>
        </w:rPr>
      </w:pPr>
      <w:r w:rsidRPr="004435BE">
        <w:rPr>
          <w:rFonts w:cs="Times New Roman" w:eastAsia="Times New Roman"/>
          <w:lang w:eastAsia="hr-HR"/>
        </w:rPr>
        <w:t>Draženka Prpić</w:t>
      </w:r>
    </w:p>
    <w:p w:rsidRDefault="004435BE" w:rsidP="004435BE" w:rsidR="004435BE" w:rsidRPr="004435BE">
      <w:pPr>
        <w:spacing w:after="0"/>
        <w:ind w:firstLine="708" w:left="4248"/>
        <w:jc w:val="center"/>
        <w:rPr>
          <w:rFonts w:cs="Times New Roman" w:eastAsia="Times New Roman"/>
          <w:lang w:eastAsia="hr-HR"/>
        </w:rPr>
      </w:pPr>
    </w:p>
    <w:p w:rsidRDefault="004435BE" w:rsidP="004435BE" w:rsidR="004435BE" w:rsidRPr="004435BE">
      <w:pPr>
        <w:tabs>
          <w:tab w:pos="6420" w:val="left"/>
        </w:tabs>
        <w:spacing w:after="0"/>
        <w:jc w:val="both"/>
        <w:rPr>
          <w:rFonts w:cs="Times New Roman" w:eastAsia="Times New Roman"/>
          <w:lang w:eastAsia="hr-HR"/>
        </w:rPr>
      </w:pPr>
      <w:r w:rsidRPr="004435BE">
        <w:rPr>
          <w:rFonts w:cs="Times New Roman" w:eastAsia="Times New Roman"/>
          <w:lang w:eastAsia="hr-HR"/>
        </w:rPr>
        <w:t>PRAVNA POUKA:</w:t>
      </w:r>
    </w:p>
    <w:p w:rsidRDefault="004435BE" w:rsidP="004435BE" w:rsidR="004435BE" w:rsidRPr="004435BE">
      <w:pPr>
        <w:tabs>
          <w:tab w:pos="6420" w:val="left"/>
        </w:tabs>
        <w:spacing w:after="0"/>
        <w:jc w:val="both"/>
        <w:rPr>
          <w:rFonts w:cs="Times New Roman" w:eastAsia="Times New Roman"/>
          <w:lang w:eastAsia="hr-HR"/>
        </w:rPr>
      </w:pPr>
      <w:r w:rsidRPr="004435BE">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4435BE" w:rsidP="004435BE" w:rsidR="004435BE">
      <w:pPr>
        <w:spacing w:after="0"/>
        <w:ind w:firstLine="708" w:left="4248"/>
        <w:jc w:val="center"/>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3999544"/>
      <w:docPartObj>
        <w:docPartGallery w:val="Page Numbers (Top of Page)"/>
        <w:docPartUnique/>
      </w:docPartObj>
    </w:sdtPr>
    <w:sdtContent>
      <w:p w:rsidRDefault="004435BE" w:rsidR="004435BE">
        <w:pPr>
          <w:pStyle w:val="Zaglavlje"/>
          <w:jc w:val="center"/>
        </w:pPr>
        <w:r>
          <w:fldChar w:fldCharType="begin"/>
        </w:r>
        <w:r>
          <w:instrText>PAGE   \* MERGEFORMAT</w:instrText>
        </w:r>
        <w:r>
          <w:fldChar w:fldCharType="separate"/>
        </w:r>
        <w:r>
          <w:t>1</w:t>
        </w:r>
        <w:r>
          <w:fldChar w:fldCharType="end"/>
        </w:r>
      </w:p>
    </w:sdtContent>
  </w:sdt>
  <w:p w:rsidRDefault="004435BE" w:rsidR="008333A9">
    <w:pPr>
      <w:pStyle w:val="Zaglavlje"/>
    </w:pPr>
    <w:r>
      <w:t>1 St-72/15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3D40E5"/>
    <w:multiLevelType w:val="hybridMultilevel"/>
    <w:tmpl w:val="2CB22C32"/>
    <w:lvl w:tplc="6FBE3C4A" w:ilvl="0">
      <w:start w:val="1"/>
      <w:numFmt w:val="decimal"/>
      <w:lvlText w:val="%1."/>
      <w:lvlJc w:val="left"/>
      <w:pPr>
        <w:ind w:hanging="360" w:left="1062"/>
      </w:pPr>
      <w:rPr>
        <w:b w:val="false"/>
      </w:rPr>
    </w:lvl>
    <w:lvl w:tplc="041A0019" w:ilvl="1">
      <w:start w:val="1"/>
      <w:numFmt w:val="lowerLetter"/>
      <w:lvlText w:val="%2."/>
      <w:lvlJc w:val="left"/>
      <w:pPr>
        <w:ind w:hanging="360" w:left="1782"/>
      </w:pPr>
    </w:lvl>
    <w:lvl w:tplc="041A001B" w:ilvl="2">
      <w:start w:val="1"/>
      <w:numFmt w:val="lowerRoman"/>
      <w:lvlText w:val="%3."/>
      <w:lvlJc w:val="right"/>
      <w:pPr>
        <w:ind w:hanging="180" w:left="2502"/>
      </w:pPr>
    </w:lvl>
    <w:lvl w:tplc="041A000F" w:ilvl="3">
      <w:start w:val="1"/>
      <w:numFmt w:val="decimal"/>
      <w:lvlText w:val="%4."/>
      <w:lvlJc w:val="left"/>
      <w:pPr>
        <w:ind w:hanging="360" w:left="3222"/>
      </w:pPr>
    </w:lvl>
    <w:lvl w:tplc="041A0019" w:ilvl="4">
      <w:start w:val="1"/>
      <w:numFmt w:val="lowerLetter"/>
      <w:lvlText w:val="%5."/>
      <w:lvlJc w:val="left"/>
      <w:pPr>
        <w:ind w:hanging="360" w:left="3942"/>
      </w:pPr>
    </w:lvl>
    <w:lvl w:tplc="041A001B" w:ilvl="5">
      <w:start w:val="1"/>
      <w:numFmt w:val="lowerRoman"/>
      <w:lvlText w:val="%6."/>
      <w:lvlJc w:val="right"/>
      <w:pPr>
        <w:ind w:hanging="180" w:left="4662"/>
      </w:pPr>
    </w:lvl>
    <w:lvl w:tplc="041A000F" w:ilvl="6">
      <w:start w:val="1"/>
      <w:numFmt w:val="decimal"/>
      <w:lvlText w:val="%7."/>
      <w:lvlJc w:val="left"/>
      <w:pPr>
        <w:ind w:hanging="360" w:left="5382"/>
      </w:pPr>
    </w:lvl>
    <w:lvl w:tplc="041A0019" w:ilvl="7">
      <w:start w:val="1"/>
      <w:numFmt w:val="lowerLetter"/>
      <w:lvlText w:val="%8."/>
      <w:lvlJc w:val="left"/>
      <w:pPr>
        <w:ind w:hanging="360" w:left="6102"/>
      </w:pPr>
    </w:lvl>
    <w:lvl w:tplc="041A001B" w:ilvl="8">
      <w:start w:val="1"/>
      <w:numFmt w:val="lowerRoman"/>
      <w:lvlText w:val="%9."/>
      <w:lvlJc w:val="right"/>
      <w:pPr>
        <w:ind w:hanging="180" w:left="6822"/>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5BE"/>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5190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St-72/2015-69</izvorni_sadrzaj>
    <derivirana_varijabla naziv="DomainObject.Oznaka_1">St-72/2015-69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CROATIAŠPORT d.o.o.</izvorni_sadrzaj>
    <derivirana_varijabla naziv="DomainObject.Predmet.ProtustrankaFormated_1">  CROATIAŠPORT d.o.o.</derivirana_varijabla>
  </DomainObject.Predmet.ProtustrankaFormated>
  <DomainObject.Predmet.ProtustrankaFormatedOIB>
    <izvorni_sadrzaj>  CROATIAŠPORT d.o.o., OIB 16889348027</izvorni_sadrzaj>
    <derivirana_varijabla naziv="DomainObject.Predmet.ProtustrankaFormatedOIB_1">  CROATIAŠPORT d.o.o., OIB 16889348027</derivirana_varijabla>
  </DomainObject.Predmet.ProtustrankaFormatedOIB>
  <DomainObject.Predmet.ProtustrankaFormatedWithAdress>
    <izvorni_sadrzaj> CROATIAŠPORT d.o.o., Kolodvorska/bb, 10410 Velika Gorica</izvorni_sadrzaj>
    <derivirana_varijabla naziv="DomainObject.Predmet.ProtustrankaFormatedWithAdress_1"> CROATIAŠPORT d.o.o., Kolodvorska/bb, 10410 Velika Gorica</derivirana_varijabla>
  </DomainObject.Predmet.ProtustrankaFormatedWithAdress>
  <DomainObject.Predmet.ProtustrankaFormatedWithAdressOIB>
    <izvorni_sadrzaj> CROATIAŠPORT d.o.o., OIB 16889348027, Kolodvorska/bb, 10410 Velika Gorica</izvorni_sadrzaj>
    <derivirana_varijabla naziv="DomainObject.Predmet.ProtustrankaFormatedWithAdressOIB_1"> CROATIAŠPORT d.o.o., OIB 16889348027, Kolodvorska/bb, 10410 Velika Gorica</derivirana_varijabla>
  </DomainObject.Predmet.ProtustrankaFormatedWithAdressOIB>
  <DomainObject.Predmet.ProtustrankaWithAdress>
    <izvorni_sadrzaj>CROATIAŠPORT d.o.o. Kolodvorska/bb, 10410 Velika Gorica</izvorni_sadrzaj>
    <derivirana_varijabla naziv="DomainObject.Predmet.ProtustrankaWithAdress_1">CROATIAŠPORT d.o.o. Kolodvorska/bb, 10410 Velika Gorica</derivirana_varijabla>
  </DomainObject.Predmet.ProtustrankaWithAdress>
  <DomainObject.Predmet.ProtustrankaWithAdressOIB>
    <izvorni_sadrzaj>CROATIAŠPORT d.o.o., OIB 16889348027, Kolodvorska/bb, 10410 Velika Gorica</izvorni_sadrzaj>
    <derivirana_varijabla naziv="DomainObject.Predmet.ProtustrankaWithAdressOIB_1">CROATIAŠPORT d.o.o., OIB 16889348027, Kolodvorska/bb, 10410 Velika Gorica</derivirana_varijabla>
  </DomainObject.Predmet.ProtustrankaWithAdressOIB>
  <DomainObject.Predmet.ProtustrankaNazivFormated>
    <izvorni_sadrzaj>CROATIAŠPORT d.o.o.</izvorni_sadrzaj>
    <derivirana_varijabla naziv="DomainObject.Predmet.ProtustrankaNazivFormated_1">CROATIAŠPORT d.o.o.</derivirana_varijabla>
  </DomainObject.Predmet.ProtustrankaNazivFormated>
  <DomainObject.Predmet.ProtustrankaNazivFormatedOIB>
    <izvorni_sadrzaj>CROATIAŠPORT d.o.o., OIB 16889348027</izvorni_sadrzaj>
    <derivirana_varijabla naziv="DomainObject.Predmet.ProtustrankaNazivFormatedOIB_1">CROATIAŠPORT d.o.o., OIB 16889348027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PUNGARTNIK SREĆKO zastupanog po punomoćniku Irena Radić Repač; ERSTE&amp;STEIERMÄRKISCHE BANKA dioničko društvo</izvorni_sadrzaj>
    <derivirana_varijabla naziv="DomainObject.Predmet.StrankaFormated_1">  PUNGARTNIK SREĆKO zastupanog po punomoćniku Irena Radić Repač; ERSTE&amp;STEIERMÄRKISCHE BANKA dioničko društvo</derivirana_varijabla>
  </DomainObject.Predmet.StrankaFormated>
  <DomainObject.Predmet.StrankaFormatedOIB>
    <izvorni_sadrzaj>  PUNGARTNIK SREĆKO, OIB 31556242938 zastupanog po punomoćniku Irena Radić Repač; ERSTE&amp;STEIERMÄRKISCHE BANKA dioničko društvo, OIB 23057039320</izvorni_sadrzaj>
    <derivirana_varijabla naziv="DomainObject.Predmet.StrankaFormatedOIB_1">  PUNGARTNIK SREĆKO, OIB 31556242938 zastupanog po punomoćniku Irena Radić Repač; ERSTE&amp;STEIERMÄRKISCHE BANKA dioničko društvo, OIB 23057039320</derivirana_varijabla>
  </DomainObject.Predmet.StrankaFormatedOIB>
  <DomainObject.Predmet.StrankaFormatedWithAdress>
    <izvorni_sadrzaj> PUNGARTNIK SREĆKO, Voćarska 13, 10298 Jablanovec zastupanog po punomoćniku Irena Radić Repač; ERSTE&amp;STEIERMÄRKISCHE BANKA dioničko društvo, Jadranski Trg 3a, 51000 Rijeka</izvorni_sadrzaj>
    <derivirana_varijabla naziv="DomainObject.Predmet.StrankaFormatedWithAdress_1"> PUNGARTNIK SREĆKO, Voćarska 13, 10298 Jablanovec zastupanog po punomoćniku Irena Radić Repač; ERSTE&amp;STEIERMÄRKISCHE BANKA dioničko društvo, Jadranski Trg 3a, 51000 Rijeka</derivirana_varijabla>
  </DomainObject.Predmet.StrankaFormatedWithAdress>
  <DomainObject.Predmet.StrankaFormatedWithAdressOIB>
    <izvorni_sadrzaj> PUNGARTNIK SREĆKO, OIB 31556242938, Voćarska 13, 10298 Jablanovec zastupanog po punomoćniku Irena Radić Repač; ERSTE&amp;STEIERMÄRKISCHE BANKA dioničko društvo, OIB 23057039320, Jadranski Trg 3a, 51000 Rijeka</izvorni_sadrzaj>
    <derivirana_varijabla naziv="DomainObject.Predmet.StrankaFormatedWithAdressOIB_1"> PUNGARTNIK SREĆKO, OIB 31556242938, Voćarska 13, 10298 Jablanovec zastupanog po punomoćniku Irena Radić Repač; ERSTE&amp;STEIERMÄRKISCHE BANKA dioničko društvo, OIB 23057039320, Jadranski Trg 3a, 51000 Rijeka</derivirana_varijabla>
  </DomainObject.Predmet.StrankaFormatedWithAdressOIB>
  <DomainObject.Predmet.StrankaWithAdress>
    <izvorni_sadrzaj>PUNGARTNIK SREĆKO Voćarska 13,10298 Jablanovec,ERSTE&amp;STEIERMÄRKISCHE BANKA dioničko društvo Jadranski Trg 3a,51000 Rijeka</izvorni_sadrzaj>
    <derivirana_varijabla naziv="DomainObject.Predmet.StrankaWithAdress_1">PUNGARTNIK SREĆKO Voćarska 13,10298 Jablanovec,ERSTE&amp;STEIERMÄRKISCHE BANKA dioničko društvo Jadranski Trg 3a,51000 Rijeka</derivirana_varijabla>
  </DomainObject.Predmet.StrankaWithAdress>
  <DomainObject.Predmet.StrankaWithAdressOIB>
    <izvorni_sadrzaj>PUNGARTNIK SREĆKO, OIB 31556242938, Voćarska 13,10298 Jablanovec,ERSTE&amp;STEIERMÄRKISCHE BANKA dioničko društvo, OIB 23057039320, Jadranski Trg 3a,51000 Rijeka</izvorni_sadrzaj>
    <derivirana_varijabla naziv="DomainObject.Predmet.StrankaWithAdressOIB_1">PUNGARTNIK SREĆKO, OIB 31556242938, Voćarska 13,10298 Jablanovec,ERSTE&amp;STEIERMÄRKISCHE BANKA dioničko društvo, OIB 23057039320, Jadranski Trg 3a,51000 Rijeka</derivirana_varijabla>
  </DomainObject.Predmet.StrankaWithAdressOIB>
  <DomainObject.Predmet.StrankaNazivFormated>
    <izvorni_sadrzaj>PUNGARTNIK SREĆKO,ERSTE&amp;STEIERMÄRKISCHE BANKA dioničko društvo</izvorni_sadrzaj>
    <derivirana_varijabla naziv="DomainObject.Predmet.StrankaNazivFormated_1">PUNGARTNIK SREĆKO,ERSTE&amp;STEIERMÄRKISCHE BANKA dioničko društvo</derivirana_varijabla>
  </DomainObject.Predmet.StrankaNazivFormated>
  <DomainObject.Predmet.StrankaNazivFormatedOIB>
    <izvorni_sadrzaj>PUNGARTNIK SREĆKO, OIB 31556242938,ERSTE&amp;STEIERMÄRKISCHE BANKA dioničko društvo, OIB 23057039320</izvorni_sadrzaj>
    <derivirana_varijabla naziv="DomainObject.Predmet.StrankaNazivFormatedOIB_1">PUNGARTNIK SREĆKO, OIB 31556242938,ERSTE&amp;STEIERMÄRKISCHE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PUNGARTNIK SREĆKO zastupanog po punomoćniku Irena Radić Repač</item>
      <item>ERSTE&amp;STEIERMÄRKISCHE BANKA dioničko društvo</item>
    </izvorni_sadrzaj>
    <derivirana_varijabla naziv="DomainObject.Predmet.StrankaListFormated_1">
      <item>PUNGARTNIK SREĆKO zastupanog po punomoćniku Irena Radić Repač</item>
      <item>ERSTE&amp;STEIERMÄRKISCHE BANKA dioničko društvo</item>
    </derivirana_varijabla>
  </DomainObject.Predmet.StrankaListFormated>
  <DomainObject.Predmet.StrankaListFormatedOIB>
    <izvorni_sadrzaj>
      <item>PUNGARTNIK SREĆKO, OIB 31556242938 zastupanog po punomoćniku Irena Radić Repač</item>
      <item>ERSTE&amp;STEIERMÄRKISCHE BANKA dioničko društvo, OIB 23057039320</item>
    </izvorni_sadrzaj>
    <derivirana_varijabla naziv="DomainObject.Predmet.StrankaListFormatedOIB_1">
      <item>PUNGARTNIK SREĆKO, OIB 31556242938 zastupanog po punomoćniku Irena Radić Repač</item>
      <item>ERSTE&amp;STEIERMÄRKISCHE BANKA dioničko društvo, OIB 23057039320</item>
    </derivirana_varijabla>
  </DomainObject.Predmet.StrankaListFormatedOIB>
  <DomainObject.Predmet.StrankaListFormatedWithAdress>
    <izvorni_sadrzaj>
      <item>PUNGARTNIK SREĆKO, Voćarska 13, 10298 Jablanovec zastupanog po punomoćniku Irena Radić Repač</item>
      <item>ERSTE&amp;STEIERMÄRKISCHE BANKA dioničko društvo, Jadranski Trg 3a, 51000 Rijeka</item>
    </izvorni_sadrzaj>
    <derivirana_varijabla naziv="DomainObject.Predmet.StrankaListFormatedWithAdress_1">
      <item>PUNGARTNIK SREĆKO, Voćarska 13, 10298 Jablanovec zastupanog po punomoćniku Irena Radić Repač</item>
      <item>ERSTE&amp;STEIERMÄRKISCHE BANKA dioničko društvo, Jadranski Trg 3a, 51000 Rijeka</item>
    </derivirana_varijabla>
  </DomainObject.Predmet.StrankaListFormatedWithAdress>
  <DomainObject.Predmet.StrankaListFormatedWithAdressOIB>
    <izvorni_sadrzaj>
      <item>PUNGARTNIK SREĆKO, OIB 31556242938, Voćarska 13, 10298 Jablanovec zastupanog po punomoćniku Irena Radić Repač</item>
      <item>ERSTE&amp;STEIERMÄRKISCHE BANKA dioničko društvo, OIB 23057039320, Jadranski Trg 3a, 51000 Rijeka</item>
    </izvorni_sadrzaj>
    <derivirana_varijabla naziv="DomainObject.Predmet.StrankaListFormatedWithAdressOIB_1">
      <item>PUNGARTNIK SREĆKO, OIB 31556242938, Voćarska 13, 10298 Jablanovec zastupanog po punomoćniku Irena Radić Repač</item>
      <item>ERSTE&amp;STEIERMÄRKISCHE BANKA dioničko društvo, OIB 23057039320, Jadranski Trg 3a, 51000 Rijeka</item>
    </derivirana_varijabla>
  </DomainObject.Predmet.StrankaListFormatedWithAdressOIB>
  <DomainObject.Predmet.StrankaListNazivFormated>
    <izvorni_sadrzaj>
      <item>PUNGARTNIK SREĆKO</item>
      <item>ERSTE&amp;STEIERMÄRKISCHE BANKA dioničko društvo</item>
    </izvorni_sadrzaj>
    <derivirana_varijabla naziv="DomainObject.Predmet.StrankaListNazivFormated_1">
      <item>PUNGARTNIK SREĆKO</item>
      <item>ERSTE&amp;STEIERMÄRKISCHE BANKA dioničko društvo</item>
    </derivirana_varijabla>
  </DomainObject.Predmet.StrankaListNazivFormated>
  <DomainObject.Predmet.StrankaListNazivFormatedOIB>
    <izvorni_sadrzaj>
      <item>PUNGARTNIK SREĆKO, OIB 31556242938</item>
      <item>ERSTE&amp;STEIERMÄRKISCHE BANKA dioničko društvo, OIB 23057039320</item>
    </izvorni_sadrzaj>
    <derivirana_varijabla naziv="DomainObject.Predmet.StrankaListNazivFormatedOIB_1">
      <item>PUNGARTNIK SREĆKO, OIB 31556242938</item>
      <item>ERSTE&amp;STEIERMÄRKISCHE BANKA dioničko društvo, OIB 23057039320</item>
    </derivirana_varijabla>
  </DomainObject.Predmet.StrankaListNazivFormatedOIB>
  <DomainObject.Predmet.ProtuStrankaListFormated>
    <izvorni_sadrzaj>
      <item>CROATIAŠPORT d.o.o.</item>
    </izvorni_sadrzaj>
    <derivirana_varijabla naziv="DomainObject.Predmet.ProtuStrankaListFormated_1">
      <item>CROATIAŠPORT d.o.o.</item>
    </derivirana_varijabla>
  </DomainObject.Predmet.ProtuStrankaListFormated>
  <DomainObject.Predmet.ProtuStrankaListFormatedOIB>
    <izvorni_sadrzaj>
      <item>CROATIAŠPORT d.o.o., OIB 16889348027</item>
    </izvorni_sadrzaj>
    <derivirana_varijabla naziv="DomainObject.Predmet.ProtuStrankaListFormatedOIB_1">
      <item>CROATIAŠPORT d.o.o., OIB 16889348027</item>
    </derivirana_varijabla>
  </DomainObject.Predmet.ProtuStrankaListFormatedOIB>
  <DomainObject.Predmet.ProtuStrankaListFormatedWithAdress>
    <izvorni_sadrzaj>
      <item>CROATIAŠPORT d.o.o., Kolodvorska/bb, 10410 Velika Gorica</item>
    </izvorni_sadrzaj>
    <derivirana_varijabla naziv="DomainObject.Predmet.ProtuStrankaListFormatedWithAdress_1">
      <item>CROATIAŠPORT d.o.o., Kolodvorska/bb, 10410 Velika Gorica</item>
    </derivirana_varijabla>
  </DomainObject.Predmet.ProtuStrankaListFormatedWithAdress>
  <DomainObject.Predmet.ProtuStrankaListFormatedWithAdressOIB>
    <izvorni_sadrzaj>
      <item>CROATIAŠPORT d.o.o., OIB 16889348027, Kolodvorska/bb, 10410 Velika Gorica</item>
    </izvorni_sadrzaj>
    <derivirana_varijabla naziv="DomainObject.Predmet.ProtuStrankaListFormatedWithAdressOIB_1">
      <item>CROATIAŠPORT d.o.o., OIB 16889348027, Kolodvorska/bb, 10410 Velika Gorica</item>
    </derivirana_varijabla>
  </DomainObject.Predmet.ProtuStrankaListFormatedWithAdressOIB>
  <DomainObject.Predmet.ProtuStrankaListNazivFormated>
    <izvorni_sadrzaj>
      <item>CROATIAŠPORT d.o.o.</item>
    </izvorni_sadrzaj>
    <derivirana_varijabla naziv="DomainObject.Predmet.ProtuStrankaListNazivFormated_1">
      <item>CROATIAŠPORT d.o.o.</item>
    </derivirana_varijabla>
  </DomainObject.Predmet.ProtuStrankaListNazivFormated>
  <DomainObject.Predmet.ProtuStrankaListNazivFormatedOIB>
    <izvorni_sadrzaj>
      <item>CROATIAŠPORT d.o.o., OIB 16889348027</item>
    </izvorni_sadrzaj>
    <derivirana_varijabla naziv="DomainObject.Predmet.ProtuStrankaListNazivFormatedOIB_1">
      <item>CROATIAŠPORT d.o.o., OIB 16889348027</item>
    </derivirana_varijabla>
  </DomainObject.Predmet.ProtuStrankaListNazivFormatedOIB>
  <DomainObject.Predmet.OstaliListFormated>
    <izvorni_sadrzaj>
      <item>Irena Radić Repač punomoćnik sudionika u postupku PUNGARTNIK SREĆKO</item>
      <item>Ohran Bečić</item>
      <item>Martin Lukin</item>
      <item>ERSTE&amp;STEIERMÄRKISCHE BANKA dioničko društvo</item>
      <item>Tomislav Čavić</item>
    </izvorni_sadrzaj>
    <derivirana_varijabla naziv="DomainObject.Predmet.OstaliListFormated_1">
      <item>Irena Radić Repač punomoćnik sudionika u postupku PUNGARTNIK SREĆKO</item>
      <item>Ohran Bečić</item>
      <item>Martin Lukin</item>
      <item>ERSTE&amp;STEIERMÄRKISCHE BANKA dioničko društvo</item>
      <item>Tomislav Čavić</item>
    </derivirana_varijabla>
  </DomainObject.Predmet.OstaliListFormated>
  <DomainObject.Predmet.OstaliListFormatedOIB>
    <izvorni_sadrzaj>
      <item>Irena Radić Repač, OIB 21201691206 punomoćnik sudionika u postupku PUNGARTNIK SREĆKO</item>
      <item>Ohran Bečić, OIB 49921988736</item>
      <item>Martin Lukin, OIB 12398076495</item>
      <item>ERSTE&amp;STEIERMÄRKISCHE BANKA dioničko društvo, OIB 23057039320</item>
      <item>Tomislav Čavić, OIB 93102837390</item>
    </izvorni_sadrzaj>
    <derivirana_varijabla naziv="DomainObject.Predmet.OstaliListFormatedOIB_1">
      <item>Irena Radić Repač, OIB 21201691206 punomoćnik sudionika u postupku PUNGARTNIK SREĆKO</item>
      <item>Ohran Bečić, OIB 49921988736</item>
      <item>Martin Lukin, OIB 12398076495</item>
      <item>ERSTE&amp;STEIERMÄRKISCHE BANKA dioničko društvo, OIB 23057039320</item>
      <item>Tomislav Čavić, OIB 93102837390</item>
    </derivirana_varijabla>
  </DomainObject.Predmet.OstaliListFormatedOIB>
  <DomainObject.Predmet.OstaliListFormatedWithAdress>
    <izvorni_sadrzaj>
      <item>Irena Radić Repač, Đorđićeva 24., 10000 Zagreb punomoćnik sudionika u postupku PUNGARTNIK SREĆKO</item>
      <item>Ohran Bečić, Kozarčeva 16, 10000 Zagreb</item>
      <item>Martin Lukin, Gračanska cesta 145f, 10000 Zagreb</item>
      <item>ERSTE&amp;STEIERMÄRKISCHE BANKA dioničko društvo, Jadranski Trg 3/a, 51000 Rijeka</item>
      <item>Tomislav Čavić, Ulica grada Vukovara 269d, 10000 Zagreb</item>
    </izvorni_sadrzaj>
    <derivirana_varijabla naziv="DomainObject.Predmet.OstaliListFormatedWithAdress_1">
      <item>Irena Radić Repač, Đorđićeva 24., 10000 Zagreb punomoćnik sudionika u postupku PUNGARTNIK SREĆKO</item>
      <item>Ohran Bečić, Kozarčeva 16, 10000 Zagreb</item>
      <item>Martin Lukin, Gračanska cesta 145f, 10000 Zagreb</item>
      <item>ERSTE&amp;STEIERMÄRKISCHE BANKA dioničko društvo, Jadranski Trg 3/a, 51000 Rijeka</item>
      <item>Tomislav Čavić, Ulica grada Vukovara 269d, 10000 Zagreb</item>
    </derivirana_varijabla>
  </DomainObject.Predmet.OstaliListFormatedWithAdress>
  <DomainObject.Predmet.OstaliListFormatedWithAdressOIB>
    <izvorni_sadrzaj>
      <item>Irena Radić Repač, OIB 21201691206, Đorđićeva 24., 10000 Zagreb punomoćnik sudionika u postupku PUNGARTNIK SREĆKO</item>
      <item>Ohran Bečić, OIB 49921988736, Kozarčeva 16, 10000 Zagreb</item>
      <item>Martin Lukin, OIB 12398076495, Gračanska cesta 145f, 10000 Zagreb</item>
      <item>ERSTE&amp;STEIERMÄRKISCHE BANKA dioničko društvo, OIB 23057039320, Jadranski Trg 3/a, 51000 Rijeka</item>
      <item>Tomislav Čavić, OIB 93102837390, Ulica grada Vukovara 269d, 10000 Zagreb</item>
    </izvorni_sadrzaj>
    <derivirana_varijabla naziv="DomainObject.Predmet.OstaliListFormatedWithAdressOIB_1">
      <item>Irena Radić Repač, OIB 21201691206, Đorđićeva 24., 10000 Zagreb punomoćnik sudionika u postupku PUNGARTNIK SREĆKO</item>
      <item>Ohran Bečić, OIB 49921988736, Kozarčeva 16, 10000 Zagreb</item>
      <item>Martin Lukin, OIB 12398076495, Gračanska cesta 145f, 10000 Zagreb</item>
      <item>ERSTE&amp;STEIERMÄRKISCHE BANKA dioničko društvo, OIB 23057039320, Jadranski Trg 3/a, 51000 Rijeka</item>
      <item>Tomislav Čavić, OIB 93102837390, Ulica grada Vukovara 269d, 10000 Zagreb</item>
    </derivirana_varijabla>
  </DomainObject.Predmet.OstaliListFormatedWithAdressOIB>
  <DomainObject.Predmet.OstaliListNazivFormated>
    <izvorni_sadrzaj>
      <item>Irena Radić Repač</item>
      <item>Ohran Bečić</item>
      <item>Martin Lukin</item>
      <item>ERSTE&amp;STEIERMÄRKISCHE BANKA dioničko društvo</item>
      <item>Tomislav Čavić</item>
    </izvorni_sadrzaj>
    <derivirana_varijabla naziv="DomainObject.Predmet.OstaliListNazivFormated_1">
      <item>Irena Radić Repač</item>
      <item>Ohran Bečić</item>
      <item>Martin Lukin</item>
      <item>ERSTE&amp;STEIERMÄRKISCHE BANKA dioničko društvo</item>
      <item>Tomislav Čavić</item>
    </derivirana_varijabla>
  </DomainObject.Predmet.OstaliListNazivFormated>
  <DomainObject.Predmet.OstaliListNazivFormatedOIB>
    <izvorni_sadrzaj>
      <item>Irena Radić Repač, OIB 21201691206</item>
      <item>Ohran Bečić, OIB 49921988736</item>
      <item>Martin Lukin, OIB 12398076495</item>
      <item>ERSTE&amp;STEIERMÄRKISCHE BANKA dioničko društvo, OIB 23057039320</item>
      <item>Tomislav Čavić, OIB 93102837390</item>
    </izvorni_sadrzaj>
    <derivirana_varijabla naziv="DomainObject.Predmet.OstaliListNazivFormatedOIB_1">
      <item>Irena Radić Repač, OIB 21201691206</item>
      <item>Ohran Bečić, OIB 49921988736</item>
      <item>Martin Lukin, OIB 12398076495</item>
      <item>ERSTE&amp;STEIERMÄRKISCHE BANKA dioničko društvo, OIB 23057039320</item>
      <item>Tomislav Čavić, OIB 93102837390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St-72/2015-69</izvorni_sadrzaj>
    <derivirana_varijabla naziv="DomainObject.PoslovniBrojDokumenta_1">St-72/2015-69</derivirana_varijabla>
  </DomainObject.PoslovniBrojDokumenta>
  <DomainObject.Predmet.StrankaIDrugi>
    <izvorni_sadrzaj>PUNGARTNIK SREĆKO i dr.</izvorni_sadrzaj>
    <derivirana_varijabla naziv="DomainObject.Predmet.StrankaIDrugi_1">PUNGARTNIK SREĆKO i dr.</derivirana_varijabla>
  </DomainObject.Predmet.StrankaIDrugi>
  <DomainObject.Predmet.ProtustrankaIDrugi>
    <izvorni_sadrzaj>CROATIAŠPORT d.o.o.</izvorni_sadrzaj>
    <derivirana_varijabla naziv="DomainObject.Predmet.ProtustrankaIDrugi_1">CROATIAŠPORT d.o.o.</derivirana_varijabla>
  </DomainObject.Predmet.ProtustrankaIDrugi>
  <DomainObject.Predmet.StrankaIDrugiAdressOIB>
    <izvorni_sadrzaj>PUNGARTNIK SREĆKO, OIB 31556242938, Voćarska 13, 10298 Jablanovec i dr.</izvorni_sadrzaj>
    <derivirana_varijabla naziv="DomainObject.Predmet.StrankaIDrugiAdressOIB_1">PUNGARTNIK SREĆKO, OIB 31556242938, Voćarska 13, 10298 Jablanovec i dr.</derivirana_varijabla>
  </DomainObject.Predmet.StrankaIDrugiAdressOIB>
  <DomainObject.Predmet.ProtustrankaIDrugiAdressOIB>
    <izvorni_sadrzaj>CROATIAŠPORT d.o.o., OIB 16889348027, Kolodvorska/bb, 10410 Velika Gorica</izvorni_sadrzaj>
    <derivirana_varijabla naziv="DomainObject.Predmet.ProtustrankaIDrugiAdressOIB_1">CROATIAŠPORT d.o.o., OIB 16889348027, Kolodvorska/bb,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PUNGARTNIK SREĆKO</item>
      <item>CROATIAŠPORT d.o.o.</item>
      <item>Irena Radić Repač</item>
      <item>Ohran Bečić</item>
      <item>Martin Lukin</item>
      <item>ERSTE&amp;STEIERMÄRKISCHE BANKA dioničko društvo</item>
      <item>Tomislav Čavić</item>
      <item>ERSTE&amp;STEIERMÄRKISCHE BANKA dioničko društvo</item>
    </izvorni_sadrzaj>
    <derivirana_varijabla naziv="DomainObject.Predmet.SudioniciListNaziv_1">
      <item>PUNGARTNIK SREĆKO</item>
      <item>CROATIAŠPORT d.o.o.</item>
      <item>Irena Radić Repač</item>
      <item>Ohran Bečić</item>
      <item>Martin Lukin</item>
      <item>ERSTE&amp;STEIERMÄRKISCHE BANKA dioničko društvo</item>
      <item>Tomislav Čavić</item>
      <item>ERSTE&amp;STEIERMÄRKISCHE BANKA dioničko društvo</item>
    </derivirana_varijabla>
  </DomainObject.Predmet.SudioniciListNaziv>
  <DomainObject.Predmet.SudioniciListAdressOIB>
    <izvorni_sadrzaj>
      <item>PUNGARTNIK SREĆKO, OIB 31556242938, Voćarska 13,10298 Jablanovec</item>
      <item>CROATIAŠPORT d.o.o., OIB 16889348027, Kolodvorska/bb,10410 Velika Gorica</item>
      <item>Irena Radić Repač, OIB 21201691206, Đorđićeva 24.,10000 Zagreb</item>
      <item>Ohran Bečić, OIB 49921988736, Kozarčeva 16,10000 Zagreb</item>
      <item>Martin Lukin, OIB 12398076495, Gračanska cesta 145f,10000 Zagreb</item>
      <item>ERSTE&amp;STEIERMÄRKISCHE BANKA dioničko društvo, OIB 23057039320, Jadranski Trg 3/a,51000 Rijeka</item>
      <item>Tomislav Čavić, OIB 93102837390, Ulica grada Vukovara 269d,10000 Zagreb</item>
      <item>ERSTE&amp;STEIERMÄRKISCHE BANKA dioničko društvo, OIB 23057039320, Jadranski Trg 3a,51000 Rijeka</item>
    </izvorni_sadrzaj>
    <derivirana_varijabla naziv="DomainObject.Predmet.SudioniciListAdressOIB_1">
      <item>PUNGARTNIK SREĆKO, OIB 31556242938, Voćarska 13,10298 Jablanovec</item>
      <item>CROATIAŠPORT d.o.o., OIB 16889348027, Kolodvorska/bb,10410 Velika Gorica</item>
      <item>Irena Radić Repač, OIB 21201691206, Đorđićeva 24.,10000 Zagreb</item>
      <item>Ohran Bečić, OIB 49921988736, Kozarčeva 16,10000 Zagreb</item>
      <item>Martin Lukin, OIB 12398076495, Gračanska cesta 145f,10000 Zagreb</item>
      <item>ERSTE&amp;STEIERMÄRKISCHE BANKA dioničko društvo, OIB 23057039320, Jadranski Trg 3/a,51000 Rijeka</item>
      <item>Tomislav Čavić, OIB 93102837390, Ulica grada Vukovara 269d,10000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5F746E-BA2D-45E9-89AC-4151407AF4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428</properties:Words>
  <properties:Characters>2286</properties:Characters>
  <properties:Lines>65</properties:Lines>
  <properties:Paragraphs>22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2018-01-03T08:53:00Z</cp:lastPrinted>
  <dcterms:modified xmlns:xsi="http://www.w3.org/2001/XMLSchema-instance" xsi:type="dcterms:W3CDTF">2018-01-03T08:53:00Z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St-72/2015-69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