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b800" w14:paraId="50db800" w:rsidRDefault="00237263" w:rsidP="007311D8" w:rsidR="00237263" w:rsidRPr="00717ACA">
      <w:pPr>
        <w:jc w:val="both"/>
        <w15:collapsed w:val="false"/>
      </w:pPr>
      <w:bookmarkStart w:name="_GoBack" w:id="0"/>
      <w:bookmarkEnd w:id="0"/>
    </w:p>
    <w:p w:rsidRDefault="005416AC" w:rsidP="007311D8" w:rsidR="00415C79" w:rsidRPr="00717ACA">
      <w:pPr>
        <w:jc w:val="both"/>
      </w:pPr>
      <w:r w:rsidRPr="00717ACA">
        <w:tab/>
      </w:r>
      <w:r w:rsidRPr="00717ACA">
        <w:tab/>
      </w:r>
      <w:r w:rsidR="00415C79" w:rsidRPr="00717ACA">
        <w:tab/>
      </w:r>
      <w:r w:rsidR="007311D8" w:rsidRPr="00717ACA">
        <w:t xml:space="preserve">U   I M E   R E P U B L I K E   H R V A T S K E </w:t>
      </w:r>
    </w:p>
    <w:p w:rsidRDefault="007311D8" w:rsidP="007311D8" w:rsidR="007311D8" w:rsidRPr="00717ACA">
      <w:pPr>
        <w:jc w:val="both"/>
      </w:pPr>
    </w:p>
    <w:p w:rsidRDefault="00415C79" w:rsidP="007311D8" w:rsidR="00415C79" w:rsidRPr="00717ACA">
      <w:pPr>
        <w:jc w:val="center"/>
      </w:pPr>
      <w:r w:rsidRPr="00717ACA">
        <w:t>R J E Š E N J E</w:t>
      </w:r>
    </w:p>
    <w:p w:rsidRDefault="00415C79" w:rsidP="007311D8" w:rsidR="00415C79" w:rsidRPr="00717ACA">
      <w:pPr>
        <w:jc w:val="both"/>
      </w:pPr>
    </w:p>
    <w:p w:rsidRDefault="00415C79" w:rsidP="007311D8" w:rsidR="00415C79" w:rsidRPr="00717ACA">
      <w:pPr>
        <w:jc w:val="both"/>
      </w:pPr>
      <w:r w:rsidRPr="00717ACA">
        <w:tab/>
        <w:t xml:space="preserve">Trgovački sud u Zagrebu, </w:t>
      </w:r>
      <w:r w:rsidR="003C6D2F">
        <w:t xml:space="preserve">po sucu pojedincu Nevenki </w:t>
      </w:r>
      <w:r w:rsidR="008F61BB" w:rsidRPr="00717ACA">
        <w:t xml:space="preserve">Siladi </w:t>
      </w:r>
      <w:r w:rsidRPr="00717ACA">
        <w:t>Rstić, odlučujući o prijedlogu podnesenom od strane dužnika</w:t>
      </w:r>
      <w:r w:rsidR="00E86760" w:rsidRPr="00717ACA">
        <w:rPr>
          <w:b/>
          <w:noProof/>
        </w:rPr>
        <w:t xml:space="preserve"> </w:t>
      </w:r>
      <w:r w:rsidR="000C5215" w:rsidRPr="000C5215">
        <w:t>DMN NEKRETNINE d.o. o. iz Zagreba, adresa: Jarun 46, OIB: 86275986234</w:t>
      </w:r>
      <w:r w:rsidR="00226BBB" w:rsidRPr="00940CFD">
        <w:rPr>
          <w:bCs/>
        </w:rPr>
        <w:t xml:space="preserve">, </w:t>
      </w:r>
      <w:r w:rsidRPr="00717ACA">
        <w:t>za sklapanje predstečajne nagodbe</w:t>
      </w:r>
      <w:r w:rsidR="003D2A30" w:rsidRPr="00717ACA">
        <w:t xml:space="preserve">, </w:t>
      </w:r>
      <w:r w:rsidR="000C5215">
        <w:t>19</w:t>
      </w:r>
      <w:r w:rsidRPr="00717ACA">
        <w:t xml:space="preserve">. </w:t>
      </w:r>
      <w:r w:rsidR="003C6D2F">
        <w:t>listopada</w:t>
      </w:r>
      <w:r w:rsidR="003C61DF" w:rsidRPr="00717ACA">
        <w:t xml:space="preserve"> </w:t>
      </w:r>
      <w:r w:rsidR="003B4B41">
        <w:t>2015</w:t>
      </w:r>
      <w:r w:rsidRPr="00717ACA">
        <w:t>.</w:t>
      </w:r>
    </w:p>
    <w:p w:rsidRDefault="003C61DF" w:rsidP="007311D8" w:rsidR="003C61DF" w:rsidRPr="00717ACA">
      <w:pPr>
        <w:jc w:val="both"/>
      </w:pPr>
    </w:p>
    <w:p w:rsidRDefault="00415C79" w:rsidP="007311D8" w:rsidR="00415C79" w:rsidRPr="00717ACA">
      <w:pPr>
        <w:jc w:val="center"/>
      </w:pPr>
      <w:r w:rsidRPr="00717ACA">
        <w:t>r i j e š i o   j e</w:t>
      </w:r>
    </w:p>
    <w:p w:rsidRDefault="00415C79" w:rsidP="007311D8" w:rsidR="00415C79">
      <w:r w:rsidRPr="00717ACA">
        <w:tab/>
        <w:t>Odobrava se slijedeća</w:t>
      </w:r>
    </w:p>
    <w:p w:rsidRDefault="00226BBB" w:rsidP="00226BBB" w:rsidR="00226BBB" w:rsidRPr="00940CFD">
      <w:pPr>
        <w:pStyle w:val="Bezproreda10"/>
        <w:rPr>
          <w:rFonts w:cs="Times New Roman" w:hAnsi="Times New Roman" w:ascii="Times New Roman"/>
          <w:bCs/>
          <w:sz w:val="24"/>
          <w:szCs w:val="24"/>
        </w:rPr>
      </w:pPr>
    </w:p>
    <w:p w:rsidRDefault="00226BBB" w:rsidP="00226BBB" w:rsidR="00226BBB" w:rsidRPr="00940CFD">
      <w:pPr>
        <w:jc w:val="center"/>
      </w:pPr>
      <w:r>
        <w:t>P R E D S T E Č A J N A</w:t>
      </w:r>
      <w:r w:rsidRPr="00940CFD">
        <w:t xml:space="preserve"> </w:t>
      </w:r>
      <w:r>
        <w:t xml:space="preserve"> </w:t>
      </w:r>
      <w:r w:rsidRPr="00940CFD">
        <w:t>N</w:t>
      </w:r>
      <w:r>
        <w:t xml:space="preserve"> </w:t>
      </w:r>
      <w:r w:rsidRPr="00940CFD">
        <w:t>A</w:t>
      </w:r>
      <w:r>
        <w:t xml:space="preserve"> </w:t>
      </w:r>
      <w:r w:rsidRPr="00940CFD">
        <w:t>G</w:t>
      </w:r>
      <w:r>
        <w:t xml:space="preserve"> </w:t>
      </w:r>
      <w:r w:rsidRPr="00940CFD">
        <w:t>O</w:t>
      </w:r>
      <w:r>
        <w:t xml:space="preserve"> </w:t>
      </w:r>
      <w:r w:rsidRPr="00940CFD">
        <w:t>D</w:t>
      </w:r>
      <w:r>
        <w:t xml:space="preserve"> </w:t>
      </w:r>
      <w:r w:rsidRPr="00940CFD">
        <w:t>B</w:t>
      </w:r>
      <w:r>
        <w:t xml:space="preserve"> </w:t>
      </w:r>
      <w:r w:rsidRPr="00940CFD">
        <w:t>E</w:t>
      </w:r>
    </w:p>
    <w:p w:rsidRDefault="00226BBB" w:rsidP="007311D8" w:rsidR="00226BBB" w:rsidRPr="00717ACA"/>
    <w:p w:rsidRDefault="000C5215" w:rsidP="000C5215" w:rsidR="000C5215" w:rsidRPr="000C5215">
      <w:pPr>
        <w:pStyle w:val="Odlomakpopisa"/>
        <w:numPr>
          <w:ilvl w:val="0"/>
          <w:numId w:val="36"/>
        </w:numPr>
        <w:ind w:hanging="709" w:left="709"/>
        <w:contextualSpacing/>
        <w:jc w:val="both"/>
        <w:rPr>
          <w:sz w:val="24"/>
          <w:szCs w:val="24"/>
        </w:rPr>
      </w:pPr>
      <w:r w:rsidRPr="000C5215">
        <w:rPr>
          <w:sz w:val="24"/>
          <w:szCs w:val="24"/>
        </w:rPr>
        <w:t>Ova predstečajna zaključuje se između dužnika DMN NEKRETNINE d.o. o. iz Zagreba, adresa: Jarun 46, OIB: 86275986234 i niže navedenih dužnikovih vjerovnika, čije tražbine su utvrđene u otvorenom postupku predstečajne nagodbe kod Financijske agencije, a kojom nagodbom isti reguliraju svoje međusobne odnose i tražbine na slijedeći način, za svakog vjerovnika ponaosob.</w:t>
      </w:r>
    </w:p>
    <w:p w:rsidRDefault="000C5215" w:rsidP="000C5215" w:rsidR="000C5215" w:rsidRPr="000C5215">
      <w:pPr>
        <w:contextualSpacing/>
      </w:pPr>
      <w:r w:rsidRPr="000C5215">
        <w:t xml:space="preserve"> </w:t>
      </w:r>
      <w:r w:rsidRPr="000C5215">
        <w:tab/>
      </w:r>
    </w:p>
    <w:p w:rsidRDefault="000C5215" w:rsidP="000C5215" w:rsidR="000C5215" w:rsidRPr="000C5215">
      <w:pPr>
        <w:pStyle w:val="Odlomakpopisa"/>
        <w:ind w:left="709"/>
        <w:jc w:val="both"/>
        <w:rPr>
          <w:sz w:val="24"/>
          <w:szCs w:val="24"/>
        </w:rPr>
      </w:pPr>
      <w:r w:rsidRPr="000C5215">
        <w:rPr>
          <w:sz w:val="24"/>
          <w:szCs w:val="24"/>
        </w:rPr>
        <w:t>Stranke suglasno utvrđuju da je u postupku predstečajne nagodbe koji se nad dužnikom, vodio pred Financijskom agencijom pod klasom UP-I/110/07/14-01/7439 na ročištu održanom dana 05.05.2015.godine doneseno Rješenje kojim su utvrđene tražbine vjerovnika i to kako slijedi:</w:t>
      </w:r>
    </w:p>
    <w:p w:rsidRDefault="000C5215" w:rsidP="000C5215" w:rsidR="000C5215" w:rsidRPr="000E600D"/>
    <w:p w:rsidRDefault="000C5215" w:rsidP="000C5215" w:rsidR="000C5215" w:rsidRPr="000E600D">
      <w:r w:rsidRPr="000E600D">
        <w:rPr>
          <w:noProof/>
        </w:rPr>
        <w:lastRenderedPageBreak/>
        <w:drawing>
          <wp:inline distR="0" distL="0" distB="0" distT="0">
            <wp:extent cy="6477000" cx="57626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0" cx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215" w:rsidP="000C5215" w:rsidR="000C5215"/>
    <w:p w:rsidRDefault="000C5215" w:rsidP="000C5215" w:rsidR="000C5215">
      <w:r w:rsidRPr="000E600D">
        <w:t>Tablica razlučnih vjerovnika:</w:t>
      </w:r>
    </w:p>
    <w:p w:rsidRDefault="000C5215" w:rsidP="000C5215" w:rsidR="000C5215" w:rsidRPr="000E600D"/>
    <w:p w:rsidRDefault="000C5215" w:rsidP="000C5215" w:rsidR="000C5215" w:rsidRPr="000E600D">
      <w:r w:rsidRPr="000E600D">
        <w:rPr>
          <w:noProof/>
        </w:rPr>
        <w:drawing>
          <wp:inline distR="0" distL="0" distB="0" distT="0">
            <wp:extent cy="1238250" cx="5762625"/>
            <wp:effectExtent b="0" r="952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38250" cx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215" w:rsidP="000C5215" w:rsidR="000C5215" w:rsidRPr="000E600D">
      <w:pPr>
        <w:rPr>
          <w:b/>
        </w:rPr>
      </w:pPr>
    </w:p>
    <w:p w:rsidRDefault="000C5215" w:rsidP="000C5215" w:rsidR="000C5215" w:rsidRPr="000E600D">
      <w:pPr>
        <w:jc w:val="center"/>
        <w:rPr>
          <w:b/>
        </w:rPr>
      </w:pPr>
    </w:p>
    <w:p w:rsidRDefault="000C5215" w:rsidP="000C5215" w:rsidR="000C5215">
      <w:pPr>
        <w:jc w:val="center"/>
        <w:rPr>
          <w:b/>
        </w:rPr>
      </w:pPr>
    </w:p>
    <w:p w:rsidRDefault="000C5215" w:rsidP="000C5215" w:rsidR="000C5215">
      <w:pPr>
        <w:jc w:val="center"/>
        <w:rPr>
          <w:b/>
        </w:rPr>
      </w:pPr>
    </w:p>
    <w:p w:rsidRDefault="000C5215" w:rsidP="000C5215" w:rsidR="000C5215" w:rsidRPr="000C5215">
      <w:pPr>
        <w:pStyle w:val="Odlomakpopisa"/>
        <w:numPr>
          <w:ilvl w:val="0"/>
          <w:numId w:val="36"/>
        </w:numPr>
        <w:ind w:hanging="567" w:left="567"/>
        <w:jc w:val="both"/>
        <w:rPr>
          <w:sz w:val="24"/>
          <w:szCs w:val="24"/>
        </w:rPr>
      </w:pPr>
      <w:r w:rsidRPr="000C5215">
        <w:rPr>
          <w:sz w:val="24"/>
          <w:szCs w:val="24"/>
        </w:rPr>
        <w:t>Utvrđuje se da je u postupku predstečajne nagodbe koje se nad dužnikom DMN NEKRETNINE d.o. o. iz Zagreba, adresa: Jarun 46, OIB: 86275986234, vodio pred Financijskom agencijom pod klasom UP-I/110/07/14-01/7439 na ročištu održanom dana 29.05..2015.godine glasovali vjerovnici čije tražbine prelaze 2/3 vrijednosti svih utvrđenih tražbina  i to slijedeći vjerovnici:</w:t>
      </w:r>
    </w:p>
    <w:p w:rsidRDefault="000C5215" w:rsidP="000C5215" w:rsidR="000C5215" w:rsidRPr="000E600D"/>
    <w:p w:rsidRDefault="000C5215" w:rsidP="000C5215" w:rsidR="000C5215" w:rsidRPr="000E600D">
      <w:pPr>
        <w:numPr>
          <w:ilvl w:val="0"/>
          <w:numId w:val="34"/>
        </w:numPr>
        <w:ind w:hanging="357" w:left="567"/>
      </w:pPr>
      <w:r w:rsidRPr="000E600D">
        <w:t>MINISTARSTVO FINANCIJA – POREZNA UPRAVA, OIB: 1863136487</w:t>
      </w:r>
    </w:p>
    <w:p w:rsidRDefault="000C5215" w:rsidP="000C5215" w:rsidR="000C5215" w:rsidRPr="000E600D">
      <w:pPr>
        <w:numPr>
          <w:ilvl w:val="0"/>
          <w:numId w:val="34"/>
        </w:numPr>
        <w:ind w:hanging="357" w:left="567"/>
      </w:pPr>
      <w:r w:rsidRPr="000E600D">
        <w:t>ALVIR D.O.O., OIB: 01206197098</w:t>
      </w:r>
    </w:p>
    <w:p w:rsidRDefault="000C5215" w:rsidP="000C5215" w:rsidR="000C5215" w:rsidRPr="000E600D">
      <w:pPr>
        <w:numPr>
          <w:ilvl w:val="0"/>
          <w:numId w:val="34"/>
        </w:numPr>
        <w:ind w:hanging="357" w:left="567"/>
      </w:pPr>
      <w:r w:rsidRPr="000E600D">
        <w:t>CELING D.O.O. , OIB: 05152560076</w:t>
      </w:r>
    </w:p>
    <w:p w:rsidRDefault="000C5215" w:rsidP="000C5215" w:rsidR="000C5215" w:rsidRPr="000E600D">
      <w:pPr>
        <w:numPr>
          <w:ilvl w:val="0"/>
          <w:numId w:val="34"/>
        </w:numPr>
        <w:ind w:hanging="357" w:right="-853" w:left="567"/>
      </w:pPr>
      <w:r w:rsidRPr="000E600D">
        <w:t xml:space="preserve">ELEKTROINSTALATERSKI OBRT EL-V-ANTO VL. ANTO VEŠKIĆ, </w:t>
      </w:r>
      <w:r>
        <w:t>OIB</w:t>
      </w:r>
      <w:r w:rsidRPr="000E600D">
        <w:t>: 17264237510</w:t>
      </w:r>
    </w:p>
    <w:p w:rsidRDefault="000C5215" w:rsidP="000C5215" w:rsidR="000C5215" w:rsidRPr="000E600D">
      <w:pPr>
        <w:numPr>
          <w:ilvl w:val="0"/>
          <w:numId w:val="34"/>
        </w:numPr>
        <w:ind w:hanging="357" w:left="567"/>
      </w:pPr>
      <w:r w:rsidRPr="000E600D">
        <w:t>EURO KAMA D.O.O.,  OIB: 70880339254</w:t>
      </w:r>
    </w:p>
    <w:p w:rsidRDefault="000C5215" w:rsidP="000C5215" w:rsidR="000C5215" w:rsidRPr="000E600D">
      <w:pPr>
        <w:numPr>
          <w:ilvl w:val="0"/>
          <w:numId w:val="34"/>
        </w:numPr>
        <w:ind w:hanging="357" w:left="567"/>
      </w:pPr>
      <w:r w:rsidRPr="000E600D">
        <w:t>LUČKO-DOM OPREMA D.O.O., OIB: 47566862796</w:t>
      </w:r>
    </w:p>
    <w:p w:rsidRDefault="000C5215" w:rsidP="000C5215" w:rsidR="000C5215" w:rsidRPr="000E600D">
      <w:pPr>
        <w:numPr>
          <w:ilvl w:val="0"/>
          <w:numId w:val="34"/>
        </w:numPr>
        <w:ind w:hanging="357" w:left="567"/>
      </w:pPr>
      <w:r w:rsidRPr="000E600D">
        <w:t>UNIJABETON D.O.O., OIB: 46520613235</w:t>
      </w:r>
    </w:p>
    <w:p w:rsidRDefault="000C5215" w:rsidP="000C5215" w:rsidR="000C5215" w:rsidRPr="000E600D"/>
    <w:p w:rsidRDefault="000C5215" w:rsidP="000C5215" w:rsidR="000C5215" w:rsidRPr="000C5215">
      <w:pPr>
        <w:pStyle w:val="Odlomakpopisa"/>
        <w:numPr>
          <w:ilvl w:val="0"/>
          <w:numId w:val="36"/>
        </w:numPr>
        <w:ind w:hanging="567" w:left="567"/>
        <w:jc w:val="both"/>
        <w:rPr>
          <w:sz w:val="24"/>
          <w:szCs w:val="24"/>
        </w:rPr>
      </w:pPr>
      <w:r w:rsidRPr="000C5215">
        <w:rPr>
          <w:sz w:val="24"/>
          <w:szCs w:val="24"/>
        </w:rPr>
        <w:t>Utvrđuje se da je u Planu financijskog restrukturiranja koji je prihvaćen u postupku predstečajne nagodbe koje se nad dužnikom DMN NEKRETNINE d.o.o . iz Zagreba, adresa: Jarun 46, OIB: 86275986234, vodio pred Financijskom agencijom pod klasom UP-I/110/07/14-01/7439 na ročištu za glasovanje održanom 29.05.2015.godine predviđeno slijedeće:</w:t>
      </w:r>
    </w:p>
    <w:p w:rsidRDefault="000C5215" w:rsidP="000C5215" w:rsidR="000C5215" w:rsidRPr="000C5215"/>
    <w:p w:rsidRDefault="000C5215" w:rsidP="000C5215" w:rsidR="000C5215" w:rsidRPr="000C5215">
      <w:pPr>
        <w:pStyle w:val="Odlomakpopisa"/>
        <w:numPr>
          <w:ilvl w:val="0"/>
          <w:numId w:val="34"/>
        </w:numPr>
        <w:jc w:val="both"/>
        <w:rPr>
          <w:sz w:val="24"/>
          <w:szCs w:val="24"/>
        </w:rPr>
      </w:pPr>
      <w:r w:rsidRPr="000C5215">
        <w:rPr>
          <w:b/>
          <w:sz w:val="24"/>
          <w:szCs w:val="24"/>
        </w:rPr>
        <w:t>Za prvu grupu vjerovnika:</w:t>
      </w:r>
      <w:r w:rsidRPr="000C5215">
        <w:rPr>
          <w:sz w:val="24"/>
          <w:szCs w:val="24"/>
        </w:rPr>
        <w:t xml:space="preserve">  kod Ministarstva financija, otpis zateznih kamata, te otplata ukupno utvrđene tražbine u 36 jednakih obroka (anuiteta) uz 4,5% kamata godišnje, svakog 1. u mjesecu, a sve počevši od dana pravomoćnosti predstečajne nagodbe pred Trgovačkim sudom. </w:t>
      </w:r>
    </w:p>
    <w:p w:rsidRDefault="000C5215" w:rsidP="000C5215" w:rsidR="000C5215" w:rsidRPr="000C5215">
      <w:pPr>
        <w:ind w:firstLine="709" w:left="709"/>
        <w:jc w:val="both"/>
      </w:pPr>
      <w:r w:rsidRPr="000C5215">
        <w:t xml:space="preserve">DMN NEKRETNINE d.o.o. za ostale u tablici obaveza prema tijelima javne uprave i trgovačkih društava u većinskom državnom vlasništvu prihvaća utvrđeno stanje dugovanja, a u svrhu restrukturiranja poslovanja tvrtke predlažemo otplatu duga u roku 24 mjeseci s odgodom plaćanja 12 mjeseci od dana pravomoćnosti predstečajne nagodbe pred Trgovačkim sudom. </w:t>
      </w:r>
    </w:p>
    <w:p w:rsidRDefault="000C5215" w:rsidP="000C5215" w:rsidR="000C5215" w:rsidRPr="000E600D">
      <w:pPr>
        <w:jc w:val="both"/>
      </w:pPr>
    </w:p>
    <w:p w:rsidRDefault="000C5215" w:rsidP="000C5215" w:rsidR="000C5215" w:rsidRPr="000C5215">
      <w:pPr>
        <w:pStyle w:val="Odlomakpopisa"/>
        <w:numPr>
          <w:ilvl w:val="0"/>
          <w:numId w:val="34"/>
        </w:numPr>
        <w:jc w:val="both"/>
        <w:rPr>
          <w:sz w:val="24"/>
          <w:szCs w:val="24"/>
        </w:rPr>
      </w:pPr>
      <w:r w:rsidRPr="000C5215">
        <w:rPr>
          <w:b/>
          <w:sz w:val="24"/>
          <w:szCs w:val="24"/>
        </w:rPr>
        <w:t>Za drugu grupu vjerovnika:</w:t>
      </w:r>
      <w:r w:rsidRPr="000C5215">
        <w:rPr>
          <w:sz w:val="24"/>
          <w:szCs w:val="24"/>
        </w:rPr>
        <w:t xml:space="preserve">  kod financijskih institucije – duga prema financijskim institucijama nema.</w:t>
      </w:r>
    </w:p>
    <w:p w:rsidRDefault="000C5215" w:rsidP="000C5215" w:rsidR="000C5215" w:rsidRPr="000C5215">
      <w:pPr>
        <w:jc w:val="both"/>
      </w:pPr>
    </w:p>
    <w:p w:rsidRDefault="000C5215" w:rsidP="000C5215" w:rsidR="000C5215" w:rsidRPr="000C5215">
      <w:pPr>
        <w:pStyle w:val="Odlomakpopisa"/>
        <w:numPr>
          <w:ilvl w:val="0"/>
          <w:numId w:val="34"/>
        </w:numPr>
        <w:jc w:val="both"/>
        <w:rPr>
          <w:sz w:val="24"/>
          <w:szCs w:val="24"/>
        </w:rPr>
      </w:pPr>
      <w:r w:rsidRPr="000C5215">
        <w:rPr>
          <w:b/>
          <w:sz w:val="24"/>
          <w:szCs w:val="24"/>
        </w:rPr>
        <w:t>Za treću grupu vjerovnika:</w:t>
      </w:r>
      <w:r w:rsidRPr="000C5215">
        <w:rPr>
          <w:sz w:val="24"/>
          <w:szCs w:val="24"/>
        </w:rPr>
        <w:t xml:space="preserve">  DMN NEKRETNINE d.o.o. prihvaća utvrđeno dugovanje, a u svrhu restrukturiranja  poslovanja tvrtke predlažemo poduzimanje istih mjera za sve vjerovnike: otplatu duga u roku 24 mjeseca s odgodom plaćanja od 12 mjeseci od dana donošenja Rješenja Trgovačkog suda o sklopljenoj nagodbi.</w:t>
      </w:r>
    </w:p>
    <w:p w:rsidRDefault="000C5215" w:rsidP="000C5215" w:rsidR="000C5215" w:rsidRPr="000C5215">
      <w:pPr>
        <w:ind w:firstLine="698" w:left="720"/>
        <w:jc w:val="both"/>
      </w:pPr>
      <w:r w:rsidRPr="000C5215">
        <w:t>Vjerovnik s razlučnim pravom Ministarstvo financija, Porezna upava (OIB: 18683136487) dug u iznosu od 224.465,47 kn izjasnio se da dug namjerava namiriti ovrhom na nekretnini s uknjiženim založnim pravom.</w:t>
      </w:r>
    </w:p>
    <w:p w:rsidRDefault="000C5215" w:rsidP="000C5215" w:rsidR="000C5215" w:rsidRPr="000C5215"/>
    <w:p w:rsidRDefault="000C5215" w:rsidP="000C5215" w:rsidR="000C5215" w:rsidRPr="000C5215">
      <w:pPr>
        <w:pStyle w:val="Odlomakpopisa"/>
        <w:numPr>
          <w:ilvl w:val="0"/>
          <w:numId w:val="36"/>
        </w:numPr>
        <w:ind w:left="709"/>
        <w:rPr>
          <w:sz w:val="24"/>
          <w:szCs w:val="24"/>
        </w:rPr>
      </w:pPr>
      <w:r w:rsidRPr="000C5215">
        <w:rPr>
          <w:b/>
          <w:sz w:val="24"/>
          <w:szCs w:val="24"/>
        </w:rPr>
        <w:t>Za prvu grupu vjerovnika:</w:t>
      </w:r>
      <w:r w:rsidRPr="000C5215">
        <w:rPr>
          <w:sz w:val="24"/>
          <w:szCs w:val="24"/>
        </w:rPr>
        <w:t xml:space="preserve">  tijela javne uprave i trgovačkih društva u većinskom državnom vlasništvu:</w:t>
      </w:r>
    </w:p>
    <w:p w:rsidRDefault="000C5215" w:rsidP="000C5215" w:rsidR="000C5215" w:rsidRPr="000E600D"/>
    <w:p w:rsidRDefault="000C5215" w:rsidP="000C5215" w:rsidR="000C5215" w:rsidRPr="000E600D">
      <w:pPr>
        <w:numPr>
          <w:ilvl w:val="0"/>
          <w:numId w:val="34"/>
        </w:numPr>
        <w:jc w:val="both"/>
      </w:pPr>
      <w:r w:rsidRPr="000E600D">
        <w:t xml:space="preserve">Dužnik DMN NEKRETNINE d.o. o. iz Zagreba, adresa: Jarun 46, OIB: 86275986234, će vjerovniku Ministarstvo financija, OIB: 18683136487, namiriti ukupno utvrđene tražbine iz točke </w:t>
      </w:r>
      <w:r>
        <w:t>I</w:t>
      </w:r>
      <w:r w:rsidRPr="000E600D">
        <w:t xml:space="preserve">. ove Nagodbe u iznosu od 143.079,25 kn i to po osnovi poreza na dodanu vrijednost iznos od 96.428,75 kn, isplatiti će u 36 jednakih obroka (anuitet ) uz 4,5% kamata godišnje, svakog 1. u mjesecu u iznosu od 2.868,45 </w:t>
      </w:r>
      <w:r w:rsidRPr="000E600D">
        <w:lastRenderedPageBreak/>
        <w:t xml:space="preserve">kn, te po osnovi poreza na promet nekretnina iznos od 46.650,50 kn, isplatiti će u 36 jednakih obroka (anuitet) uz 4,5% kamata godišnje svakog 1. u mjesecu u iznosu od 1.387,70 kn, a sve počevši od dana pravomoćnosti predstečajne nagodbe pred Trgovačkim sudom. </w:t>
      </w:r>
    </w:p>
    <w:p w:rsidRDefault="000C5215" w:rsidP="000C5215" w:rsidR="000C5215" w:rsidRPr="000E600D">
      <w:pPr>
        <w:numPr>
          <w:ilvl w:val="0"/>
          <w:numId w:val="34"/>
        </w:numPr>
        <w:jc w:val="both"/>
      </w:pPr>
      <w:r w:rsidRPr="000E600D">
        <w:t xml:space="preserve">Dužnik DMN NEKRETNINE d.o. o. iz Zagreba, adresa: Jarun 46, OIB: 86275986234, će vjerovniku GRAD ZAGREB, OIB: 61817894937, namiriti ukupno utvrđene tražbine iz točke </w:t>
      </w:r>
      <w:r>
        <w:t>I</w:t>
      </w:r>
      <w:r w:rsidRPr="000E600D">
        <w:t xml:space="preserve">. ove Nagodbe u iznosu od 1.296,64 kn, te će je isplatiti u 24 (dvadesetčetiri) jednakih mjesečnih obroka u iznosu od 108,05 kn, bezkamatno, svakog 1. u mjesecu,  počevši od 01.12.2016.g. </w:t>
      </w:r>
    </w:p>
    <w:p w:rsidRDefault="000C5215" w:rsidP="000C5215" w:rsidR="000C5215">
      <w:pPr>
        <w:numPr>
          <w:ilvl w:val="0"/>
          <w:numId w:val="34"/>
        </w:numPr>
        <w:jc w:val="both"/>
      </w:pPr>
      <w:r w:rsidRPr="000E600D">
        <w:t xml:space="preserve">Dužnik DMN NEKRETNINE d.o. o. iz Zagreba, adresa: Jarun 46, OIB: 86275986234, će vjerovniku HRVATSKE VODE, OIB: 28921383001, namiriti ukupno utvrđene tražbine iz točke </w:t>
      </w:r>
      <w:r>
        <w:t>I</w:t>
      </w:r>
      <w:r w:rsidRPr="000E600D">
        <w:t xml:space="preserve">. ove Nagodbe u iznosu od 325,21 kn, te će je isplatiti u 24 (dvadesetčetiri) jednakih mjesečnih obroka u iznosu od 27,10 kn, bezkamatno, svakog 1. u mjesecu, počevši od 01.12.2016.g. </w:t>
      </w:r>
    </w:p>
    <w:p w:rsidRDefault="000C5215" w:rsidP="000C5215" w:rsidR="000C5215" w:rsidRPr="000E600D">
      <w:pPr>
        <w:ind w:left="720"/>
        <w:jc w:val="both"/>
      </w:pPr>
    </w:p>
    <w:p w:rsidRDefault="000C5215" w:rsidP="000C5215" w:rsidR="000C5215" w:rsidRPr="000C5215">
      <w:pPr>
        <w:pStyle w:val="Odlomakpopisa"/>
        <w:numPr>
          <w:ilvl w:val="0"/>
          <w:numId w:val="34"/>
        </w:numPr>
        <w:rPr>
          <w:sz w:val="24"/>
          <w:szCs w:val="24"/>
        </w:rPr>
      </w:pPr>
      <w:r w:rsidRPr="000C5215">
        <w:rPr>
          <w:b/>
          <w:sz w:val="24"/>
          <w:szCs w:val="24"/>
        </w:rPr>
        <w:t>Za drugu grupu vjerovnika:</w:t>
      </w:r>
      <w:r w:rsidRPr="000C5215">
        <w:rPr>
          <w:sz w:val="24"/>
          <w:szCs w:val="24"/>
        </w:rPr>
        <w:t xml:space="preserve">  kod financijskih institucije – duga prema financijskim institucijama nema.</w:t>
      </w:r>
    </w:p>
    <w:p w:rsidRDefault="000C5215" w:rsidP="000C5215" w:rsidR="000C5215" w:rsidRPr="000C5215">
      <w:pPr>
        <w:ind w:hanging="567" w:left="567"/>
      </w:pPr>
    </w:p>
    <w:p w:rsidRDefault="000C5215" w:rsidP="000C5215" w:rsidR="000C5215" w:rsidRPr="000C5215">
      <w:pPr>
        <w:pStyle w:val="Odlomakpopisa"/>
        <w:numPr>
          <w:ilvl w:val="0"/>
          <w:numId w:val="34"/>
        </w:numPr>
        <w:rPr>
          <w:sz w:val="24"/>
          <w:szCs w:val="24"/>
        </w:rPr>
      </w:pPr>
      <w:r w:rsidRPr="000C5215">
        <w:rPr>
          <w:b/>
          <w:sz w:val="24"/>
          <w:szCs w:val="24"/>
        </w:rPr>
        <w:t xml:space="preserve"> Za treću grupu vjerovnika:</w:t>
      </w:r>
      <w:r w:rsidRPr="000C5215">
        <w:rPr>
          <w:sz w:val="24"/>
          <w:szCs w:val="24"/>
        </w:rPr>
        <w:t xml:space="preserve">  ostali vjerovnici</w:t>
      </w:r>
    </w:p>
    <w:p w:rsidRDefault="000C5215" w:rsidP="000C5215" w:rsidR="000C5215" w:rsidRPr="000E600D"/>
    <w:p w:rsidRDefault="000C5215" w:rsidP="000C5215" w:rsidR="000C5215" w:rsidRPr="000E600D">
      <w:pPr>
        <w:numPr>
          <w:ilvl w:val="0"/>
          <w:numId w:val="34"/>
        </w:numPr>
        <w:jc w:val="both"/>
      </w:pPr>
      <w:r w:rsidRPr="000E600D">
        <w:t xml:space="preserve">Dužnik DMN NEKRETNINE d.o. o. iz Zagreba, adresa: Jarun 46, OIB: 86275986234, će vjerovniku CELING d.o.o ., iz Zagreba, Bencekovićeva 33, OIB: 05152560076, zastupano po Stjepan Čelina, namiriti 50% ukupne tražbine iz točke </w:t>
      </w:r>
      <w:r>
        <w:t>I</w:t>
      </w:r>
      <w:r w:rsidRPr="000E600D">
        <w:t xml:space="preserve">. ove Nagodbe u iznosu od 94.792,84 kn, pa smanjena tražbina iznosi 47.396,42 kn, te će je isplatiti u 24 (dvadesetčetiri) jednakih mjesečnih obroka u iznosu od 1.974,85 kn, bezkamatno, svakog 1. u mjesecu, počevši od 01.12.2016.g. </w:t>
      </w:r>
    </w:p>
    <w:p w:rsidRDefault="000C5215" w:rsidP="000C5215" w:rsidR="000C5215" w:rsidRPr="000E600D">
      <w:pPr>
        <w:numPr>
          <w:ilvl w:val="0"/>
          <w:numId w:val="34"/>
        </w:numPr>
        <w:jc w:val="both"/>
      </w:pPr>
      <w:r w:rsidRPr="000E600D">
        <w:t xml:space="preserve">Dužnik DMN NEKRETNINE d.o. o. iz Zagreba, adresa: Jarun 46, OIB: 86275986234, će vjerovniku LUČKO-DOM OPREMA  d.o.o .,iz Lučkog, F.Puškarića 102L, OIB: 47566862796, zastupano po Vesna Julardžija, namiriti 50% ukupne tražbine iz točke </w:t>
      </w:r>
      <w:r>
        <w:t>I</w:t>
      </w:r>
      <w:r w:rsidRPr="000E600D">
        <w:t xml:space="preserve">. ove Nagodbe u iznosu od 39.060,22 kn, pa smanjena tražbina iznosi 19.530,11 kn, te će je isplatiti u 24 (dvadesetčetiri) jednakih mjesečnih obroka u iznosu od 813,75 kn, bezkamatno, svakog 1. u mjesecu, počevši od 01.12.2016.g. </w:t>
      </w:r>
    </w:p>
    <w:p w:rsidRDefault="000C5215" w:rsidP="000C5215" w:rsidR="000C5215" w:rsidRPr="000E600D">
      <w:pPr>
        <w:numPr>
          <w:ilvl w:val="0"/>
          <w:numId w:val="34"/>
        </w:numPr>
        <w:jc w:val="both"/>
      </w:pPr>
      <w:r w:rsidRPr="000E600D">
        <w:t xml:space="preserve"> Dužnik DMN NEKRETNINE d.o. o. iz Zagreba, adresa: Jarun 46, OIB: 86275986234, će vjerovniku EURO KAMA  d.o.o .,iz Zagreba, Poljana Jurja Andrassyja 14, OIB: 70880339254, zastupano po Karmela Mikelić, namiriti 30% ukupne tražbine iz točke </w:t>
      </w:r>
      <w:r>
        <w:t>I</w:t>
      </w:r>
      <w:r w:rsidRPr="000E600D">
        <w:t xml:space="preserve">. ove Nagodbe u iznosu od 3.750,00 kn, pa smanjena tražbina iznosi 2.625,00 kn, te će je isplatiti u 24 (dvadesetčetiri) jednakih mjesečnih obroka u iznosu od 156,25 kn, bezkamatno, svakog 1. u mjesecu, , počevši od 01.12.2016.g. </w:t>
      </w:r>
    </w:p>
    <w:p w:rsidRDefault="000C5215" w:rsidP="000C5215" w:rsidR="000C5215" w:rsidRPr="000E600D">
      <w:pPr>
        <w:numPr>
          <w:ilvl w:val="0"/>
          <w:numId w:val="34"/>
        </w:numPr>
        <w:jc w:val="both"/>
      </w:pPr>
      <w:r w:rsidRPr="000E600D">
        <w:t xml:space="preserve">Dužnik DMN NEKRETNINE d.o. o. iz Zagreba, adresa: Jarun 46, OIB: 86275986234, će vjerovniku UNIJABETON  d.o.o ., iz Zagreba, Čulinečka cesta 271, OIB: 46520613235, zastupano po Lovro Darojković, namiriti 70% ukupne tražbine iz točke </w:t>
      </w:r>
      <w:r>
        <w:t>I</w:t>
      </w:r>
      <w:r w:rsidRPr="000E600D">
        <w:t xml:space="preserve">. ove Nagodbe u iznosu od 28.178,16 kn, pa smanjena tražbina iznosi 8.453,45 kn, te će je isplatiti u 24 (dvadesetčetiri) jednakih mjesečnih obroka, bezkamatno u iznosu od 352,22 kn, svakog 1. u mjesecu, počevši od 01.12.2016.g.  </w:t>
      </w:r>
    </w:p>
    <w:p w:rsidRDefault="000C5215" w:rsidP="000C5215" w:rsidR="000C5215">
      <w:pPr>
        <w:numPr>
          <w:ilvl w:val="0"/>
          <w:numId w:val="34"/>
        </w:numPr>
        <w:jc w:val="both"/>
      </w:pPr>
      <w:r w:rsidRPr="000E600D">
        <w:t xml:space="preserve">Dužnik DMN NEKRETNINE d.o. o. iz Zagreba, adresa: Jarun 46, OIB: 86275986234, će vjerovniku ALVIR d.o.o., iz Zagreba, XI Podbrežje 25, OIB: 01206197098, zastupano po Slavici Alvir,  namiriti ukupno utvrđene tražbine iz točke </w:t>
      </w:r>
      <w:r>
        <w:t>I</w:t>
      </w:r>
      <w:r w:rsidRPr="000E600D">
        <w:t xml:space="preserve">. ove Nagodbe u iznosu od 15.000,00 kn, te će je isplatiti u 24 (dvadesetčetiri) </w:t>
      </w:r>
      <w:r w:rsidRPr="000E600D">
        <w:lastRenderedPageBreak/>
        <w:t xml:space="preserve">jednakih mjesečnih obroka u iznosu od 625,00 kn, bezkamatno, svakog 1. u mjesecu, počevši od 01.12.2016.g.  </w:t>
      </w:r>
    </w:p>
    <w:p w:rsidRDefault="000C5215" w:rsidP="000C5215" w:rsidR="000C5215" w:rsidRPr="000E600D">
      <w:pPr>
        <w:numPr>
          <w:ilvl w:val="0"/>
          <w:numId w:val="34"/>
        </w:numPr>
        <w:jc w:val="both"/>
      </w:pPr>
      <w:r w:rsidRPr="000E600D">
        <w:t xml:space="preserve">Dužnik DMN NEKRETNINE d.o. o. iz Zagreba, adresa: Jarun 46, OIB: 86275986234, će vjerovniku ELEKTROINSTALATERSKI OBRT EL-V-ANTO, VL. ANTO VAREŠKIĆ, iz Zagreba, Delenšice 18, OIB: 17264237510, namiriti ukupno utvrđene tražbine iz točke </w:t>
      </w:r>
      <w:r>
        <w:t>I</w:t>
      </w:r>
      <w:r w:rsidRPr="000E600D">
        <w:t xml:space="preserve">. ove Nagodbe u iznosu od 20.000,00 kn, te će je isplatiti u 24 (dvadesetčetiri) jednakih mjesečnih obroka u iznosu od 833,33 kn, bezkamatno, svakog 1. u mjesecu, počevši od 01.12.2016.g.  </w:t>
      </w:r>
    </w:p>
    <w:p w:rsidRDefault="000C5215" w:rsidP="000C5215" w:rsidR="000C5215" w:rsidRPr="000E600D"/>
    <w:p w:rsidRDefault="000C5215" w:rsidP="000C5215" w:rsidR="000C5215" w:rsidRPr="000C5215">
      <w:pPr>
        <w:ind w:firstLine="709"/>
        <w:jc w:val="both"/>
      </w:pPr>
      <w:r w:rsidRPr="000C5215">
        <w:t>Vjerovnik s razlučnim pravom Ministarstvo financija, Porezna uprava (OIB: 18683136487) dug u iznosu od 224.465,47 kn izjasnio se da dug namjerava namiriti ovrhom na nekretnini s uknjiženim založnim pravom.</w:t>
      </w:r>
    </w:p>
    <w:p w:rsidRDefault="000C5215" w:rsidP="000C5215" w:rsidR="000C5215" w:rsidRPr="000C5215"/>
    <w:p w:rsidRDefault="000C5215" w:rsidP="000C5215" w:rsidR="000C5215" w:rsidRPr="000C5215">
      <w:r w:rsidRPr="000C5215">
        <w:tab/>
        <w:t>Dakle, dužnik se obvezuje vjerovnicima namiriti njihove novčane tražbine kako je gore navedeno.</w:t>
      </w:r>
    </w:p>
    <w:p w:rsidRDefault="000C5215" w:rsidP="000C5215" w:rsidR="000C5215" w:rsidRPr="000C5215"/>
    <w:p w:rsidRDefault="000C5215" w:rsidP="000C5215" w:rsidR="000C5215" w:rsidRPr="000C5215">
      <w:pPr>
        <w:pStyle w:val="Odlomakpopisa"/>
        <w:numPr>
          <w:ilvl w:val="0"/>
          <w:numId w:val="36"/>
        </w:numPr>
        <w:ind w:left="709"/>
        <w:jc w:val="both"/>
        <w:rPr>
          <w:sz w:val="24"/>
          <w:szCs w:val="24"/>
        </w:rPr>
      </w:pPr>
      <w:r w:rsidRPr="000C5215">
        <w:rPr>
          <w:sz w:val="24"/>
          <w:szCs w:val="24"/>
        </w:rPr>
        <w:t>Stranke suglasno utvrđuju da ova Nagodba ima snagu ovršne isprave za sve vjerovnike čije su tražbine utvrđene  i razlučnog vjerovnika ako su se odrekli svoga prava na odvojeno namirenje u postupku predstečajne nagodbe koji se nad dužnikom DMN NEKRETNINE d.o. o. iz Zagreba, adresa: Jarun 46, OIB: 86275986234, vodio pred Financijskom agencijom pod klasom UP-I/110/07/14-01/7439.</w:t>
      </w:r>
    </w:p>
    <w:p w:rsidRDefault="000C5215" w:rsidP="000C5215" w:rsidR="000C5215" w:rsidRPr="000C5215">
      <w:pPr>
        <w:ind w:left="360"/>
        <w:jc w:val="both"/>
      </w:pPr>
    </w:p>
    <w:p w:rsidRDefault="000C5215" w:rsidP="000C5215" w:rsidR="000C5215" w:rsidRPr="000C5215">
      <w:pPr>
        <w:ind w:firstLine="709" w:left="709"/>
        <w:jc w:val="both"/>
      </w:pPr>
      <w:r w:rsidRPr="000C5215">
        <w:t>Stranke suglasno utvrđuju da ova Nagodba ima snagu i pravne učinke ovršne isprave temeljem koje vjerovnik iz ove Nagodbe može ostvariti tražbinu u smislu točke IV. ove Nagodbe prema dužniku DMN NEKRETNINE d.o. o. iz Zagreba, adresa: Jarun 46, OIB: 86275986234, te da vjerovnici mogu ostvariti tražbinu u smislu točke IV. ove Nagodbe prema dužniku.</w:t>
      </w:r>
    </w:p>
    <w:p w:rsidRDefault="000C5215" w:rsidP="000C5215" w:rsidR="000C5215" w:rsidRPr="000C5215">
      <w:pPr>
        <w:ind w:left="709"/>
        <w:jc w:val="both"/>
      </w:pPr>
    </w:p>
    <w:p w:rsidRDefault="000C5215" w:rsidP="000C5215" w:rsidR="000C5215" w:rsidRPr="000C5215">
      <w:pPr>
        <w:ind w:firstLine="709" w:left="709"/>
        <w:jc w:val="both"/>
      </w:pPr>
      <w:r w:rsidRPr="000C5215">
        <w:t>Stranke suglasno utvrđuju da se dužnik DMN NEKRETNINE d.o. o. iz Zagreba, adresa: Jarun 46, OIB: 86275986234, oslobađa od obveza namirenja tražbina vjerovnika iz Nagodbe ako namiri tražbine u skladu s točkom IV. ove Nagodbe.</w:t>
      </w:r>
    </w:p>
    <w:p w:rsidRDefault="000C5215" w:rsidP="000C5215" w:rsidR="000C5215" w:rsidRPr="000C5215">
      <w:pPr>
        <w:ind w:left="709"/>
        <w:jc w:val="both"/>
      </w:pPr>
    </w:p>
    <w:p w:rsidRDefault="000C5215" w:rsidP="000C5215" w:rsidR="000C5215" w:rsidRPr="000C5215">
      <w:pPr>
        <w:ind w:firstLine="709" w:left="709"/>
        <w:jc w:val="both"/>
      </w:pPr>
      <w:r w:rsidRPr="000C5215">
        <w:t>Stranke suglasno utvrđuju da se dužnik DMN NEKRETNINE d.o. o. iz Zagreba, adresa: Jarun 46, OIB: 86275986234, na temelju ove Nagodbe oslobađa od obveze da vjerovnicima isplati iznos koji je veći od iznosa tražbina u smislu točke IV. ove Nagodbe, a rokovi plaćanja se odgađaju u skladu s ovom Nagodbom.</w:t>
      </w:r>
    </w:p>
    <w:p w:rsidRDefault="000C5215" w:rsidP="000C5215" w:rsidR="000C5215" w:rsidRPr="000C5215">
      <w:pPr>
        <w:ind w:left="709"/>
        <w:jc w:val="both"/>
      </w:pPr>
    </w:p>
    <w:p w:rsidRDefault="000C5215" w:rsidP="000C5215" w:rsidR="000C5215" w:rsidRPr="000C5215">
      <w:pPr>
        <w:ind w:firstLine="709" w:left="709"/>
        <w:jc w:val="both"/>
      </w:pPr>
      <w:r w:rsidRPr="000C5215">
        <w:t>Stranke utvrđuju da nakon pravomoćnosti rješenja o potvrdi ove Nagodbe nije dopušteno pokretanje ovršnog, upravnog ili parničnog postupka protiv dužnika DMN NEKRETNINE d.o. o. iz Zagreba, adresa: Jarun 46, OIB: 86275986234, radi utvrđenja i ostvarenja tražbine koja je nastala prije otvaranja postupka predstečajne nagodbe koji se nad dužnikom, vodio pred Financijskom agencijom pod klasom UP-I/110/07/14-01/7439, a u tom postupku nije prijavljena od strane vjerovnika niti je tu tražbinu dužnik uvrstio u popis obveza prema vjerovnicima iz članka 60.stavka 3.ovog Zakona.</w:t>
      </w:r>
    </w:p>
    <w:p w:rsidRDefault="000C5215" w:rsidP="000C5215" w:rsidR="000C5215" w:rsidRPr="000C5215">
      <w:pPr>
        <w:ind w:left="709"/>
        <w:jc w:val="both"/>
      </w:pPr>
    </w:p>
    <w:p w:rsidRDefault="000C5215" w:rsidP="000C5215" w:rsidR="000C5215" w:rsidRPr="000C5215">
      <w:pPr>
        <w:ind w:firstLine="709" w:left="709"/>
        <w:jc w:val="both"/>
      </w:pPr>
      <w:r w:rsidRPr="000C5215">
        <w:t xml:space="preserve">U odnosu na tražbine vjerovnika utvrđene u postupku predstečajne nagodbe koji se nad dužnikom DMN NEKRETNINE d.o. o. iz Zagreba, adresa: Jarun 46, OIB: 86275986234, vodio pred Financijskom agencijom pod klasom UP-I/110/07/14-01/7439 i obuhvaćene ovom Nagodbom, ovršni i upravni postupci pokrenuti prije </w:t>
      </w:r>
      <w:r w:rsidRPr="000C5215">
        <w:lastRenderedPageBreak/>
        <w:t>otvaranja postupka predstečajne nagodbe obustavit će se, a u parničnim postupcima sud će u odnosu na te tražbine odbaciti tužbu, na prijedlog dužnika podnesen nakon pravomoćnosti rješenja o potvrdi predstečajne nagodbe.</w:t>
      </w:r>
    </w:p>
    <w:p w:rsidRDefault="000C5215" w:rsidP="000C5215" w:rsidR="000C5215" w:rsidRPr="000C5215">
      <w:pPr>
        <w:ind w:left="709"/>
        <w:jc w:val="both"/>
      </w:pPr>
    </w:p>
    <w:p w:rsidRDefault="000C5215" w:rsidP="000C5215" w:rsidR="000C5215" w:rsidRPr="000C5215">
      <w:pPr>
        <w:ind w:left="709"/>
        <w:jc w:val="both"/>
      </w:pPr>
      <w:r w:rsidRPr="000C5215">
        <w:t>Ovršne isprave koje se odnose na tražbine iz ove Nagodbe gube pravnu snagu u odnosu na dužnika DMN NEKRETNINE d.o. o. iz Zagreba, adresa: Jarun 46, OIB: 86275986234. Ovršne isprave razlučnih vjerovnika ne gube pravnu snagu glede namirenja na predmetu na kojem postoji razlučno pravo.</w:t>
      </w:r>
    </w:p>
    <w:p w:rsidRDefault="000C5215" w:rsidP="000C5215" w:rsidR="000C5215" w:rsidRPr="000C5215">
      <w:pPr>
        <w:ind w:left="709"/>
        <w:jc w:val="both"/>
      </w:pPr>
    </w:p>
    <w:p w:rsidRDefault="000C5215" w:rsidP="000C5215" w:rsidR="000C5215" w:rsidRPr="000C5215">
      <w:pPr>
        <w:ind w:firstLine="709" w:left="709"/>
        <w:jc w:val="both"/>
      </w:pPr>
      <w:r w:rsidRPr="000C5215">
        <w:t>Ukoliko postoje, Izjave o odricanju od prava na odvojeno namirenje razlučnih vjerovnika dane u postupku predstečajne nagodbe koji se nad dužnikom DMN NEKRETNINE d.o. o. iz Zagreba, adresa: Jarun 46, OIB: 86275986234, vodio pred Financijskom agencijom pod klasom UP-I/110/07/14-01/7439, se smatraju samo izjavama o odricanju od pokretanja i vođenja postupka prisilne naplate za vrijeme trajanja navedenog postupka predstečajne nagodbe i za vrijeme urednog izvršavanja ove Nagodbe. Navedene izjave o odricanju ne znaće odricanje od upisanog založnog prava ili druge vrste razlučnog prava niti se one smatraju brisovnim očitovanjima. U slučaju neurednog izvršavanja obveza preuzetih ovom Nagodbom, razlučni vjerovnici koji su se u postupku predstečajne nagodbe koji se nad dužnikom DMN NEKRETNINE d.o. o. iz Zagreba, adresa: Jarun 46, OIB: 86275986234, vodio pred Financijskom agencijom pod klasom UP-I/110/07/14-01/7439 odrekli prava na odvojeno namirenje, imaju pravo namiriti svoje tražbine iz predmeta razlučnog prava neovisno o danoj izjavi o odricanju od prava odvojenog namirenja.</w:t>
      </w:r>
    </w:p>
    <w:p w:rsidRDefault="000C5215" w:rsidP="000C5215" w:rsidR="000C5215" w:rsidRPr="000C5215">
      <w:pPr>
        <w:ind w:firstLine="709" w:left="709"/>
        <w:jc w:val="both"/>
      </w:pPr>
    </w:p>
    <w:p w:rsidRDefault="000C5215" w:rsidP="000C5215" w:rsidR="000C5215" w:rsidRPr="000C5215">
      <w:pPr>
        <w:ind w:firstLine="709" w:left="709"/>
        <w:jc w:val="both"/>
      </w:pPr>
      <w:r w:rsidRPr="000C5215">
        <w:t>Ako se ova nagodba potpuno ne izvrši, vjerovnici koji su namireni u smislu točke IV. ove Nagodbe nisu dužni vratiti ono što su primili, a tražbine tih vjerovnika smatrat će se potpuno namirenim ako su namireni iznosi utvrđeni u točki IV. ove Nagodbe.</w:t>
      </w:r>
    </w:p>
    <w:p w:rsidRDefault="000C5215" w:rsidP="000C5215" w:rsidR="000C5215" w:rsidRPr="000C5215">
      <w:pPr>
        <w:ind w:firstLine="709" w:left="709"/>
        <w:jc w:val="both"/>
      </w:pPr>
    </w:p>
    <w:p w:rsidRDefault="000C5215" w:rsidP="000C5215" w:rsidR="000C5215" w:rsidRPr="000C5215">
      <w:pPr>
        <w:ind w:firstLine="709" w:left="709"/>
        <w:jc w:val="both"/>
      </w:pPr>
      <w:r w:rsidRPr="000C5215">
        <w:t>Vjerovnici koji su djelomično namireni u smislu točke IV. ove Nagodbe mogu prijaviti u stečajnom postupku koji bi se vodio nad dužnikom DMN NEKRETNINE d.o. o. iz Zagreba, adresa: Jarun 46, OIB: 86275986234, ukupnu smanjenu tražbinu iz točke IV. ove Nagodbe umanjenu za iznos koji se smatra da je po ovoj Nagodbi namiren.</w:t>
      </w:r>
    </w:p>
    <w:p w:rsidRDefault="000C5215" w:rsidP="000C5215" w:rsidR="000C5215" w:rsidRPr="000C5215">
      <w:pPr>
        <w:ind w:firstLine="709" w:left="709"/>
        <w:jc w:val="both"/>
      </w:pPr>
    </w:p>
    <w:p w:rsidRDefault="000C5215" w:rsidP="000C5215" w:rsidR="000C5215" w:rsidRPr="000C5215">
      <w:pPr>
        <w:ind w:firstLine="709" w:left="709"/>
        <w:jc w:val="both"/>
      </w:pPr>
      <w:r w:rsidRPr="000C5215">
        <w:t>Vjerovnici koji ni djelomično nisu namireni u smislu točke IV. ove Nagodbe mogu prijaviti tražbine u stečajnom postupku koji bi se vodio nad dužnikom DMN NEKRETNINE d.o. o. iz Zagreba, adresa: Jarun 46, OIB: 86275986234.</w:t>
      </w:r>
    </w:p>
    <w:p w:rsidRDefault="000C5215" w:rsidP="000C5215" w:rsidR="000C5215" w:rsidRPr="000C5215">
      <w:pPr>
        <w:ind w:left="360"/>
      </w:pPr>
    </w:p>
    <w:p w:rsidRDefault="000C5215" w:rsidP="000C5215" w:rsidR="000C5215" w:rsidRPr="000C5215">
      <w:pPr>
        <w:ind w:left="360"/>
      </w:pPr>
      <w:r w:rsidRPr="000C5215">
        <w:tab/>
      </w:r>
      <w:r w:rsidRPr="000C5215">
        <w:tab/>
      </w:r>
    </w:p>
    <w:p w:rsidRDefault="000C5215" w:rsidP="000C5215" w:rsidR="000C5215" w:rsidRPr="000C5215">
      <w:pPr>
        <w:pStyle w:val="Odlomakpopisa"/>
        <w:numPr>
          <w:ilvl w:val="0"/>
          <w:numId w:val="36"/>
        </w:numPr>
        <w:ind w:left="709"/>
        <w:contextualSpacing/>
        <w:jc w:val="both"/>
        <w:rPr>
          <w:sz w:val="24"/>
          <w:szCs w:val="24"/>
        </w:rPr>
      </w:pPr>
      <w:r w:rsidRPr="000C5215">
        <w:rPr>
          <w:sz w:val="24"/>
          <w:szCs w:val="24"/>
        </w:rPr>
        <w:t>U znak prihvata prava i obveza koje za njih iz ove Nagodbe proistječu, stranke ove Nagodbe vlastoručno potpisuju zapisnik o ovoj Nagodbi.</w:t>
      </w:r>
    </w:p>
    <w:p w:rsidRDefault="00237263" w:rsidP="00CE4891" w:rsidR="00237263" w:rsidRPr="00717ACA">
      <w:pPr>
        <w:tabs>
          <w:tab w:pos="709" w:val="left"/>
        </w:tabs>
        <w:jc w:val="both"/>
      </w:pPr>
    </w:p>
    <w:p w:rsidRDefault="00415C79" w:rsidP="007311D8" w:rsidR="00415C79" w:rsidRPr="00717ACA">
      <w:pPr>
        <w:jc w:val="center"/>
      </w:pPr>
      <w:r w:rsidRPr="00717ACA">
        <w:t>Obrazloženje</w:t>
      </w:r>
    </w:p>
    <w:p w:rsidRDefault="00415C79" w:rsidP="007311D8" w:rsidR="00415C79" w:rsidRPr="00717ACA">
      <w:pPr>
        <w:jc w:val="center"/>
      </w:pPr>
    </w:p>
    <w:p w:rsidRDefault="00415C79" w:rsidP="00497BE7" w:rsidR="00497BE7">
      <w:pPr>
        <w:jc w:val="both"/>
      </w:pPr>
      <w:r w:rsidRPr="00717ACA">
        <w:tab/>
      </w:r>
      <w:r w:rsidR="00497BE7" w:rsidRPr="00717ACA">
        <w:t xml:space="preserve">Dužnik je ovome sudu  podnio  temeljem odredbe čl. </w:t>
      </w:r>
      <w:smartTag w:element="metricconverter" w:uri="urn:schemas-microsoft-com:office:smarttags">
        <w:smartTagPr>
          <w:attr w:val="66. st" w:name="ProductID"/>
        </w:smartTagPr>
        <w:r w:rsidR="00497BE7" w:rsidRPr="00717ACA">
          <w:t>66. st</w:t>
        </w:r>
      </w:smartTag>
      <w:r w:rsidR="00497BE7" w:rsidRPr="00717ACA">
        <w:t>. 1. Zakona o financijskom poslovanju i predstečajnoj nagodbi (NN 108/12, 144/12, 81/13, 112/13, dalje: ZFPSN) prijedlog za sklapanje predstečajne nagodbe, a  nakon što je pred Financijskom agencijom ishodio izvršno rješenje  sukladno odredbi  čl. 60.  ZFPSN</w:t>
      </w:r>
      <w:r w:rsidR="001B50D6" w:rsidRPr="00717ACA">
        <w:t>-a</w:t>
      </w:r>
      <w:r w:rsidR="00497BE7" w:rsidRPr="00717ACA">
        <w:t xml:space="preserve"> i to po provedenom upravnom postupku  pred  FINA-om propisanim odredbama navedenog Zakona u kojem  postupku su </w:t>
      </w:r>
      <w:r w:rsidR="00497BE7" w:rsidRPr="00717ACA">
        <w:lastRenderedPageBreak/>
        <w:t xml:space="preserve">dužnikovi vjerovnici  prihvatili  plan financijskog i operativnog  restrukturiranja predložen od  dužnika. </w:t>
      </w:r>
    </w:p>
    <w:p w:rsidRDefault="00717ACA" w:rsidP="00497BE7" w:rsidR="00717ACA" w:rsidRPr="00717ACA">
      <w:pPr>
        <w:jc w:val="both"/>
      </w:pPr>
    </w:p>
    <w:p w:rsidRDefault="00497BE7" w:rsidP="00497BE7" w:rsidR="00497BE7">
      <w:pPr>
        <w:jc w:val="both"/>
      </w:pPr>
      <w:r w:rsidRPr="00717ACA">
        <w:tab/>
        <w:t xml:space="preserve">Nakon što je udovoljeno kumulativno propisanim uvjetima iz čl. </w:t>
      </w:r>
      <w:smartTag w:element="metricconverter" w:uri="urn:schemas-microsoft-com:office:smarttags">
        <w:smartTagPr>
          <w:attr w:val="66. st" w:name="ProductID"/>
        </w:smartTagPr>
        <w:r w:rsidRPr="00717ACA">
          <w:t>66. st</w:t>
        </w:r>
      </w:smartTag>
      <w:r w:rsidRPr="00717ACA">
        <w:t>. 1. i 3. ZFPSN</w:t>
      </w:r>
      <w:r w:rsidR="001B50D6" w:rsidRPr="00717ACA">
        <w:t xml:space="preserve">-a, </w:t>
      </w:r>
      <w:r w:rsidRPr="00717ACA">
        <w:t xml:space="preserve">ovaj je sud temeljem odredbe čl. </w:t>
      </w:r>
      <w:smartTag w:element="metricconverter" w:uri="urn:schemas-microsoft-com:office:smarttags">
        <w:smartTagPr>
          <w:attr w:val="66. st" w:name="ProductID"/>
        </w:smartTagPr>
        <w:r w:rsidRPr="00717ACA">
          <w:t>66. st</w:t>
        </w:r>
      </w:smartTag>
      <w:r w:rsidRPr="00717ACA">
        <w:t>. 5-8 ZFPSN</w:t>
      </w:r>
      <w:r w:rsidR="001B50D6" w:rsidRPr="00717ACA">
        <w:t>-a</w:t>
      </w:r>
      <w:r w:rsidRPr="00717ACA">
        <w:t xml:space="preserve"> odredio ročište za sklapanje predstečajne nagodbe  o čemu je oglas objavljen na oglasnoj ploči ovog suda i na web stranicama FINA-e na koje su pozvani dužnik i njegovi vjerovnici.</w:t>
      </w:r>
    </w:p>
    <w:p w:rsidRDefault="00D15339" w:rsidP="00497BE7" w:rsidR="00D15339" w:rsidRPr="00717ACA">
      <w:pPr>
        <w:jc w:val="both"/>
      </w:pPr>
    </w:p>
    <w:p w:rsidRDefault="00497BE7" w:rsidP="003B4B41" w:rsidR="00717ACA">
      <w:pPr>
        <w:ind w:firstLine="708"/>
        <w:jc w:val="both"/>
      </w:pPr>
      <w:r w:rsidRPr="00717ACA">
        <w:t xml:space="preserve">Odredba  čl. </w:t>
      </w:r>
      <w:smartTag w:element="metricconverter" w:uri="urn:schemas-microsoft-com:office:smarttags">
        <w:smartTagPr>
          <w:attr w:val="66. st" w:name="ProductID"/>
        </w:smartTagPr>
        <w:r w:rsidRPr="00717ACA">
          <w:t>66. st</w:t>
        </w:r>
      </w:smartTag>
      <w:r w:rsidRPr="00717ACA">
        <w:t>. 9. ZFPSN</w:t>
      </w:r>
      <w:r w:rsidR="001B50D6" w:rsidRPr="00717ACA">
        <w:t>-a</w:t>
      </w:r>
      <w:r w:rsidRPr="00717ACA">
        <w:t xml:space="preserve"> propisuje da će sud dopustiti sklapanje predstečajne nagodbe ako su na ročištu za sklapanje predstečajne nagodbe svoj pristanak dali dužnik  i vjerovnik čija tražbina čini potrebnu većinu iz članka 63. ZFPSN</w:t>
      </w:r>
      <w:r w:rsidR="001B50D6" w:rsidRPr="00717ACA">
        <w:t>-a</w:t>
      </w:r>
      <w:r w:rsidRPr="00717ACA">
        <w:t>, ako utvrdi da je sadržaj predložene nagodbe u skladu s općim pravilima o sudskoj nagodbi, te da je njezin sadržaj u bitnim sastojcima odgovarajući prihvaćenom planu financijskog i opera</w:t>
      </w:r>
      <w:r w:rsidR="001B50D6" w:rsidRPr="00717ACA">
        <w:t>tivnog restrukturiranja kod FINA-e</w:t>
      </w:r>
      <w:r w:rsidRPr="00717ACA">
        <w:t xml:space="preserve">. </w:t>
      </w:r>
    </w:p>
    <w:p w:rsidRDefault="00D15339" w:rsidP="003B4B41" w:rsidR="00D15339" w:rsidRPr="00717ACA">
      <w:pPr>
        <w:ind w:firstLine="708"/>
        <w:jc w:val="both"/>
      </w:pPr>
    </w:p>
    <w:p w:rsidRDefault="00497BE7" w:rsidP="003B4B41" w:rsidR="00717ACA">
      <w:pPr>
        <w:ind w:firstLine="708"/>
        <w:jc w:val="both"/>
      </w:pPr>
      <w:r w:rsidRPr="00717ACA">
        <w:t xml:space="preserve">Odredba čl. 63. ZFPSN određuje potrebne većine u svrhu odlučivanja kako za plan financijskog i operativnog restrukturiranja kod FINE, tako i za nacrt predstečajne nagodbe, sukladno čl. </w:t>
      </w:r>
      <w:smartTag w:element="metricconverter" w:uri="urn:schemas-microsoft-com:office:smarttags">
        <w:smartTagPr>
          <w:attr w:val="66. st" w:name="ProductID"/>
        </w:smartTagPr>
        <w:r w:rsidRPr="00717ACA">
          <w:t>66. st</w:t>
        </w:r>
      </w:smartTag>
      <w:r w:rsidRPr="00717ACA">
        <w:t>. 9 ZFPSN na način da je za prihvaćanje potrebno da glasuju vjerovnici čije tražbine prelaze polovinu vrijednosti utvrđenih tražbina za svaku grupu vjerovnika ili čije tražbine prelaze 2/3 vrijednosti svih utvrđenih tražbina.</w:t>
      </w:r>
    </w:p>
    <w:p w:rsidRDefault="00D15339" w:rsidP="003B4B41" w:rsidR="00D15339">
      <w:pPr>
        <w:ind w:firstLine="708"/>
        <w:jc w:val="both"/>
      </w:pPr>
    </w:p>
    <w:p w:rsidRDefault="00497BE7" w:rsidP="00497BE7" w:rsidR="00497BE7" w:rsidRPr="000C5215">
      <w:pPr>
        <w:ind w:firstLine="708"/>
        <w:jc w:val="both"/>
        <w:rPr>
          <w:bCs/>
          <w:u w:val="single"/>
        </w:rPr>
      </w:pPr>
      <w:r w:rsidRPr="00717ACA">
        <w:t xml:space="preserve">Uvidom u rješenje o utvrđenim tražbina kod FINE te uvidom na web stranice FINE ovaj sud je utvrdio da ukupno utvrđene tražbine vjerovnika ovog dužnik iznose </w:t>
      </w:r>
      <w:r w:rsidR="000C5215" w:rsidRPr="000C5215">
        <w:rPr>
          <w:bCs/>
          <w:u w:val="single"/>
        </w:rPr>
        <w:t>275.996,85 kuna</w:t>
      </w:r>
    </w:p>
    <w:p w:rsidRDefault="00D15339" w:rsidP="00497BE7" w:rsidR="00D15339">
      <w:pPr>
        <w:ind w:firstLine="708"/>
        <w:jc w:val="both"/>
      </w:pPr>
    </w:p>
    <w:p w:rsidRDefault="00497BE7" w:rsidP="00497BE7" w:rsidR="00497BE7">
      <w:pPr>
        <w:ind w:firstLine="708"/>
        <w:jc w:val="both"/>
        <w:rPr>
          <w:bCs/>
          <w:u w:val="single"/>
        </w:rPr>
      </w:pPr>
      <w:r w:rsidRPr="00717ACA">
        <w:t>Na ročištu radi sklapanja predstečajne nagodbe, svoj pristanak za sklapanje predstečajne nagodbe</w:t>
      </w:r>
      <w:r w:rsidR="00884BA1" w:rsidRPr="00717ACA">
        <w:t xml:space="preserve"> dao je dužnik i vjerovnik s iznosom utvrđene tražbine</w:t>
      </w:r>
      <w:r w:rsidRPr="00717ACA">
        <w:t xml:space="preserve"> od </w:t>
      </w:r>
      <w:r w:rsidR="000C5215">
        <w:rPr>
          <w:bCs/>
          <w:u w:val="single"/>
        </w:rPr>
        <w:t>254.375,00</w:t>
      </w:r>
      <w:r w:rsidR="000C5215" w:rsidRPr="00B8661E">
        <w:rPr>
          <w:bCs/>
          <w:u w:val="single"/>
        </w:rPr>
        <w:t xml:space="preserve"> kn</w:t>
      </w:r>
      <w:r w:rsidR="000C5215" w:rsidRPr="000E600D">
        <w:rPr>
          <w:bCs/>
        </w:rPr>
        <w:t xml:space="preserve">, </w:t>
      </w:r>
      <w:r w:rsidR="000C5215">
        <w:rPr>
          <w:bCs/>
        </w:rPr>
        <w:t>(92,17% ukupno utvrđenih tražbina).</w:t>
      </w:r>
    </w:p>
    <w:p w:rsidRDefault="00D15339" w:rsidP="00497BE7" w:rsidR="00D15339">
      <w:pPr>
        <w:ind w:firstLine="708"/>
        <w:jc w:val="both"/>
        <w:rPr>
          <w:u w:val="single"/>
        </w:rPr>
      </w:pPr>
    </w:p>
    <w:p w:rsidRDefault="00497BE7" w:rsidP="000C5215" w:rsidR="00D15339">
      <w:pPr>
        <w:ind w:firstLine="708"/>
        <w:jc w:val="both"/>
      </w:pPr>
      <w:r w:rsidRPr="00717ACA">
        <w:t xml:space="preserve">Kako time proizlazi da su ispunjeni uvjeti iz čl. 63 i </w:t>
      </w:r>
      <w:smartTag w:element="metricconverter" w:uri="urn:schemas-microsoft-com:office:smarttags">
        <w:smartTagPr>
          <w:attr w:val="66 st" w:name="ProductID"/>
        </w:smartTagPr>
        <w:r w:rsidRPr="00717ACA">
          <w:t>66 st</w:t>
        </w:r>
      </w:smartTag>
      <w:r w:rsidRPr="00717ACA">
        <w:t>. 9 ZFPSN, te je stoga odlučeno  kao u izreci ovog rješenja</w:t>
      </w:r>
      <w:r w:rsidR="001B50D6" w:rsidRPr="00717ACA">
        <w:t xml:space="preserve"> koje će se dostaviti FINA-i</w:t>
      </w:r>
      <w:r w:rsidRPr="00717ACA">
        <w:t xml:space="preserve"> javne objave na njezinim  web stranicama. </w:t>
      </w:r>
    </w:p>
    <w:p w:rsidRDefault="001360E6" w:rsidP="003B4B41" w:rsidR="00E21342" w:rsidRPr="00717ACA">
      <w:pPr>
        <w:jc w:val="center"/>
      </w:pPr>
      <w:r w:rsidRPr="00717ACA">
        <w:t xml:space="preserve">U  Zagrebu, </w:t>
      </w:r>
      <w:r w:rsidR="000C5215">
        <w:t>19</w:t>
      </w:r>
      <w:r w:rsidR="00415C79" w:rsidRPr="00717ACA">
        <w:t xml:space="preserve">. </w:t>
      </w:r>
      <w:r w:rsidR="00D15339">
        <w:t>listopada</w:t>
      </w:r>
      <w:r w:rsidR="00415C79" w:rsidRPr="00717ACA">
        <w:t xml:space="preserve"> </w:t>
      </w:r>
      <w:r w:rsidR="003B4B41">
        <w:t>2015</w:t>
      </w:r>
    </w:p>
    <w:p w:rsidRDefault="00415C79" w:rsidP="007311D8" w:rsidR="00415C79" w:rsidRPr="00717ACA">
      <w:pPr>
        <w:jc w:val="center"/>
      </w:pPr>
      <w:r w:rsidRPr="00717ACA">
        <w:tab/>
      </w:r>
      <w:r w:rsidRPr="00717ACA">
        <w:tab/>
      </w:r>
      <w:r w:rsidRPr="00717ACA">
        <w:tab/>
      </w:r>
      <w:r w:rsidRPr="00717ACA">
        <w:tab/>
      </w:r>
      <w:r w:rsidRPr="00717ACA">
        <w:tab/>
      </w:r>
      <w:r w:rsidRPr="00717ACA">
        <w:tab/>
      </w:r>
      <w:r w:rsidR="00F01080" w:rsidRPr="00717ACA">
        <w:tab/>
      </w:r>
      <w:r w:rsidR="00F01080" w:rsidRPr="00717ACA">
        <w:tab/>
      </w:r>
      <w:r w:rsidR="004F686F" w:rsidRPr="00717ACA">
        <w:tab/>
      </w:r>
      <w:r w:rsidRPr="00717ACA">
        <w:t>SUDAC:</w:t>
      </w:r>
    </w:p>
    <w:p w:rsidRDefault="00415C79" w:rsidP="00F01080" w:rsidR="00415C79" w:rsidRPr="00717ACA">
      <w:pPr>
        <w:jc w:val="center"/>
      </w:pPr>
      <w:r w:rsidRPr="00717ACA">
        <w:tab/>
      </w:r>
      <w:r w:rsidRPr="00717ACA">
        <w:tab/>
      </w:r>
      <w:r w:rsidRPr="00717ACA">
        <w:tab/>
      </w:r>
      <w:r w:rsidRPr="00717ACA">
        <w:tab/>
      </w:r>
      <w:r w:rsidRPr="00717ACA">
        <w:tab/>
        <w:t xml:space="preserve">  </w:t>
      </w:r>
      <w:r w:rsidRPr="00717ACA">
        <w:tab/>
        <w:t xml:space="preserve"> </w:t>
      </w:r>
      <w:r w:rsidR="00F01080" w:rsidRPr="00717ACA">
        <w:tab/>
      </w:r>
      <w:r w:rsidR="00F01080" w:rsidRPr="00717ACA">
        <w:tab/>
      </w:r>
      <w:r w:rsidRPr="00717ACA">
        <w:t xml:space="preserve">  </w:t>
      </w:r>
      <w:r w:rsidR="004F686F" w:rsidRPr="00717ACA">
        <w:tab/>
      </w:r>
      <w:r w:rsidRPr="00717ACA">
        <w:t>Nevenka Siladi Rstić</w:t>
      </w:r>
      <w:r w:rsidR="00F01080" w:rsidRPr="00717ACA">
        <w:t>, v.r.</w:t>
      </w:r>
      <w:r w:rsidR="00F211C5" w:rsidRPr="00717ACA">
        <w:rPr>
          <w:i/>
        </w:rPr>
        <w:t xml:space="preserve">                            </w:t>
      </w:r>
    </w:p>
    <w:p w:rsidRDefault="00415C79" w:rsidP="007311D8" w:rsidR="00415C79" w:rsidRPr="00717ACA">
      <w:pPr>
        <w:jc w:val="both"/>
        <w:rPr>
          <w:i/>
        </w:rPr>
      </w:pPr>
      <w:r w:rsidRPr="00717ACA">
        <w:rPr>
          <w:i/>
        </w:rPr>
        <w:t>Uputa o pravnom lijeku:</w:t>
      </w:r>
    </w:p>
    <w:p w:rsidRDefault="00415C79" w:rsidP="007311D8" w:rsidR="00125B3D" w:rsidRPr="00717ACA">
      <w:pPr>
        <w:jc w:val="both"/>
        <w:rPr>
          <w:i/>
        </w:rPr>
      </w:pPr>
      <w:r w:rsidRPr="00717ACA">
        <w:rPr>
          <w:i/>
        </w:rPr>
        <w:t>Protiv ovo</w:t>
      </w:r>
      <w:r w:rsidR="00551EBE" w:rsidRPr="00717ACA">
        <w:rPr>
          <w:i/>
        </w:rPr>
        <w:t xml:space="preserve">g rješenja dopuštena je žalba </w:t>
      </w:r>
      <w:r w:rsidRPr="00717ACA">
        <w:rPr>
          <w:i/>
        </w:rPr>
        <w:t xml:space="preserve">u roku od 8 dana a koja se podnosi ovome sudu u dovoljnom broju  primjeraka za sud </w:t>
      </w:r>
      <w:r w:rsidR="0095689E" w:rsidRPr="00717ACA">
        <w:rPr>
          <w:i/>
        </w:rPr>
        <w:t xml:space="preserve">i stranke, a o istoj odlučuje </w:t>
      </w:r>
      <w:r w:rsidRPr="00717ACA">
        <w:rPr>
          <w:i/>
        </w:rPr>
        <w:t xml:space="preserve">Visoki trgovački sud  Republike Hrvatske.             </w:t>
      </w:r>
    </w:p>
    <w:p w:rsidRDefault="00AB65C5" w:rsidP="007311D8" w:rsidR="00AB65C5" w:rsidRPr="00717ACA">
      <w:pPr>
        <w:jc w:val="both"/>
        <w:rPr>
          <w:i/>
        </w:rPr>
      </w:pPr>
    </w:p>
    <w:p w:rsidRDefault="00125B3D" w:rsidP="00AB65C5" w:rsidR="00125B3D" w:rsidRPr="00717ACA">
      <w:pPr>
        <w:pStyle w:val="Uvuenotijeloteksta"/>
        <w:ind w:left="0"/>
        <w:jc w:val="both"/>
      </w:pPr>
      <w:r w:rsidRPr="00717ACA">
        <w:t>Za točnost otpravka – ovlašten službenik</w:t>
      </w:r>
    </w:p>
    <w:p w:rsidRDefault="00AB65C5" w:rsidP="007311D8" w:rsidR="00125B3D" w:rsidRPr="00717ACA">
      <w:pPr>
        <w:pStyle w:val="Uvuenotijeloteksta"/>
        <w:ind w:left="0"/>
        <w:jc w:val="both"/>
      </w:pPr>
      <w:r w:rsidRPr="00717ACA">
        <w:t xml:space="preserve">                 </w:t>
      </w:r>
      <w:r w:rsidRPr="00717ACA">
        <w:tab/>
      </w:r>
      <w:r w:rsidR="00125B3D" w:rsidRPr="00717ACA">
        <w:t>Ana Brlek</w:t>
      </w:r>
    </w:p>
    <w:p w:rsidRDefault="00125B3D" w:rsidP="007311D8" w:rsidR="00125B3D" w:rsidRPr="00717ACA">
      <w:pPr>
        <w:jc w:val="both"/>
        <w:rPr>
          <w:i/>
        </w:rPr>
      </w:pPr>
    </w:p>
    <w:p w:rsidRDefault="009E49CE" w:rsidP="007311D8" w:rsidR="00415C79" w:rsidRPr="00717ACA">
      <w:r>
        <w:t>DNa</w:t>
      </w:r>
      <w:r w:rsidR="00415C79" w:rsidRPr="00717ACA">
        <w:t>:</w:t>
      </w:r>
    </w:p>
    <w:p w:rsidRDefault="00EF7601" w:rsidP="00717ACA" w:rsidR="00415C79" w:rsidRPr="00717ACA">
      <w:pPr>
        <w:pStyle w:val="Odlomakpopisa"/>
        <w:numPr>
          <w:ilvl w:val="0"/>
          <w:numId w:val="1"/>
        </w:numPr>
        <w:ind w:hanging="284" w:left="284"/>
        <w:rPr>
          <w:sz w:val="24"/>
          <w:szCs w:val="24"/>
        </w:rPr>
      </w:pPr>
      <w:r w:rsidRPr="00717ACA">
        <w:rPr>
          <w:sz w:val="24"/>
          <w:szCs w:val="24"/>
        </w:rPr>
        <w:t xml:space="preserve">FINA - </w:t>
      </w:r>
      <w:r w:rsidR="00415C79" w:rsidRPr="00717ACA">
        <w:rPr>
          <w:sz w:val="24"/>
          <w:szCs w:val="24"/>
        </w:rPr>
        <w:t>Zagreb</w:t>
      </w:r>
    </w:p>
    <w:p w:rsidRDefault="009E49CE" w:rsidP="00717ACA" w:rsidR="006E61A0">
      <w:pPr>
        <w:pStyle w:val="Odlomakpopisa"/>
        <w:numPr>
          <w:ilvl w:val="0"/>
          <w:numId w:val="1"/>
        </w:numPr>
        <w:ind w:hanging="284" w:right="-709" w:left="284"/>
        <w:rPr>
          <w:sz w:val="24"/>
          <w:szCs w:val="24"/>
        </w:rPr>
      </w:pPr>
      <w:r>
        <w:rPr>
          <w:sz w:val="24"/>
          <w:szCs w:val="24"/>
        </w:rPr>
        <w:t>D</w:t>
      </w:r>
      <w:r w:rsidR="001562DF" w:rsidRPr="00717ACA">
        <w:rPr>
          <w:sz w:val="24"/>
          <w:szCs w:val="24"/>
        </w:rPr>
        <w:t>užniku</w:t>
      </w:r>
      <w:r>
        <w:rPr>
          <w:sz w:val="24"/>
          <w:szCs w:val="24"/>
        </w:rPr>
        <w:t>, DMN NEKRETNINE d.o.o., na adresu sjedišta</w:t>
      </w:r>
    </w:p>
    <w:p w:rsidRDefault="00411D7E" w:rsidP="00717ACA" w:rsidR="00411D7E" w:rsidRPr="00717ACA">
      <w:pPr>
        <w:pStyle w:val="Odlomakpopisa"/>
        <w:numPr>
          <w:ilvl w:val="0"/>
          <w:numId w:val="1"/>
        </w:numPr>
        <w:ind w:hanging="284" w:right="-709" w:left="284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sectPr w:rsidSect="00BF1C58" w:rsidR="00411D7E" w:rsidRPr="00717A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D2F" w:rsidR="003C6D2F">
      <w:r>
        <w:separator/>
      </w:r>
    </w:p>
  </w:endnote>
  <w:endnote w:id="0" w:type="continuationSeparator">
    <w:p w:rsidRDefault="003C6D2F" w:rsidR="003C6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D2F" w:rsidR="003C6D2F">
      <w:r>
        <w:separator/>
      </w:r>
    </w:p>
  </w:footnote>
  <w:footnote w:id="0" w:type="continuationSeparator">
    <w:p w:rsidRDefault="003C6D2F" w:rsidR="003C6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D2F" w:rsidP="00502F0A" w:rsidR="003C6D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6D2F" w:rsidR="003C6D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D2F" w:rsidP="00502F0A" w:rsidR="003C6D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C50">
      <w:rPr>
        <w:rStyle w:val="Brojstranice"/>
        <w:noProof/>
      </w:rPr>
      <w:t>- 7 -</w:t>
    </w:r>
    <w:r>
      <w:rPr>
        <w:rStyle w:val="Brojstranice"/>
      </w:rPr>
      <w:fldChar w:fldCharType="end"/>
    </w:r>
  </w:p>
  <w:p w:rsidRDefault="003C6D2F" w:rsidP="00502F0A" w:rsidR="003C6D2F" w:rsidRPr="00E33EBE">
    <w:pPr>
      <w:pStyle w:val="Zaglavlje"/>
      <w:jc w:val="right"/>
      <w:rPr>
        <w:sz w:val="20"/>
        <w:szCs w:val="20"/>
      </w:rPr>
    </w:pPr>
    <w:r>
      <w:t>47.Stpn-</w:t>
    </w:r>
    <w:r w:rsidR="000C5215">
      <w:t>142</w:t>
    </w:r>
    <w:r>
      <w:t>/15-</w:t>
    </w:r>
    <w:r w:rsidR="000C5215">
      <w:rPr>
        <w:sz w:val="20"/>
        <w:szCs w:val="20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D2F" w:rsidP="003C6D2F" w:rsidR="003C6D2F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</w:p>
  <w:p w:rsidRDefault="003C6D2F" w:rsidP="003C6D2F" w:rsidR="003C6D2F">
    <w:pPr>
      <w:jc w:val="both"/>
    </w:pPr>
  </w:p>
  <w:p w:rsidRDefault="000C5215" w:rsidP="000C5215" w:rsidR="000C5215" w:rsidRPr="00E33EBE">
    <w:pPr>
      <w:pStyle w:val="Zaglavlje"/>
      <w:jc w:val="right"/>
      <w:rPr>
        <w:sz w:val="20"/>
        <w:szCs w:val="20"/>
      </w:rPr>
    </w:pPr>
    <w:r>
      <w:t>47.Stpn-142/15-</w:t>
    </w:r>
    <w:r>
      <w:rPr>
        <w:sz w:val="20"/>
        <w:szCs w:val="20"/>
      </w:rPr>
      <w:t>11</w:t>
    </w:r>
  </w:p>
  <w:p w:rsidRDefault="003C6D2F" w:rsidP="003C6D2F" w:rsidR="003C6D2F">
    <w:pPr>
      <w:ind w:left="7090"/>
      <w:jc w:val="both"/>
      <w:rPr>
        <w:sz w:val="20"/>
      </w:rPr>
    </w:pPr>
  </w:p>
  <w:p w:rsidRDefault="003C6D2F" w:rsidP="003C6D2F" w:rsidR="003C6D2F">
    <w:pPr>
      <w:ind w:left="7090"/>
      <w:jc w:val="both"/>
      <w:rPr>
        <w:sz w:val="20"/>
      </w:rPr>
    </w:pPr>
  </w:p>
  <w:p w:rsidRDefault="003C6D2F" w:rsidP="003C6D2F" w:rsidR="003C6D2F">
    <w:pPr>
      <w:ind w:left="7090"/>
      <w:jc w:val="both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6D2F" w:rsidP="003C6D2F" w:rsidR="003C6D2F">
    <w:pPr>
      <w:ind w:left="7090"/>
      <w:jc w:val="both"/>
    </w:pPr>
  </w:p>
  <w:p w:rsidRDefault="003C6D2F" w:rsidP="003C6D2F" w:rsidR="003C6D2F">
    <w:pPr>
      <w:pStyle w:val="Zaglavlje"/>
    </w:pPr>
  </w:p>
  <w:p w:rsidRDefault="003C6D2F" w:rsidP="003C6D2F" w:rsidR="003C6D2F">
    <w:pPr>
      <w:pStyle w:val="Zaglavlje"/>
    </w:pPr>
  </w:p>
  <w:p w:rsidRDefault="003C6D2F" w:rsidP="003C6D2F" w:rsidR="003C6D2F">
    <w:pPr>
      <w:pStyle w:val="Zaglavlje"/>
    </w:pPr>
  </w:p>
  <w:p w:rsidRDefault="003C6D2F" w:rsidP="003C6D2F" w:rsidR="003C6D2F">
    <w:pPr>
      <w:pStyle w:val="Zaglavlje"/>
    </w:pPr>
  </w:p>
  <w:p w:rsidRDefault="003C6D2F" w:rsidP="003C6D2F" w:rsidR="003C6D2F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3C6D2F" w:rsidP="003C6D2F" w:rsidR="003C6D2F" w:rsidRPr="00953077">
    <w:pPr>
      <w:pStyle w:val="Zaglavlje"/>
      <w:ind w:left="426"/>
    </w:pPr>
    <w:r w:rsidRPr="00953077">
      <w:t>Trgovački sud u Zagrebu</w:t>
    </w:r>
  </w:p>
  <w:p w:rsidRDefault="003C6D2F" w:rsidP="003C6D2F" w:rsidR="003C6D2F" w:rsidRPr="00063238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1">
    <w:nsid w:val="FFFFFF83"/>
    <w:multiLevelType w:val="singleLevel"/>
    <w:tmpl w:val="CE1A39F6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3">
    <w:nsid w:val="0C403073"/>
    <w:multiLevelType w:val="hybridMultilevel"/>
    <w:tmpl w:val="6EF673D2"/>
    <w:lvl w:tplc="6C6603A0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C60707"/>
    <w:multiLevelType w:val="hybridMultilevel"/>
    <w:tmpl w:val="F2C86F32"/>
    <w:lvl w:tplc="FDC077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5D552CF"/>
    <w:multiLevelType w:val="hybridMultilevel"/>
    <w:tmpl w:val="64A81F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225193"/>
    <w:multiLevelType w:val="hybridMultilevel"/>
    <w:tmpl w:val="859E6DD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AC23AA5"/>
    <w:multiLevelType w:val="hybridMultilevel"/>
    <w:tmpl w:val="C12067B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17F02"/>
    <w:multiLevelType w:val="hybridMultilevel"/>
    <w:tmpl w:val="95A427E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6C7504A"/>
    <w:multiLevelType w:val="hybridMultilevel"/>
    <w:tmpl w:val="E50A556A"/>
    <w:lvl w:tplc="89121B7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E76D5E"/>
    <w:multiLevelType w:val="hybridMultilevel"/>
    <w:tmpl w:val="DBA02860"/>
    <w:lvl w:tplc="25D6E0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AC7A88"/>
    <w:multiLevelType w:val="hybridMultilevel"/>
    <w:tmpl w:val="4796C3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80962F8"/>
    <w:multiLevelType w:val="hybridMultilevel"/>
    <w:tmpl w:val="70363468"/>
    <w:lvl w:tplc="4E2EB94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2F6FF2"/>
    <w:multiLevelType w:val="hybridMultilevel"/>
    <w:tmpl w:val="AB382FC6"/>
    <w:lvl w:tplc="0BB22E0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C8564C"/>
    <w:multiLevelType w:val="hybridMultilevel"/>
    <w:tmpl w:val="BB321C84"/>
    <w:lvl w:tplc="5D7492F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E47925"/>
    <w:multiLevelType w:val="hybridMultilevel"/>
    <w:tmpl w:val="B0AC23A0"/>
    <w:lvl w:tplc="039CF798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6D05774"/>
    <w:multiLevelType w:val="hybridMultilevel"/>
    <w:tmpl w:val="72A0004C"/>
    <w:lvl w:tplc="BDC6C83A" w:ilvl="0">
      <w:start w:val="1"/>
      <w:numFmt w:val="lowerLetter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9F449F"/>
    <w:multiLevelType w:val="hybridMultilevel"/>
    <w:tmpl w:val="8278CBE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AF5F17"/>
    <w:multiLevelType w:val="hybridMultilevel"/>
    <w:tmpl w:val="36A2539E"/>
    <w:lvl w:tplc="C5C0C8B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08B2526"/>
    <w:multiLevelType w:val="hybridMultilevel"/>
    <w:tmpl w:val="5450F0D4"/>
    <w:lvl w:tplc="BCFC8A4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0B2D57"/>
    <w:multiLevelType w:val="hybridMultilevel"/>
    <w:tmpl w:val="B6F0A63E"/>
    <w:lvl w:tplc="9CBA019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41A3460"/>
    <w:multiLevelType w:val="hybridMultilevel"/>
    <w:tmpl w:val="18E0A020"/>
    <w:lvl w:tplc="5AEA211C" w:ilvl="0">
      <w:start w:val="4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B6A46D4"/>
    <w:multiLevelType w:val="hybridMultilevel"/>
    <w:tmpl w:val="7EC48C1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F87E56"/>
    <w:multiLevelType w:val="hybridMultilevel"/>
    <w:tmpl w:val="138C3E9C"/>
    <w:lvl w:tplc="7DEC6C08" w:ilvl="0">
      <w:start w:val="1"/>
      <w:numFmt w:val="bullet"/>
      <w:lvlText w:val="-"/>
      <w:lvlJc w:val="left"/>
      <w:pPr>
        <w:ind w:hanging="360" w:left="144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641B38D1"/>
    <w:multiLevelType w:val="multilevel"/>
    <w:tmpl w:val="15081CE6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6">
    <w:nsid w:val="6A755EAE"/>
    <w:multiLevelType w:val="hybridMultilevel"/>
    <w:tmpl w:val="9190E648"/>
    <w:lvl w:tplc="9B269954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28477DD"/>
    <w:multiLevelType w:val="hybridMultilevel"/>
    <w:tmpl w:val="3C82C8AC"/>
    <w:lvl w:tplc="279625F2" w:ilvl="0">
      <w:start w:val="15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8">
    <w:nsid w:val="73C94612"/>
    <w:multiLevelType w:val="hybridMultilevel"/>
    <w:tmpl w:val="E7BCD11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85369BE"/>
    <w:multiLevelType w:val="hybridMultilevel"/>
    <w:tmpl w:val="CF022482"/>
    <w:lvl w:tplc="B284F3A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9D828B9"/>
    <w:multiLevelType w:val="hybridMultilevel"/>
    <w:tmpl w:val="D6E6B366"/>
    <w:lvl w:tplc="B1EC350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9FE45BF"/>
    <w:multiLevelType w:val="hybridMultilevel"/>
    <w:tmpl w:val="D25002B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A3926DD"/>
    <w:multiLevelType w:val="hybridMultilevel"/>
    <w:tmpl w:val="1CEA9744"/>
    <w:lvl w:tplc="74BCD7C6" w:ilvl="0">
      <w:start w:val="1"/>
      <w:numFmt w:val="decimal"/>
      <w:lvlText w:val="%1."/>
      <w:lvlJc w:val="left"/>
      <w:pPr>
        <w:ind w:hanging="360" w:left="720"/>
      </w:pPr>
      <w:rPr>
        <w:rFonts w:cs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7B70596F"/>
    <w:multiLevelType w:val="hybridMultilevel"/>
    <w:tmpl w:val="0B7CE9EC"/>
    <w:lvl w:tplc="5B14A25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BAC39B0"/>
    <w:multiLevelType w:val="hybridMultilevel"/>
    <w:tmpl w:val="B18CE376"/>
    <w:lvl w:tplc="04090001" w:ilvl="0">
      <w:start w:val="1"/>
      <w:numFmt w:val="bullet"/>
      <w:lvlText w:val=""/>
      <w:lvlJc w:val="left"/>
      <w:pPr>
        <w:ind w:hanging="360" w:left="1427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2147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67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587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07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27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47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67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187"/>
      </w:pPr>
      <w:rPr>
        <w:rFonts w:hAnsi="Wingdings" w:ascii="Wingdings" w:hint="default"/>
      </w:rPr>
    </w:lvl>
  </w:abstractNum>
  <w:abstractNum w:abstractNumId="35">
    <w:nsid w:val="7E9A22B1"/>
    <w:multiLevelType w:val="hybridMultilevel"/>
    <w:tmpl w:val="1E10A14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2"/>
  </w:num>
  <w:num w:numId="3">
    <w:abstractNumId w:val="24"/>
  </w:num>
  <w:num w:numId="4">
    <w:abstractNumId w:val="1"/>
  </w:num>
  <w:num w:numId="5">
    <w:abstractNumId w:val="5"/>
  </w:num>
  <w:num w:numId="6">
    <w:abstractNumId w:val="20"/>
  </w:num>
  <w:num w:numId="7">
    <w:abstractNumId w:val="25"/>
  </w:num>
  <w:num w:numId="8">
    <w:abstractNumId w:val="0"/>
  </w:num>
  <w:num w:numId="9">
    <w:abstractNumId w:val="33"/>
  </w:num>
  <w:num w:numId="10">
    <w:abstractNumId w:val="17"/>
  </w:num>
  <w:num w:numId="11">
    <w:abstractNumId w:val="21"/>
  </w:num>
  <w:num w:numId="12">
    <w:abstractNumId w:val="3"/>
  </w:num>
  <w:num w:numId="13">
    <w:abstractNumId w:val="16"/>
  </w:num>
  <w:num w:numId="14">
    <w:abstractNumId w:val="4"/>
  </w:num>
  <w:num w:numId="15">
    <w:abstractNumId w:val="2"/>
  </w:num>
  <w:num w:numId="16">
    <w:abstractNumId w:val="7"/>
  </w:num>
  <w:num w:numId="17">
    <w:abstractNumId w:val="23"/>
  </w:num>
  <w:num w:numId="18">
    <w:abstractNumId w:val="35"/>
  </w:num>
  <w:num w:numId="19">
    <w:abstractNumId w:val="18"/>
  </w:num>
  <w:num w:numId="20">
    <w:abstractNumId w:val="6"/>
  </w:num>
  <w:num w:numId="21">
    <w:abstractNumId w:val="28"/>
  </w:num>
  <w:num w:numId="22">
    <w:abstractNumId w:val="34"/>
  </w:num>
  <w:num w:numId="23">
    <w:abstractNumId w:val="31"/>
  </w:num>
  <w:num w:numId="24">
    <w:abstractNumId w:val="22"/>
  </w:num>
  <w:num w:numId="25">
    <w:abstractNumId w:val="19"/>
  </w:num>
  <w:num w:numId="26">
    <w:abstractNumId w:val="29"/>
  </w:num>
  <w:num w:numId="27">
    <w:abstractNumId w:val="8"/>
  </w:num>
  <w:num w:numId="28">
    <w:abstractNumId w:val="11"/>
  </w:num>
  <w:num w:numId="29">
    <w:abstractNumId w:val="30"/>
  </w:num>
  <w:num w:numId="30">
    <w:abstractNumId w:val="27"/>
  </w:num>
  <w:num w:numId="31">
    <w:abstractNumId w:val="10"/>
  </w:num>
  <w:num w:numId="32">
    <w:abstractNumId w:val="12"/>
  </w:num>
  <w:num w:numId="33">
    <w:abstractNumId w:val="15"/>
  </w:num>
  <w:num w:numId="34">
    <w:abstractNumId w:val="26"/>
  </w:num>
  <w:num w:numId="35">
    <w:abstractNumId w:val="14"/>
  </w:num>
  <w:num w:numId="36">
    <w:abstractNumId w:val="9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C79"/>
    <w:rsid w:val="00044969"/>
    <w:rsid w:val="00063238"/>
    <w:rsid w:val="00083481"/>
    <w:rsid w:val="000B09BE"/>
    <w:rsid w:val="000C5215"/>
    <w:rsid w:val="000D6240"/>
    <w:rsid w:val="000E18C9"/>
    <w:rsid w:val="000F32F5"/>
    <w:rsid w:val="00125B3D"/>
    <w:rsid w:val="001360E6"/>
    <w:rsid w:val="001562DF"/>
    <w:rsid w:val="001663C5"/>
    <w:rsid w:val="001A75C6"/>
    <w:rsid w:val="001B50D6"/>
    <w:rsid w:val="00226BBB"/>
    <w:rsid w:val="00237263"/>
    <w:rsid w:val="0027002F"/>
    <w:rsid w:val="002A0143"/>
    <w:rsid w:val="00302465"/>
    <w:rsid w:val="00347B6B"/>
    <w:rsid w:val="003627E9"/>
    <w:rsid w:val="003B4B41"/>
    <w:rsid w:val="003C61DF"/>
    <w:rsid w:val="003C6D2F"/>
    <w:rsid w:val="003D2A30"/>
    <w:rsid w:val="003F6739"/>
    <w:rsid w:val="00411D7E"/>
    <w:rsid w:val="0041388B"/>
    <w:rsid w:val="0041430E"/>
    <w:rsid w:val="00415C79"/>
    <w:rsid w:val="00417A02"/>
    <w:rsid w:val="00486ABA"/>
    <w:rsid w:val="00491302"/>
    <w:rsid w:val="00497BE7"/>
    <w:rsid w:val="004A2B41"/>
    <w:rsid w:val="004F1599"/>
    <w:rsid w:val="004F3DBD"/>
    <w:rsid w:val="004F4D36"/>
    <w:rsid w:val="004F686F"/>
    <w:rsid w:val="00502F0A"/>
    <w:rsid w:val="0051211A"/>
    <w:rsid w:val="005416AC"/>
    <w:rsid w:val="00551EBE"/>
    <w:rsid w:val="005A4212"/>
    <w:rsid w:val="005C22B6"/>
    <w:rsid w:val="005E7D75"/>
    <w:rsid w:val="00625817"/>
    <w:rsid w:val="006B3C50"/>
    <w:rsid w:val="006D4E6F"/>
    <w:rsid w:val="006E61A0"/>
    <w:rsid w:val="007052C4"/>
    <w:rsid w:val="00717ACA"/>
    <w:rsid w:val="00727F2D"/>
    <w:rsid w:val="007311D8"/>
    <w:rsid w:val="00735322"/>
    <w:rsid w:val="00753FEB"/>
    <w:rsid w:val="007827DF"/>
    <w:rsid w:val="007A2B56"/>
    <w:rsid w:val="0080387F"/>
    <w:rsid w:val="00863438"/>
    <w:rsid w:val="008719A5"/>
    <w:rsid w:val="00884BA1"/>
    <w:rsid w:val="008D6AE2"/>
    <w:rsid w:val="008E050A"/>
    <w:rsid w:val="008F61BB"/>
    <w:rsid w:val="0095689E"/>
    <w:rsid w:val="009947ED"/>
    <w:rsid w:val="009A7693"/>
    <w:rsid w:val="009C6CA3"/>
    <w:rsid w:val="009E49CE"/>
    <w:rsid w:val="00A1617A"/>
    <w:rsid w:val="00A93242"/>
    <w:rsid w:val="00A977E2"/>
    <w:rsid w:val="00AB65C5"/>
    <w:rsid w:val="00AC0C4E"/>
    <w:rsid w:val="00B10501"/>
    <w:rsid w:val="00B25128"/>
    <w:rsid w:val="00B33F0C"/>
    <w:rsid w:val="00B925D4"/>
    <w:rsid w:val="00BD0C59"/>
    <w:rsid w:val="00BF1C58"/>
    <w:rsid w:val="00BF248A"/>
    <w:rsid w:val="00C00D20"/>
    <w:rsid w:val="00C10BCC"/>
    <w:rsid w:val="00C36C50"/>
    <w:rsid w:val="00C52FDB"/>
    <w:rsid w:val="00C57D08"/>
    <w:rsid w:val="00C72ACB"/>
    <w:rsid w:val="00CA2472"/>
    <w:rsid w:val="00CA58DD"/>
    <w:rsid w:val="00CC6B2F"/>
    <w:rsid w:val="00CE4891"/>
    <w:rsid w:val="00D15339"/>
    <w:rsid w:val="00D20E68"/>
    <w:rsid w:val="00D236DB"/>
    <w:rsid w:val="00D359CF"/>
    <w:rsid w:val="00D6389E"/>
    <w:rsid w:val="00D6686C"/>
    <w:rsid w:val="00E16C7E"/>
    <w:rsid w:val="00E21342"/>
    <w:rsid w:val="00E2247F"/>
    <w:rsid w:val="00E32B32"/>
    <w:rsid w:val="00E33EBE"/>
    <w:rsid w:val="00E86760"/>
    <w:rsid w:val="00ED5BAF"/>
    <w:rsid w:val="00ED6637"/>
    <w:rsid w:val="00EF7601"/>
    <w:rsid w:val="00F01080"/>
    <w:rsid w:val="00F128C2"/>
    <w:rsid w:val="00F211C5"/>
    <w:rsid w:val="00F521D4"/>
    <w:rsid w:val="00F556F7"/>
    <w:rsid w:val="00F743E3"/>
    <w:rsid w:val="00F8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39" w:name="toc 1"/>
    <w:lsdException w:uiPriority="39" w:name="toc 2"/>
    <w:lsdException w:uiPriority="39" w:name="toc 3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uiPriority="99" w:name="endnote reference"/>
    <w:lsdException w:uiPriority="99" w:name="endnote text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5"/>
    <w:lsdException w:qFormat="true" w:name="Title"/>
    <w:lsdException w:uiPriority="99" w:name="Body Text Indent"/>
    <w:lsdException w:uiPriority="99" w:name="List Continue"/>
    <w:lsdException w:uiPriority="99" w:name="List Continue 5"/>
    <w:lsdException w:qFormat="true" w:name="Subtitle"/>
    <w:lsdException w:uiPriority="99" w:name="Body Text First Indent"/>
    <w:lsdException w:uiPriority="99" w:name="Body Text First Indent 2"/>
    <w:lsdException w:uiPriority="99" w:name="Hyperlink"/>
    <w:lsdException w:uiPriority="99" w:name="FollowedHyperlink"/>
    <w:lsdException w:qFormat="true" w:uiPriority="22" w:name="Strong"/>
    <w:lsdException w:qFormat="true" w:uiPriority="20" w:name="Emphasis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99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1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5C7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3C6D2F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b/>
      <w:bCs/>
      <w:noProof/>
      <w:color w:val="4F81BD"/>
      <w:kern w:val="32"/>
      <w:szCs w:val="32"/>
      <w:lang w:val="x-none"/>
    </w:rPr>
  </w:style>
  <w:style w:styleId="Naslov2" w:type="paragraph">
    <w:name w:val="heading 2"/>
    <w:basedOn w:val="Normal"/>
    <w:next w:val="Normal"/>
    <w:link w:val="Naslov2Char"/>
    <w:autoRedefine/>
    <w:qFormat/>
    <w:rsid w:val="003C6D2F"/>
    <w:pPr>
      <w:keepNext/>
      <w:numPr>
        <w:ilvl w:val="1"/>
        <w:numId w:val="7"/>
      </w:numPr>
      <w:spacing w:after="60" w:before="240"/>
      <w:outlineLvl w:val="1"/>
    </w:pPr>
    <w:rPr>
      <w:b/>
      <w:bCs/>
      <w:iCs/>
      <w:color w:val="4F81BD"/>
      <w:lang w:eastAsia="x-none"/>
    </w:rPr>
  </w:style>
  <w:style w:styleId="Naslov3" w:type="paragraph">
    <w:name w:val="heading 3"/>
    <w:basedOn w:val="Normal"/>
    <w:next w:val="Normal"/>
    <w:link w:val="Naslov3Char"/>
    <w:autoRedefine/>
    <w:qFormat/>
    <w:rsid w:val="003C6D2F"/>
    <w:pPr>
      <w:keepNext/>
      <w:numPr>
        <w:ilvl w:val="2"/>
        <w:numId w:val="7"/>
      </w:numPr>
      <w:spacing w:after="60" w:before="240"/>
      <w:outlineLvl w:val="2"/>
    </w:pPr>
    <w:rPr>
      <w:b/>
      <w:bCs/>
      <w:color w:val="548DD4"/>
    </w:rPr>
  </w:style>
  <w:style w:styleId="Naslov4" w:type="paragraph">
    <w:name w:val="heading 4"/>
    <w:basedOn w:val="Normal"/>
    <w:next w:val="Normal"/>
    <w:link w:val="Naslov4Char"/>
    <w:uiPriority w:val="9"/>
    <w:qFormat/>
    <w:rsid w:val="003C6D2F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3C6D2F"/>
    <w:pPr>
      <w:spacing w:after="60" w:before="240"/>
      <w:outlineLvl w:val="4"/>
    </w:pPr>
    <w:rPr>
      <w:b/>
      <w:bCs/>
      <w:i/>
      <w:iCs/>
      <w:sz w:val="26"/>
      <w:szCs w:val="26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C7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15C79"/>
  </w:style>
  <w:style w:customStyle="true" w:styleId="Odlomakpopisa1" w:type="paragraph">
    <w:name w:val="Odlomak popisa1"/>
    <w:basedOn w:val="Normal"/>
    <w:uiPriority w:val="99"/>
    <w:qFormat/>
    <w:rsid w:val="00415C79"/>
    <w:pPr>
      <w:ind w:left="720"/>
    </w:pPr>
    <w:rPr>
      <w:sz w:val="20"/>
      <w:szCs w:val="20"/>
      <w:lang w:eastAsia="en-US" w:val="en-AU"/>
    </w:rPr>
  </w:style>
  <w:style w:customStyle="true" w:styleId="listparagraphcxspprvi" w:type="paragraph">
    <w:name w:val="listparagraphcxspprvi"/>
    <w:basedOn w:val="Normal"/>
    <w:rsid w:val="00415C79"/>
    <w:pPr>
      <w:spacing w:afterAutospacing="true" w:after="100" w:beforeAutospacing="true" w:before="100"/>
    </w:pPr>
  </w:style>
  <w:style w:customStyle="true" w:styleId="listparagraphcxspsrednji" w:type="paragraph">
    <w:name w:val="listparagraphcxspsrednji"/>
    <w:basedOn w:val="Normal"/>
    <w:rsid w:val="00415C79"/>
    <w:pPr>
      <w:spacing w:afterAutospacing="true" w:after="100" w:beforeAutospacing="true" w:before="100"/>
    </w:pPr>
  </w:style>
  <w:style w:customStyle="true" w:styleId="listparagraphcxspposljednji" w:type="paragraph">
    <w:name w:val="listparagraphcxspposljednji"/>
    <w:basedOn w:val="Normal"/>
    <w:rsid w:val="00415C79"/>
    <w:pPr>
      <w:spacing w:afterAutospacing="true" w:after="100" w:beforeAutospacing="true" w:before="100"/>
    </w:pPr>
  </w:style>
  <w:style w:customStyle="true" w:styleId="Bezproreda1" w:type="paragraph">
    <w:name w:val="Bez proreda1"/>
    <w:link w:val="NoSpacingChar"/>
    <w:uiPriority w:val="99"/>
    <w:qFormat/>
    <w:rsid w:val="003D2A30"/>
    <w:rPr>
      <w:rFonts w:cs="Calibri"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3D2A30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uiPriority w:val="99"/>
    <w:rsid w:val="00F743E3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F743E3"/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oSpacingChar" w:type="character">
    <w:name w:val="No Spacing Char"/>
    <w:link w:val="Bezproreda1"/>
    <w:locked/>
    <w:rsid w:val="008E050A"/>
    <w:rPr>
      <w:rFonts w:cs="Calibri" w:eastAsia="Calibri" w:hAnsi="Calibri" w:ascii="Calibri"/>
      <w:sz w:val="22"/>
      <w:szCs w:val="22"/>
      <w:lang w:bidi="ar-SA" w:eastAsia="en-US" w:val="hr-HR"/>
    </w:rPr>
  </w:style>
  <w:style w:styleId="Uvuenotijeloteksta" w:type="paragraph">
    <w:name w:val="Body Text Indent"/>
    <w:basedOn w:val="Normal"/>
    <w:link w:val="UvuenotijelotekstaChar1"/>
    <w:uiPriority w:val="99"/>
    <w:rsid w:val="00125B3D"/>
    <w:pPr>
      <w:ind w:left="720"/>
    </w:pPr>
  </w:style>
  <w:style w:styleId="Hiperveza" w:type="character">
    <w:name w:val="Hyperlink"/>
    <w:uiPriority w:val="99"/>
    <w:rsid w:val="007311D8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7311D8"/>
    <w:pPr>
      <w:spacing w:afterAutospacing="true" w:after="100" w:beforeAutospacing="true" w:before="100"/>
    </w:pPr>
  </w:style>
  <w:style w:customStyle="true" w:styleId="Bodytext" w:type="character">
    <w:name w:val="Body text_"/>
    <w:rsid w:val="007311D8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Tijeloteksta1" w:type="character">
    <w:name w:val="Tijelo teksta1"/>
    <w:rsid w:val="007311D8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" w:type="character">
    <w:name w:val="Heading #3_"/>
    <w:link w:val="Heading30"/>
    <w:rsid w:val="007311D8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rsid w:val="007311D8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7311D8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link w:val="Heading20"/>
    <w:rsid w:val="007311D8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7311D8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rsid w:val="007311D8"/>
    <w:rPr>
      <w:rFonts w:cs="Tahoma" w:hAnsi="Tahoma" w:ascii="Tahoma"/>
      <w:sz w:val="16"/>
      <w:szCs w:val="16"/>
      <w:lang w:eastAsia="en-US" w:val="en-AU"/>
    </w:rPr>
  </w:style>
  <w:style w:customStyle="true" w:styleId="TekstbaloniaChar" w:type="character">
    <w:name w:val="Tekst balončića Char"/>
    <w:link w:val="Tekstbalonia"/>
    <w:uiPriority w:val="99"/>
    <w:rsid w:val="007311D8"/>
    <w:rPr>
      <w:rFonts w:cs="Tahoma" w:hAnsi="Tahoma" w:ascii="Tahoma"/>
      <w:sz w:val="16"/>
      <w:szCs w:val="16"/>
      <w:lang w:eastAsia="en-US" w:val="en-AU"/>
    </w:rPr>
  </w:style>
  <w:style w:customStyle="true" w:styleId="ZaglavljeChar" w:type="character">
    <w:name w:val="Zaglavlje Char"/>
    <w:link w:val="Zaglavlje"/>
    <w:uiPriority w:val="99"/>
    <w:locked/>
    <w:rsid w:val="007311D8"/>
    <w:rPr>
      <w:sz w:val="24"/>
      <w:szCs w:val="24"/>
    </w:rPr>
  </w:style>
  <w:style w:customStyle="true" w:styleId="PodnojeChar" w:type="character">
    <w:name w:val="Podnožje Char"/>
    <w:link w:val="Podnoje"/>
    <w:uiPriority w:val="99"/>
    <w:locked/>
    <w:rsid w:val="007311D8"/>
    <w:rPr>
      <w:sz w:val="24"/>
      <w:szCs w:val="24"/>
    </w:rPr>
  </w:style>
  <w:style w:customStyle="true" w:styleId="Default" w:type="paragraph">
    <w:name w:val="Default"/>
    <w:rsid w:val="007311D8"/>
    <w:pPr>
      <w:autoSpaceDE w:val="false"/>
      <w:autoSpaceDN w:val="false"/>
      <w:adjustRightInd w:val="false"/>
    </w:pPr>
    <w:rPr>
      <w:rFonts w:cs="Verdana" w:hAnsi="Verdana" w:ascii="Verdana"/>
      <w:color w:val="000000"/>
      <w:sz w:val="24"/>
      <w:szCs w:val="24"/>
    </w:rPr>
  </w:style>
  <w:style w:styleId="Referencakomentara" w:type="character">
    <w:name w:val="annotation reference"/>
    <w:uiPriority w:val="99"/>
    <w:rsid w:val="007311D8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7311D8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rsid w:val="007311D8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7311D8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7311D8"/>
    <w:rPr>
      <w:rFonts w:hAnsi="Calibri" w:ascii="Calibri"/>
      <w:b/>
      <w:bCs/>
    </w:rPr>
  </w:style>
  <w:style w:customStyle="true" w:styleId="tabletextfield" w:type="character">
    <w:name w:val="table_text_field"/>
    <w:rsid w:val="007311D8"/>
    <w:rPr>
      <w:rFonts w:cs="Times New Roman"/>
    </w:rPr>
  </w:style>
  <w:style w:styleId="SlijeenaHiperveza" w:type="character">
    <w:name w:val="FollowedHyperlink"/>
    <w:uiPriority w:val="99"/>
    <w:rsid w:val="007311D8"/>
    <w:rPr>
      <w:rFonts w:cs="Times New Roman"/>
      <w:color w:val="800080"/>
      <w:u w:val="single"/>
    </w:rPr>
  </w:style>
  <w:style w:customStyle="true" w:styleId="xl65" w:type="paragraph">
    <w:name w:val="xl65"/>
    <w:basedOn w:val="Normal"/>
    <w:rsid w:val="007311D8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66" w:type="paragraph">
    <w:name w:val="xl66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67" w:type="paragraph">
    <w:name w:val="xl67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68" w:type="paragraph">
    <w:name w:val="xl68"/>
    <w:basedOn w:val="Normal"/>
    <w:rsid w:val="007311D8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69" w:type="paragraph">
    <w:name w:val="xl69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0" w:type="paragraph">
    <w:name w:val="xl70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1" w:type="paragraph">
    <w:name w:val="xl71"/>
    <w:basedOn w:val="Normal"/>
    <w:rsid w:val="007311D8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2" w:type="paragraph">
    <w:name w:val="xl72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3" w:type="paragraph">
    <w:name w:val="xl73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4" w:type="paragraph">
    <w:name w:val="xl74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75" w:type="paragraph">
    <w:name w:val="xl75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6" w:type="paragraph">
    <w:name w:val="xl76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7" w:type="paragraph">
    <w:name w:val="xl77"/>
    <w:basedOn w:val="Normal"/>
    <w:rsid w:val="007311D8"/>
    <w:pPr>
      <w:spacing w:afterAutospacing="true" w:after="100" w:beforeAutospacing="true" w:before="100"/>
    </w:pPr>
  </w:style>
  <w:style w:customStyle="true" w:styleId="xl78" w:type="paragraph">
    <w:name w:val="xl78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79" w:type="paragraph">
    <w:name w:val="xl79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80" w:type="paragraph">
    <w:name w:val="xl80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Svijetlipopis-Isticanje11" w:type="table">
    <w:name w:val="Svijetli popis - Isticanje 11"/>
    <w:rsid w:val="007311D8"/>
    <w:rPr>
      <w:rFonts w:hAnsi="Calibri" w:ascii="Calibri"/>
    </w:rPr>
    <w:tblPr>
      <w:tblStyleRowBandSize w:val="1"/>
      <w:tblStyleColBandSize w:val="1"/>
      <w:tblInd w:type="dxa" w:w="0"/>
      <w:tblBorders>
        <w:top w:space="0" w:sz="8" w:color="4F81BD" w:val="single"/>
        <w:left w:space="0" w:sz="8" w:color="4F81BD" w:val="single"/>
        <w:bottom w:space="0" w:sz="8" w:color="4F81BD" w:val="single"/>
        <w:right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vizija1" w:type="paragraph">
    <w:name w:val="Revizija1"/>
    <w:hidden/>
    <w:semiHidden/>
    <w:rsid w:val="007311D8"/>
    <w:rPr>
      <w:rFonts w:hAnsi="Calibri" w:ascii="Calibri"/>
      <w:sz w:val="22"/>
      <w:szCs w:val="22"/>
    </w:rPr>
  </w:style>
  <w:style w:customStyle="true" w:styleId="xl63" w:type="paragraph">
    <w:name w:val="xl63"/>
    <w:basedOn w:val="Normal"/>
    <w:rsid w:val="007311D8"/>
    <w:pPr>
      <w:pBdr>
        <w:top w:space="0" w:sz="8" w:color="333399" w:val="single"/>
        <w:left w:space="0" w:sz="8" w:color="333399" w:val="single"/>
        <w:bottom w:space="0" w:sz="8" w:color="333399" w:val="single"/>
      </w:pBdr>
      <w:spacing w:afterAutospacing="true" w:after="100" w:beforeAutospacing="true" w:before="100"/>
      <w:jc w:val="both"/>
      <w:textAlignment w:val="center"/>
    </w:pPr>
    <w:rPr>
      <w:rFonts w:hAnsi="Candara" w:ascii="Candara"/>
      <w:b/>
      <w:bCs/>
      <w:sz w:val="18"/>
      <w:szCs w:val="18"/>
    </w:rPr>
  </w:style>
  <w:style w:customStyle="true" w:styleId="xl64" w:type="paragraph">
    <w:name w:val="xl64"/>
    <w:basedOn w:val="Normal"/>
    <w:rsid w:val="007311D8"/>
    <w:pPr>
      <w:pBdr>
        <w:top w:space="0" w:sz="8" w:color="333399" w:val="single"/>
        <w:bottom w:space="0" w:sz="8" w:color="333399" w:val="single"/>
      </w:pBdr>
      <w:spacing w:afterAutospacing="true" w:after="100" w:beforeAutospacing="true" w:before="100"/>
      <w:jc w:val="both"/>
      <w:textAlignment w:val="center"/>
    </w:pPr>
    <w:rPr>
      <w:rFonts w:hAnsi="Candara" w:ascii="Candara"/>
      <w:sz w:val="18"/>
      <w:szCs w:val="18"/>
    </w:rPr>
  </w:style>
  <w:style w:styleId="Odlomakpopisa" w:type="paragraph">
    <w:name w:val="List Paragraph"/>
    <w:basedOn w:val="Normal"/>
    <w:link w:val="OdlomakpopisaChar"/>
    <w:uiPriority w:val="34"/>
    <w:qFormat/>
    <w:rsid w:val="007311D8"/>
    <w:pPr>
      <w:ind w:left="720"/>
    </w:pPr>
    <w:rPr>
      <w:sz w:val="20"/>
      <w:szCs w:val="20"/>
      <w:lang w:eastAsia="en-US" w:val="en-AU"/>
    </w:rPr>
  </w:style>
  <w:style w:customStyle="true" w:styleId="OdlomakpopisaChar" w:type="character">
    <w:name w:val="Odlomak popisa Char"/>
    <w:link w:val="Odlomakpopisa"/>
    <w:uiPriority w:val="34"/>
    <w:rsid w:val="00063238"/>
    <w:rPr>
      <w:lang w:eastAsia="en-US" w:val="en-AU"/>
    </w:rPr>
  </w:style>
  <w:style w:customStyle="true" w:styleId="Bezproreda10" w:type="paragraph">
    <w:name w:val="Bez proreda1"/>
    <w:uiPriority w:val="99"/>
    <w:qFormat/>
    <w:rsid w:val="00237263"/>
    <w:rPr>
      <w:rFonts w:cs="Calibri" w:eastAsia="Calibri"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99"/>
    <w:qFormat/>
    <w:rsid w:val="00717ACA"/>
    <w:rPr>
      <w:rFonts w:cs="Calibri" w:eastAsia="Calibri" w:hAnsi="Calibri" w:ascii="Calibri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34"/>
    <w:qFormat/>
    <w:rsid w:val="00717ACA"/>
    <w:pPr>
      <w:ind w:left="720"/>
    </w:pPr>
    <w:rPr>
      <w:sz w:val="20"/>
      <w:szCs w:val="20"/>
      <w:lang w:eastAsia="en-US" w:val="en-AU"/>
    </w:rPr>
  </w:style>
  <w:style w:customStyle="true" w:styleId="Tijeloteksta2" w:type="character">
    <w:name w:val="Tijelo teksta2"/>
    <w:rsid w:val="00717ACA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normal1" w:type="paragraph">
    <w:name w:val="normal1"/>
    <w:basedOn w:val="Normal"/>
    <w:rsid w:val="00717ACA"/>
    <w:pPr>
      <w:spacing w:afterAutospacing="true" w:after="100" w:beforeAutospacing="true" w:before="100"/>
    </w:pPr>
    <w:rPr>
      <w:rFonts w:eastAsia="Calibri"/>
      <w:lang w:eastAsia="en-US" w:val="en-US"/>
    </w:rPr>
  </w:style>
  <w:style w:customStyle="true" w:styleId="Stext" w:type="paragraph">
    <w:name w:val="S_text"/>
    <w:link w:val="StextZchnZchn"/>
    <w:uiPriority w:val="99"/>
    <w:rsid w:val="00717ACA"/>
    <w:pPr>
      <w:spacing w:lineRule="atLeast" w:line="280" w:after="60" w:before="240"/>
      <w:jc w:val="both"/>
    </w:pPr>
    <w:rPr>
      <w:rFonts w:hAnsi="Verdana" w:ascii="Verdana"/>
      <w:lang w:eastAsia="zh-TW" w:val="de-AT"/>
    </w:rPr>
  </w:style>
  <w:style w:customStyle="true" w:styleId="StextZchnZchn" w:type="character">
    <w:name w:val="S_text Zchn Zchn"/>
    <w:link w:val="Stext"/>
    <w:uiPriority w:val="99"/>
    <w:locked/>
    <w:rsid w:val="00717ACA"/>
    <w:rPr>
      <w:rFonts w:hAnsi="Verdana" w:ascii="Verdana"/>
      <w:lang w:eastAsia="zh-TW" w:val="de-AT"/>
    </w:rPr>
  </w:style>
  <w:style w:styleId="Tekstkrajnjebiljeke" w:type="paragraph">
    <w:name w:val="endnote text"/>
    <w:basedOn w:val="Normal"/>
    <w:link w:val="TekstkrajnjebiljekeChar"/>
    <w:uiPriority w:val="99"/>
    <w:rsid w:val="00717ACA"/>
    <w:rPr>
      <w:rFonts w:eastAsia="Calibri" w:hAnsi="Calibri" w:ascii="Calibr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rsid w:val="00717ACA"/>
    <w:rPr>
      <w:rFonts w:eastAsia="Calibri" w:hAnsi="Calibri" w:ascii="Calibri"/>
      <w:lang w:eastAsia="en-US"/>
    </w:rPr>
  </w:style>
  <w:style w:styleId="Referencakrajnjebiljeke" w:type="character">
    <w:name w:val="endnote reference"/>
    <w:uiPriority w:val="99"/>
    <w:rsid w:val="00717ACA"/>
    <w:rPr>
      <w:rFonts w:cs="Times New Roman"/>
      <w:vertAlign w:val="superscript"/>
    </w:rPr>
  </w:style>
  <w:style w:styleId="Grafikeoznake2" w:type="paragraph">
    <w:name w:val="List Bullet 2"/>
    <w:basedOn w:val="Normal"/>
    <w:uiPriority w:val="99"/>
    <w:unhideWhenUsed/>
    <w:rsid w:val="00226BBB"/>
    <w:pPr>
      <w:numPr>
        <w:numId w:val="4"/>
      </w:numPr>
      <w:contextualSpacing/>
    </w:pPr>
  </w:style>
  <w:style w:customStyle="true" w:styleId="Naslov1Char" w:type="character">
    <w:name w:val="Naslov 1 Char"/>
    <w:basedOn w:val="Zadanifontodlomka"/>
    <w:link w:val="Naslov1"/>
    <w:rsid w:val="003C6D2F"/>
    <w:rPr>
      <w:b/>
      <w:bCs/>
      <w:noProof/>
      <w:color w:val="4F81BD"/>
      <w:kern w:val="32"/>
      <w:sz w:val="24"/>
      <w:szCs w:val="32"/>
      <w:lang w:val="x-none"/>
    </w:rPr>
  </w:style>
  <w:style w:customStyle="true" w:styleId="Naslov2Char" w:type="character">
    <w:name w:val="Naslov 2 Char"/>
    <w:basedOn w:val="Zadanifontodlomka"/>
    <w:link w:val="Naslov2"/>
    <w:rsid w:val="003C6D2F"/>
    <w:rPr>
      <w:b/>
      <w:bCs/>
      <w:iCs/>
      <w:color w:val="4F81BD"/>
      <w:sz w:val="24"/>
      <w:szCs w:val="24"/>
      <w:lang w:eastAsia="x-none"/>
    </w:rPr>
  </w:style>
  <w:style w:customStyle="true" w:styleId="Naslov3Char" w:type="character">
    <w:name w:val="Naslov 3 Char"/>
    <w:basedOn w:val="Zadanifontodlomka"/>
    <w:link w:val="Naslov3"/>
    <w:rsid w:val="003C6D2F"/>
    <w:rPr>
      <w:b/>
      <w:bCs/>
      <w:color w:val="548DD4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3C6D2F"/>
    <w:rPr>
      <w:rFonts w:eastAsia="MS Mincho" w:hAnsi="Cambria" w:ascii="Cambria"/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rsid w:val="003C6D2F"/>
    <w:rPr>
      <w:b/>
      <w:bCs/>
      <w:i/>
      <w:iCs/>
      <w:sz w:val="26"/>
      <w:szCs w:val="26"/>
      <w:lang w:val="x-none"/>
    </w:rPr>
  </w:style>
  <w:style w:customStyle="true" w:styleId="Srednjesjenanje1-Isticanje2Char" w:type="character">
    <w:name w:val="Srednje sjenčanje 1 - Isticanje 2 Char"/>
    <w:link w:val="Srednjesjenanje1-Isticanje2"/>
    <w:uiPriority w:val="1"/>
    <w:rsid w:val="003C6D2F"/>
    <w:rPr>
      <w:sz w:val="22"/>
      <w:szCs w:val="22"/>
    </w:rPr>
  </w:style>
  <w:style w:styleId="Tijeloteksta" w:type="paragraph">
    <w:name w:val="Body Text"/>
    <w:basedOn w:val="Normal"/>
    <w:link w:val="TijelotekstaChar"/>
    <w:rsid w:val="003C6D2F"/>
    <w:pPr>
      <w:jc w:val="both"/>
    </w:pPr>
    <w:rPr>
      <w:rFonts w:hAnsi="Arial" w:ascii="Arial"/>
      <w:snapToGrid w:val="false"/>
      <w:sz w:val="20"/>
      <w:szCs w:val="20"/>
      <w:lang w:eastAsia="en-US" w:val="fr-FR"/>
    </w:rPr>
  </w:style>
  <w:style w:customStyle="true" w:styleId="TijelotekstaChar" w:type="character">
    <w:name w:val="Tijelo teksta Char"/>
    <w:basedOn w:val="Zadanifontodlomka"/>
    <w:link w:val="Tijeloteksta"/>
    <w:rsid w:val="003C6D2F"/>
    <w:rPr>
      <w:rFonts w:hAnsi="Arial" w:ascii="Arial"/>
      <w:snapToGrid w:val="false"/>
      <w:lang w:eastAsia="en-US" w:val="fr-FR"/>
    </w:rPr>
  </w:style>
  <w:style w:customStyle="true" w:styleId="ctitle" w:type="character">
    <w:name w:val="c_title"/>
    <w:rsid w:val="003C6D2F"/>
  </w:style>
  <w:style w:customStyle="true" w:styleId="Obojanipopis-Isticanje1Char" w:type="character">
    <w:name w:val="Obojani popis - Isticanje 1 Char"/>
    <w:link w:val="Obojanipopis-Isticanje1"/>
    <w:uiPriority w:val="99"/>
    <w:locked/>
    <w:rsid w:val="003C6D2F"/>
  </w:style>
  <w:style w:customStyle="true" w:styleId="Heading1Char" w:type="character">
    <w:name w:val="Heading 1 Char"/>
    <w:uiPriority w:val="9"/>
    <w:rsid w:val="003C6D2F"/>
    <w:rPr>
      <w:rFonts w:cs="Times New Roman" w:eastAsia="MS Gothic" w:hAnsi="Calibri" w:ascii="Calibri"/>
      <w:b/>
      <w:bCs/>
      <w:kern w:val="32"/>
      <w:sz w:val="32"/>
      <w:szCs w:val="32"/>
      <w:lang w:val="en-US"/>
    </w:rPr>
  </w:style>
  <w:style w:customStyle="true" w:styleId="Heading2Char" w:type="character">
    <w:name w:val="Heading 2 Char"/>
    <w:rsid w:val="003C6D2F"/>
    <w:rPr>
      <w:rFonts w:cs="Times New Roman" w:eastAsia="MS Gothic" w:hAnsi="Calibri" w:ascii="Calibri"/>
      <w:b/>
      <w:bCs/>
      <w:i/>
      <w:iCs/>
      <w:sz w:val="28"/>
      <w:szCs w:val="28"/>
      <w:lang w:val="en-US"/>
    </w:rPr>
  </w:style>
  <w:style w:styleId="z-vrhobrasca" w:type="paragraph">
    <w:name w:val="HTML Top of Form"/>
    <w:basedOn w:val="Normal"/>
    <w:next w:val="Normal"/>
    <w:link w:val="z-vrhobrascaChar"/>
    <w:hidden/>
    <w:rsid w:val="003C6D2F"/>
    <w:pPr>
      <w:pBdr>
        <w:bottom w:space="1" w:sz="6" w:color="auto" w:val="single"/>
      </w:pBdr>
      <w:jc w:val="center"/>
    </w:pPr>
    <w:rPr>
      <w:rFonts w:hAnsi="Arial" w:ascii="Arial"/>
      <w:vanish/>
      <w:sz w:val="16"/>
      <w:szCs w:val="16"/>
      <w:lang w:val="x-none"/>
    </w:rPr>
  </w:style>
  <w:style w:customStyle="true" w:styleId="z-vrhobrascaChar" w:type="character">
    <w:name w:val="z-vrh obrasca Char"/>
    <w:basedOn w:val="Zadanifontodlomka"/>
    <w:link w:val="z-vrhobrasca"/>
    <w:rsid w:val="003C6D2F"/>
    <w:rPr>
      <w:rFonts w:hAnsi="Arial" w:ascii="Arial"/>
      <w:vanish/>
      <w:sz w:val="16"/>
      <w:szCs w:val="16"/>
      <w:lang w:val="x-none"/>
    </w:rPr>
  </w:style>
  <w:style w:styleId="z-dnoobrasca" w:type="paragraph">
    <w:name w:val="HTML Bottom of Form"/>
    <w:basedOn w:val="Normal"/>
    <w:next w:val="Normal"/>
    <w:link w:val="z-dnoobrascaChar"/>
    <w:hidden/>
    <w:rsid w:val="003C6D2F"/>
    <w:pPr>
      <w:pBdr>
        <w:top w:space="1" w:sz="6" w:color="auto" w:val="single"/>
      </w:pBdr>
      <w:jc w:val="center"/>
    </w:pPr>
    <w:rPr>
      <w:rFonts w:hAnsi="Arial" w:ascii="Arial"/>
      <w:vanish/>
      <w:sz w:val="16"/>
      <w:szCs w:val="16"/>
      <w:lang w:val="x-none"/>
    </w:rPr>
  </w:style>
  <w:style w:customStyle="true" w:styleId="z-dnoobrascaChar" w:type="character">
    <w:name w:val="z-dno obrasca Char"/>
    <w:basedOn w:val="Zadanifontodlomka"/>
    <w:link w:val="z-dnoobrasca"/>
    <w:rsid w:val="003C6D2F"/>
    <w:rPr>
      <w:rFonts w:hAnsi="Arial" w:ascii="Arial"/>
      <w:vanish/>
      <w:sz w:val="16"/>
      <w:szCs w:val="16"/>
      <w:lang w:val="x-none"/>
    </w:rPr>
  </w:style>
  <w:style w:styleId="Tekstfusnote" w:type="paragraph">
    <w:name w:val="footnote text"/>
    <w:basedOn w:val="Normal"/>
    <w:link w:val="TekstfusnoteChar"/>
    <w:rsid w:val="003C6D2F"/>
    <w:rPr>
      <w:sz w:val="20"/>
      <w:szCs w:val="20"/>
      <w:lang w:val="x-none"/>
    </w:rPr>
  </w:style>
  <w:style w:customStyle="true" w:styleId="TekstfusnoteChar" w:type="character">
    <w:name w:val="Tekst fusnote Char"/>
    <w:basedOn w:val="Zadanifontodlomka"/>
    <w:link w:val="Tekstfusnote"/>
    <w:rsid w:val="003C6D2F"/>
    <w:rPr>
      <w:lang w:val="x-none"/>
    </w:rPr>
  </w:style>
  <w:style w:styleId="Referencafusnote" w:type="character">
    <w:name w:val="footnote reference"/>
    <w:rsid w:val="003C6D2F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3C6D2F"/>
    <w:pPr>
      <w:tabs>
        <w:tab w:pos="8914" w:val="right"/>
      </w:tabs>
      <w:spacing w:lineRule="auto" w:line="360" w:after="120" w:before="120"/>
      <w:jc w:val="both"/>
    </w:pPr>
    <w:rPr>
      <w:rFonts w:cs="Calibri"/>
      <w:b/>
      <w:bCs/>
      <w:caps/>
      <w:sz w:val="28"/>
      <w:szCs w:val="28"/>
    </w:rPr>
  </w:style>
  <w:style w:styleId="Sadraj2" w:type="paragraph">
    <w:name w:val="toc 2"/>
    <w:basedOn w:val="Normal"/>
    <w:next w:val="Normal"/>
    <w:autoRedefine/>
    <w:uiPriority w:val="39"/>
    <w:rsid w:val="003C6D2F"/>
    <w:pPr>
      <w:ind w:left="240"/>
    </w:pPr>
    <w:rPr>
      <w:rFonts w:cs="Calibri" w:hAnsi="Calibri" w:ascii="Calibri"/>
      <w:smallCaps/>
      <w:sz w:val="20"/>
      <w:szCs w:val="20"/>
    </w:rPr>
  </w:style>
  <w:style w:styleId="Sadraj3" w:type="paragraph">
    <w:name w:val="toc 3"/>
    <w:basedOn w:val="Normal"/>
    <w:next w:val="Normal"/>
    <w:autoRedefine/>
    <w:uiPriority w:val="39"/>
    <w:rsid w:val="003C6D2F"/>
    <w:pPr>
      <w:ind w:left="480"/>
    </w:pPr>
    <w:rPr>
      <w:rFonts w:cs="Calibri" w:hAnsi="Calibri" w:ascii="Calibri"/>
      <w:i/>
      <w:iCs/>
      <w:sz w:val="20"/>
      <w:szCs w:val="20"/>
    </w:rPr>
  </w:style>
  <w:style w:styleId="Sadraj4" w:type="paragraph">
    <w:name w:val="toc 4"/>
    <w:basedOn w:val="Normal"/>
    <w:next w:val="Normal"/>
    <w:autoRedefine/>
    <w:rsid w:val="003C6D2F"/>
    <w:pPr>
      <w:ind w:left="720"/>
    </w:pPr>
    <w:rPr>
      <w:rFonts w:cs="Calibri" w:hAnsi="Calibri" w:ascii="Calibri"/>
      <w:sz w:val="18"/>
      <w:szCs w:val="18"/>
    </w:rPr>
  </w:style>
  <w:style w:styleId="Sadraj5" w:type="paragraph">
    <w:name w:val="toc 5"/>
    <w:basedOn w:val="Normal"/>
    <w:next w:val="Normal"/>
    <w:autoRedefine/>
    <w:rsid w:val="003C6D2F"/>
    <w:pPr>
      <w:ind w:left="960"/>
    </w:pPr>
    <w:rPr>
      <w:rFonts w:cs="Calibri" w:hAnsi="Calibri" w:ascii="Calibri"/>
      <w:sz w:val="18"/>
      <w:szCs w:val="18"/>
    </w:rPr>
  </w:style>
  <w:style w:styleId="Sadraj6" w:type="paragraph">
    <w:name w:val="toc 6"/>
    <w:basedOn w:val="Normal"/>
    <w:next w:val="Normal"/>
    <w:autoRedefine/>
    <w:rsid w:val="003C6D2F"/>
    <w:pPr>
      <w:ind w:left="1200"/>
    </w:pPr>
    <w:rPr>
      <w:rFonts w:cs="Calibri" w:hAnsi="Calibri" w:ascii="Calibri"/>
      <w:sz w:val="18"/>
      <w:szCs w:val="18"/>
    </w:rPr>
  </w:style>
  <w:style w:styleId="Sadraj7" w:type="paragraph">
    <w:name w:val="toc 7"/>
    <w:basedOn w:val="Normal"/>
    <w:next w:val="Normal"/>
    <w:autoRedefine/>
    <w:rsid w:val="003C6D2F"/>
    <w:pPr>
      <w:ind w:left="1440"/>
    </w:pPr>
    <w:rPr>
      <w:rFonts w:cs="Calibri" w:hAnsi="Calibri" w:ascii="Calibri"/>
      <w:sz w:val="18"/>
      <w:szCs w:val="18"/>
    </w:rPr>
  </w:style>
  <w:style w:styleId="Sadraj8" w:type="paragraph">
    <w:name w:val="toc 8"/>
    <w:basedOn w:val="Normal"/>
    <w:next w:val="Normal"/>
    <w:autoRedefine/>
    <w:rsid w:val="003C6D2F"/>
    <w:pPr>
      <w:ind w:left="1680"/>
    </w:pPr>
    <w:rPr>
      <w:rFonts w:cs="Calibri" w:hAnsi="Calibri" w:ascii="Calibri"/>
      <w:sz w:val="18"/>
      <w:szCs w:val="18"/>
    </w:rPr>
  </w:style>
  <w:style w:styleId="Sadraj9" w:type="paragraph">
    <w:name w:val="toc 9"/>
    <w:basedOn w:val="Normal"/>
    <w:next w:val="Normal"/>
    <w:autoRedefine/>
    <w:rsid w:val="003C6D2F"/>
    <w:pPr>
      <w:ind w:left="1920"/>
    </w:pPr>
    <w:rPr>
      <w:rFonts w:cs="Calibri" w:hAnsi="Calibri" w:ascii="Calibri"/>
      <w:sz w:val="18"/>
      <w:szCs w:val="18"/>
    </w:rPr>
  </w:style>
  <w:style w:customStyle="true" w:styleId="kontakt" w:type="paragraph">
    <w:name w:val="kontakt"/>
    <w:basedOn w:val="Normal"/>
    <w:rsid w:val="003C6D2F"/>
    <w:pPr>
      <w:spacing w:afterAutospacing="true" w:after="100" w:beforeAutospacing="true" w:before="100"/>
    </w:pPr>
  </w:style>
  <w:style w:styleId="Reetkatablice4" w:type="table">
    <w:name w:val="Table Grid 4"/>
    <w:basedOn w:val="Obinatablica"/>
    <w:rsid w:val="003C6D2F"/>
    <w:rPr>
      <w:lang w:val="en-US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itle2" w:type="character">
    <w:name w:val="table_title2"/>
    <w:rsid w:val="003C6D2F"/>
  </w:style>
  <w:style w:styleId="Naglaeno" w:type="character">
    <w:name w:val="Strong"/>
    <w:uiPriority w:val="22"/>
    <w:qFormat/>
    <w:rsid w:val="003C6D2F"/>
    <w:rPr>
      <w:b/>
      <w:bCs/>
    </w:rPr>
  </w:style>
  <w:style w:customStyle="true" w:styleId="mw-headline" w:type="character">
    <w:name w:val="mw-headline"/>
    <w:rsid w:val="003C6D2F"/>
  </w:style>
  <w:style w:customStyle="true" w:styleId="editsectionmoved" w:type="character">
    <w:name w:val="editsectionmoved"/>
    <w:rsid w:val="003C6D2F"/>
  </w:style>
  <w:style w:customStyle="true" w:styleId="contenttext" w:type="paragraph">
    <w:name w:val="contenttext"/>
    <w:basedOn w:val="Normal"/>
    <w:rsid w:val="003C6D2F"/>
    <w:pPr>
      <w:spacing w:afterAutospacing="true" w:after="100" w:beforeAutospacing="true" w:before="100"/>
      <w:jc w:val="both"/>
    </w:pPr>
    <w:rPr>
      <w:rFonts w:cs="Arial" w:hAnsi="Arial" w:ascii="Arial"/>
      <w:color w:val="666666"/>
      <w:sz w:val="15"/>
      <w:szCs w:val="15"/>
    </w:rPr>
  </w:style>
  <w:style w:customStyle="true" w:styleId="datum" w:type="paragraph">
    <w:name w:val="datum"/>
    <w:basedOn w:val="Normal"/>
    <w:rsid w:val="003C6D2F"/>
    <w:pPr>
      <w:spacing w:afterAutospacing="true" w:after="100" w:beforeAutospacing="true" w:before="100"/>
    </w:pPr>
    <w:rPr>
      <w:rFonts w:cs="Arial" w:hAnsi="Arial" w:ascii="Arial"/>
      <w:color w:val="800000"/>
      <w:sz w:val="20"/>
      <w:szCs w:val="20"/>
    </w:rPr>
  </w:style>
  <w:style w:styleId="Opisslike" w:type="paragraph">
    <w:name w:val="caption"/>
    <w:basedOn w:val="Normal"/>
    <w:next w:val="Normal"/>
    <w:qFormat/>
    <w:rsid w:val="003C6D2F"/>
    <w:rPr>
      <w:rFonts w:hAnsi="Arial" w:ascii="Arial"/>
      <w:b/>
      <w:sz w:val="22"/>
      <w:szCs w:val="20"/>
      <w:lang w:eastAsia="de-DE" w:val="en-GB"/>
    </w:rPr>
  </w:style>
  <w:style w:customStyle="true" w:styleId="imgdescription" w:type="character">
    <w:name w:val="imgdescription"/>
    <w:rsid w:val="003C6D2F"/>
  </w:style>
  <w:style w:customStyle="true" w:styleId="c5" w:type="paragraph">
    <w:name w:val="c5"/>
    <w:basedOn w:val="Normal"/>
    <w:rsid w:val="003C6D2F"/>
    <w:pPr>
      <w:spacing w:lineRule="atLeast" w:line="330" w:after="270" w:beforeAutospacing="true" w:before="100"/>
      <w:jc w:val="both"/>
    </w:pPr>
    <w:rPr>
      <w:rFonts w:hAnsi="Georgia" w:ascii="Georgia"/>
      <w:color w:val="000000"/>
      <w:sz w:val="21"/>
      <w:szCs w:val="21"/>
    </w:rPr>
  </w:style>
  <w:style w:customStyle="true" w:styleId="ap1" w:type="paragraph">
    <w:name w:val="ap1"/>
    <w:basedOn w:val="Normal"/>
    <w:rsid w:val="003C6D2F"/>
    <w:pPr>
      <w:spacing w:lineRule="atLeast" w:line="217"/>
      <w:ind w:right="149" w:left="149"/>
    </w:pPr>
    <w:rPr>
      <w:color w:val="1D1C1C"/>
    </w:rPr>
  </w:style>
  <w:style w:customStyle="true" w:styleId="itemhead" w:type="paragraph">
    <w:name w:val="itemhead"/>
    <w:basedOn w:val="Normal"/>
    <w:rsid w:val="003C6D2F"/>
    <w:pPr>
      <w:spacing w:afterAutospacing="true" w:after="100" w:beforeAutospacing="true" w:before="100"/>
    </w:pPr>
  </w:style>
  <w:style w:customStyle="true" w:styleId="SubtleEmphasis2" w:type="paragraph">
    <w:name w:val="Subtle Emphasis2"/>
    <w:basedOn w:val="Normal"/>
    <w:uiPriority w:val="34"/>
    <w:qFormat/>
    <w:rsid w:val="003C6D2F"/>
    <w:pPr>
      <w:ind w:left="720"/>
      <w:contextualSpacing/>
    </w:pPr>
  </w:style>
  <w:style w:customStyle="true" w:styleId="c11" w:type="paragraph">
    <w:name w:val="c11"/>
    <w:basedOn w:val="Normal"/>
    <w:rsid w:val="003C6D2F"/>
    <w:pPr>
      <w:spacing w:after="255" w:beforeAutospacing="true" w:before="100"/>
    </w:pPr>
    <w:rPr>
      <w:rFonts w:hAnsi="Georgia" w:ascii="Georgia"/>
      <w:b/>
      <w:bCs/>
      <w:i/>
      <w:iCs/>
      <w:color w:val="484848"/>
      <w:sz w:val="23"/>
      <w:szCs w:val="23"/>
    </w:rPr>
  </w:style>
  <w:style w:styleId="Istaknuto" w:type="character">
    <w:name w:val="Emphasis"/>
    <w:uiPriority w:val="20"/>
    <w:qFormat/>
    <w:rsid w:val="003C6D2F"/>
    <w:rPr>
      <w:i/>
      <w:iCs/>
    </w:rPr>
  </w:style>
  <w:style w:customStyle="true" w:styleId="textcisti" w:type="paragraph">
    <w:name w:val="textcisti"/>
    <w:basedOn w:val="Normal"/>
    <w:rsid w:val="003C6D2F"/>
    <w:pPr>
      <w:spacing w:afterAutospacing="true" w:after="100" w:beforeAutospacing="true" w:before="100"/>
    </w:pPr>
  </w:style>
  <w:style w:customStyle="true" w:styleId="NoList1" w:type="numbering">
    <w:name w:val="No List1"/>
    <w:next w:val="Bezpopisa"/>
    <w:uiPriority w:val="99"/>
    <w:semiHidden/>
    <w:unhideWhenUsed/>
    <w:rsid w:val="003C6D2F"/>
  </w:style>
  <w:style w:customStyle="true" w:styleId="apple-converted-space" w:type="character">
    <w:name w:val="apple-converted-space"/>
    <w:rsid w:val="003C6D2F"/>
  </w:style>
  <w:style w:customStyle="true" w:styleId="TableGrid1" w:type="table">
    <w:name w:val="Table Grid1"/>
    <w:basedOn w:val="Obinatablica"/>
    <w:next w:val="Reetkatablice"/>
    <w:uiPriority w:val="59"/>
    <w:rsid w:val="003C6D2F"/>
    <w:rPr>
      <w:rFonts w:eastAsia="Calibri" w:hAnsi="Calibri" w:ascii="Calibri"/>
      <w:lang w:val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apple-style-span" w:type="character">
    <w:name w:val="apple-style-span"/>
    <w:rsid w:val="003C6D2F"/>
  </w:style>
  <w:style w:customStyle="true" w:styleId="text" w:type="paragraph">
    <w:name w:val="text"/>
    <w:rsid w:val="003C6D2F"/>
    <w:pPr>
      <w:widowControl w:val="false"/>
      <w:spacing w:lineRule="exact" w:line="240" w:before="240"/>
      <w:jc w:val="both"/>
    </w:pPr>
    <w:rPr>
      <w:rFonts w:hAnsi="Arial" w:ascii="Arial"/>
      <w:snapToGrid w:val="false"/>
      <w:sz w:val="24"/>
      <w:lang w:eastAsia="en-US" w:val="cs-CZ"/>
    </w:rPr>
  </w:style>
  <w:style w:customStyle="true" w:styleId="textcslovan" w:type="paragraph">
    <w:name w:val="text císlovaný"/>
    <w:basedOn w:val="text"/>
    <w:rsid w:val="003C6D2F"/>
    <w:pPr>
      <w:ind w:hanging="567" w:left="567"/>
    </w:pPr>
  </w:style>
  <w:style w:customStyle="true" w:styleId="noparagraphstyle" w:type="paragraph">
    <w:name w:val="noparagraphstyle"/>
    <w:basedOn w:val="Normal"/>
    <w:rsid w:val="003C6D2F"/>
    <w:pPr>
      <w:spacing w:afterAutospacing="true" w:after="100" w:beforeAutospacing="true" w:before="100"/>
    </w:pPr>
  </w:style>
  <w:style w:customStyle="true" w:styleId="clanak" w:type="paragraph">
    <w:name w:val="clanak"/>
    <w:basedOn w:val="Normal"/>
    <w:rsid w:val="003C6D2F"/>
    <w:pPr>
      <w:spacing w:afterAutospacing="true" w:after="100" w:beforeAutospacing="true" w:before="100"/>
    </w:pPr>
  </w:style>
  <w:style w:customStyle="true" w:styleId="c41" w:type="paragraph">
    <w:name w:val="c41"/>
    <w:basedOn w:val="Normal"/>
    <w:rsid w:val="003C6D2F"/>
    <w:pPr>
      <w:spacing w:afterAutospacing="true" w:after="100" w:beforeAutospacing="true" w:before="100"/>
    </w:pPr>
  </w:style>
  <w:style w:customStyle="true" w:styleId="xclaimempty" w:type="character">
    <w:name w:val="xclaimempty"/>
    <w:rsid w:val="003C6D2F"/>
  </w:style>
  <w:style w:customStyle="true" w:styleId="xclaimstyle" w:type="character">
    <w:name w:val="xclaimstyle"/>
    <w:rsid w:val="003C6D2F"/>
  </w:style>
  <w:style w:customStyle="true" w:styleId="SubtleEmphasis1" w:type="paragraph">
    <w:name w:val="Subtle Emphasis1"/>
    <w:basedOn w:val="Normal"/>
    <w:uiPriority w:val="34"/>
    <w:qFormat/>
    <w:rsid w:val="003C6D2F"/>
    <w:pPr>
      <w:ind w:left="708"/>
    </w:pPr>
  </w:style>
  <w:style w:customStyle="true" w:styleId="MediumShading11" w:type="paragraph">
    <w:name w:val="Medium Shading 11"/>
    <w:basedOn w:val="Normal"/>
    <w:uiPriority w:val="63"/>
    <w:rsid w:val="003C6D2F"/>
    <w:pPr>
      <w:keepNext/>
      <w:tabs>
        <w:tab w:pos="3600" w:val="num"/>
      </w:tabs>
      <w:ind w:hanging="360" w:left="3960"/>
      <w:contextualSpacing/>
      <w:outlineLvl w:val="5"/>
    </w:pPr>
    <w:rPr>
      <w:rFonts w:eastAsia="MS Gothic" w:hAnsi="Verdana" w:ascii="Verdana"/>
    </w:rPr>
  </w:style>
  <w:style w:styleId="Popis" w:type="paragraph">
    <w:name w:val="List"/>
    <w:basedOn w:val="Normal"/>
    <w:unhideWhenUsed/>
    <w:rsid w:val="003C6D2F"/>
    <w:pPr>
      <w:ind w:hanging="283" w:left="283"/>
      <w:contextualSpacing/>
    </w:pPr>
  </w:style>
  <w:style w:styleId="Popis2" w:type="paragraph">
    <w:name w:val="List 2"/>
    <w:basedOn w:val="Normal"/>
    <w:uiPriority w:val="99"/>
    <w:unhideWhenUsed/>
    <w:rsid w:val="003C6D2F"/>
    <w:pPr>
      <w:ind w:hanging="283" w:left="566"/>
      <w:contextualSpacing/>
    </w:pPr>
  </w:style>
  <w:style w:styleId="Popis3" w:type="paragraph">
    <w:name w:val="List 3"/>
    <w:basedOn w:val="Normal"/>
    <w:uiPriority w:val="99"/>
    <w:unhideWhenUsed/>
    <w:rsid w:val="003C6D2F"/>
    <w:pPr>
      <w:ind w:hanging="283" w:left="849"/>
      <w:contextualSpacing/>
    </w:pPr>
  </w:style>
  <w:style w:styleId="Popis4" w:type="paragraph">
    <w:name w:val="List 4"/>
    <w:basedOn w:val="Normal"/>
    <w:uiPriority w:val="99"/>
    <w:unhideWhenUsed/>
    <w:rsid w:val="003C6D2F"/>
    <w:pPr>
      <w:ind w:hanging="283" w:left="1132"/>
      <w:contextualSpacing/>
    </w:pPr>
  </w:style>
  <w:style w:styleId="Popis5" w:type="paragraph">
    <w:name w:val="List 5"/>
    <w:basedOn w:val="Normal"/>
    <w:uiPriority w:val="99"/>
    <w:unhideWhenUsed/>
    <w:rsid w:val="003C6D2F"/>
    <w:pPr>
      <w:ind w:hanging="283" w:left="1415"/>
      <w:contextualSpacing/>
    </w:pPr>
  </w:style>
  <w:style w:styleId="Grafikeoznake5" w:type="paragraph">
    <w:name w:val="List Bullet 5"/>
    <w:basedOn w:val="Normal"/>
    <w:uiPriority w:val="99"/>
    <w:unhideWhenUsed/>
    <w:rsid w:val="003C6D2F"/>
    <w:pPr>
      <w:numPr>
        <w:numId w:val="8"/>
      </w:numPr>
      <w:contextualSpacing/>
    </w:pPr>
  </w:style>
  <w:style w:styleId="Nastavakpopisa" w:type="paragraph">
    <w:name w:val="List Continue"/>
    <w:basedOn w:val="Normal"/>
    <w:uiPriority w:val="99"/>
    <w:unhideWhenUsed/>
    <w:rsid w:val="003C6D2F"/>
    <w:pPr>
      <w:spacing w:after="120"/>
      <w:ind w:left="283"/>
      <w:contextualSpacing/>
    </w:pPr>
  </w:style>
  <w:style w:styleId="Nastavakpopisa5" w:type="paragraph">
    <w:name w:val="List Continue 5"/>
    <w:basedOn w:val="Normal"/>
    <w:uiPriority w:val="99"/>
    <w:unhideWhenUsed/>
    <w:rsid w:val="003C6D2F"/>
    <w:pPr>
      <w:spacing w:after="120"/>
      <w:ind w:left="1415"/>
      <w:contextualSpacing/>
    </w:p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3C6D2F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3C6D2F"/>
    <w:rPr>
      <w:rFonts w:hAnsi="Arial" w:ascii="Arial"/>
      <w:snapToGrid/>
      <w:sz w:val="24"/>
      <w:szCs w:val="24"/>
      <w:lang w:eastAsia="en-US" w:val="fr-FR"/>
    </w:rPr>
  </w:style>
  <w:style w:customStyle="true" w:styleId="UvuenotijelotekstaChar" w:type="character">
    <w:name w:val="Uvučeno tijelo teksta Char"/>
    <w:basedOn w:val="Zadanifontodlomka"/>
    <w:uiPriority w:val="99"/>
    <w:rsid w:val="003C6D2F"/>
    <w:rPr>
      <w:rFonts w:eastAsia="Times New Roman"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3C6D2F"/>
    <w:pPr>
      <w:spacing w:after="120"/>
      <w:ind w:firstLine="210" w:left="283"/>
    </w:pPr>
  </w:style>
  <w:style w:customStyle="true" w:styleId="UvuenotijelotekstaChar1" w:type="character">
    <w:name w:val="Uvučeno tijelo teksta Char1"/>
    <w:basedOn w:val="Zadanifontodlomka"/>
    <w:link w:val="Uvuenotijeloteksta"/>
    <w:uiPriority w:val="99"/>
    <w:rsid w:val="003C6D2F"/>
    <w:rPr>
      <w:sz w:val="24"/>
      <w:szCs w:val="24"/>
    </w:rPr>
  </w:style>
  <w:style w:customStyle="true" w:styleId="Tijeloteksta-prvauvlaka2Char" w:type="character">
    <w:name w:val="Tijelo teksta - prva uvlaka 2 Char"/>
    <w:basedOn w:val="UvuenotijelotekstaChar1"/>
    <w:link w:val="Tijeloteksta-prvauvlaka2"/>
    <w:uiPriority w:val="99"/>
    <w:rsid w:val="003C6D2F"/>
    <w:rPr>
      <w:sz w:val="24"/>
      <w:szCs w:val="24"/>
    </w:rPr>
  </w:style>
  <w:style w:customStyle="true" w:styleId="MediumGrid21" w:type="paragraph">
    <w:name w:val="Medium Grid 21"/>
    <w:uiPriority w:val="1"/>
    <w:qFormat/>
    <w:rsid w:val="003C6D2F"/>
    <w:rPr>
      <w:sz w:val="24"/>
      <w:szCs w:val="24"/>
    </w:rPr>
  </w:style>
  <w:style w:customStyle="true" w:styleId="DarkList-Accent51" w:type="paragraph">
    <w:name w:val="Dark List - Accent 51"/>
    <w:basedOn w:val="Normal"/>
    <w:uiPriority w:val="34"/>
    <w:qFormat/>
    <w:rsid w:val="003C6D2F"/>
    <w:pPr>
      <w:ind w:left="708"/>
    </w:pPr>
  </w:style>
  <w:style w:customStyle="true" w:styleId="Textbody" w:type="paragraph">
    <w:name w:val="Text body"/>
    <w:basedOn w:val="Normal"/>
    <w:rsid w:val="003C6D2F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customStyle="true" w:styleId="SubtleEmphasis3" w:type="paragraph">
    <w:name w:val="Subtle Emphasis3"/>
    <w:basedOn w:val="Normal"/>
    <w:uiPriority w:val="72"/>
    <w:qFormat/>
    <w:rsid w:val="003C6D2F"/>
    <w:pPr>
      <w:ind w:left="720"/>
      <w:contextualSpacing/>
    </w:pPr>
  </w:style>
  <w:style w:customStyle="true" w:styleId="xl92" w:type="paragraph">
    <w:name w:val="xl92"/>
    <w:basedOn w:val="Normal"/>
    <w:rsid w:val="003C6D2F"/>
    <w:pPr>
      <w:spacing w:afterAutospacing="true" w:after="100" w:beforeAutospacing="true" w:before="100"/>
    </w:pPr>
    <w:rPr>
      <w:rFonts w:eastAsia="Calibri"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4" w:type="paragraph">
    <w:name w:val="xl94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5" w:type="paragraph">
    <w:name w:val="xl95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6" w:type="paragraph">
    <w:name w:val="xl96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7" w:type="paragraph">
    <w:name w:val="xl97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8" w:type="paragraph">
    <w:name w:val="xl98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Calibri"/>
      <w:sz w:val="20"/>
      <w:szCs w:val="20"/>
      <w:lang w:eastAsia="en-US" w:val="en-US"/>
    </w:rPr>
  </w:style>
  <w:style w:customStyle="true" w:styleId="xl99" w:type="paragraph">
    <w:name w:val="xl99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100" w:type="paragraph">
    <w:name w:val="xl100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101" w:type="paragraph">
    <w:name w:val="xl101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true" w:styleId="xl102" w:type="paragraph">
    <w:name w:val="xl102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true" w:styleId="xl103" w:type="paragraph">
    <w:name w:val="xl103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3C6D2F"/>
    <w:pPr>
      <w:ind w:left="708"/>
    </w:pPr>
  </w:style>
  <w:style w:customStyle="true" w:styleId="SubtleEmphasis4" w:type="paragraph">
    <w:name w:val="Subtle Emphasis4"/>
    <w:basedOn w:val="Normal"/>
    <w:uiPriority w:val="72"/>
    <w:qFormat/>
    <w:rsid w:val="003C6D2F"/>
    <w:pPr>
      <w:ind w:left="708"/>
    </w:pPr>
  </w:style>
  <w:style w:customStyle="true" w:styleId="MediumGrid1-Accent21" w:type="paragraph">
    <w:name w:val="Medium Grid 1 - Accent 21"/>
    <w:basedOn w:val="Normal"/>
    <w:uiPriority w:val="34"/>
    <w:qFormat/>
    <w:rsid w:val="003C6D2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light" w:type="character">
    <w:name w:val="light"/>
    <w:rsid w:val="003C6D2F"/>
  </w:style>
  <w:style w:customStyle="true" w:styleId="xl81" w:type="paragraph">
    <w:name w:val="xl81"/>
    <w:basedOn w:val="Normal"/>
    <w:rsid w:val="003C6D2F"/>
    <w:pPr>
      <w:pBdr>
        <w:left w:space="0" w:sz="8" w:color="000000" w:val="single"/>
        <w:bottom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textAlignment w:val="center"/>
    </w:pPr>
    <w:rPr>
      <w:rFonts w:cs="Arial" w:eastAsia="MS Mincho" w:hAnsi="Arial" w:ascii="Arial"/>
      <w:sz w:val="22"/>
      <w:szCs w:val="22"/>
      <w:lang w:eastAsia="en-US"/>
    </w:rPr>
  </w:style>
  <w:style w:customStyle="true" w:styleId="xl82" w:type="paragraph">
    <w:name w:val="xl82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textAlignment w:val="center"/>
    </w:pPr>
    <w:rPr>
      <w:rFonts w:cs="Arial" w:eastAsia="MS Mincho" w:hAnsi="Arial" w:ascii="Arial"/>
      <w:sz w:val="22"/>
      <w:szCs w:val="22"/>
      <w:lang w:eastAsia="en-US"/>
    </w:rPr>
  </w:style>
  <w:style w:customStyle="true" w:styleId="xl83" w:type="paragraph">
    <w:name w:val="xl83"/>
    <w:basedOn w:val="Normal"/>
    <w:rsid w:val="003C6D2F"/>
    <w:pPr>
      <w:pBdr>
        <w:left w:space="0" w:sz="4" w:color="000000" w:val="single"/>
        <w:bottom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textAlignment w:val="center"/>
    </w:pPr>
    <w:rPr>
      <w:rFonts w:cs="Arial" w:eastAsia="MS Mincho" w:hAnsi="Arial" w:ascii="Arial"/>
      <w:sz w:val="22"/>
      <w:szCs w:val="22"/>
      <w:lang w:eastAsia="en-US"/>
    </w:rPr>
  </w:style>
  <w:style w:customStyle="true" w:styleId="xl84" w:type="paragraph">
    <w:name w:val="xl84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2"/>
      <w:szCs w:val="22"/>
      <w:lang w:eastAsia="en-US"/>
    </w:rPr>
  </w:style>
  <w:style w:customStyle="true" w:styleId="xl85" w:type="paragraph">
    <w:name w:val="xl85"/>
    <w:basedOn w:val="Normal"/>
    <w:rsid w:val="003C6D2F"/>
    <w:pPr>
      <w:pBdr>
        <w:left w:space="0" w:sz="4" w:color="000000" w:val="single"/>
        <w:bottom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2"/>
      <w:szCs w:val="22"/>
      <w:lang w:eastAsia="en-US"/>
    </w:rPr>
  </w:style>
  <w:style w:customStyle="true" w:styleId="xl86" w:type="paragraph">
    <w:name w:val="xl86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eastAsia="MS Mincho" w:hAnsi="Calibri" w:ascii="Calibri"/>
      <w:b/>
      <w:bCs/>
      <w:sz w:val="22"/>
      <w:szCs w:val="22"/>
      <w:lang w:eastAsia="en-US"/>
    </w:rPr>
  </w:style>
  <w:style w:customStyle="true" w:styleId="xl87" w:type="paragraph">
    <w:name w:val="xl87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right"/>
      <w:textAlignment w:val="center"/>
    </w:pPr>
    <w:rPr>
      <w:rFonts w:cs="Arial" w:eastAsia="Calibri" w:hAnsi="Arial" w:ascii="Arial"/>
      <w:sz w:val="22"/>
      <w:szCs w:val="22"/>
      <w:lang w:eastAsia="en-US" w:val="en-US"/>
    </w:rPr>
  </w:style>
  <w:style w:customStyle="true" w:styleId="xl88" w:type="paragraph">
    <w:name w:val="xl88"/>
    <w:basedOn w:val="Normal"/>
    <w:rsid w:val="003C6D2F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right"/>
      <w:textAlignment w:val="center"/>
    </w:pPr>
    <w:rPr>
      <w:rFonts w:cs="Arial" w:eastAsia="Calibri" w:hAnsi="Arial" w:ascii="Arial"/>
      <w:sz w:val="22"/>
      <w:szCs w:val="22"/>
      <w:lang w:eastAsia="en-US" w:val="en-US"/>
    </w:rPr>
  </w:style>
  <w:style w:customStyle="true" w:styleId="xl89" w:type="paragraph">
    <w:name w:val="xl89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eastAsia="Calibri" w:hAnsi="Calibri" w:ascii="Calibri"/>
      <w:b/>
      <w:bCs/>
      <w:sz w:val="22"/>
      <w:szCs w:val="22"/>
      <w:lang w:eastAsia="en-US" w:val="en-US"/>
    </w:rPr>
  </w:style>
  <w:style w:customStyle="true" w:styleId="xl90" w:type="paragraph">
    <w:name w:val="xl90"/>
    <w:basedOn w:val="Normal"/>
    <w:rsid w:val="003C6D2F"/>
    <w:pPr>
      <w:pBdr>
        <w:left w:space="0" w:sz="4" w:color="000000" w:val="single"/>
        <w:bottom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eastAsia="Calibri" w:hAnsi="Calibri" w:ascii="Calibri"/>
      <w:b/>
      <w:bCs/>
      <w:sz w:val="22"/>
      <w:szCs w:val="22"/>
      <w:lang w:eastAsia="en-US" w:val="en-US"/>
    </w:rPr>
  </w:style>
  <w:style w:customStyle="true" w:styleId="xl91" w:type="paragraph">
    <w:name w:val="xl91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cs="Arial" w:eastAsia="Calibri" w:hAnsi="Arial" w:ascii="Arial"/>
      <w:sz w:val="22"/>
      <w:szCs w:val="22"/>
      <w:lang w:eastAsia="en-US" w:val="en-US"/>
    </w:rPr>
  </w:style>
  <w:style w:styleId="Srednjesjenanje1-Isticanje2" w:type="table">
    <w:name w:val="Medium Shading 1 Accent 2"/>
    <w:basedOn w:val="Obinatablica"/>
    <w:link w:val="Srednjesjenanje1-Isticanje2Char"/>
    <w:uiPriority w:val="1"/>
    <w:rsid w:val="003C6D2F"/>
    <w:rPr>
      <w:sz w:val="22"/>
      <w:szCs w:val="22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Obojanipopis-Isticanje1" w:type="table">
    <w:name w:val="Colorful List Accent 1"/>
    <w:basedOn w:val="Obinatablica"/>
    <w:link w:val="Obojanipopis-Isticanje1Char"/>
    <w:uiPriority w:val="99"/>
    <w:rsid w:val="003C6D2F"/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Absatz-Standardschriftart" w:type="character">
    <w:name w:val="Absatz-Standardschriftart"/>
    <w:rsid w:val="003C6D2F"/>
  </w:style>
  <w:style w:customStyle="true" w:styleId="WW-Absatz-Standardschriftart" w:type="character">
    <w:name w:val="WW-Absatz-Standardschriftart"/>
    <w:rsid w:val="003C6D2F"/>
  </w:style>
  <w:style w:customStyle="true" w:styleId="Zadanifontodlomka1" w:type="character">
    <w:name w:val="Zadani font odlomka1"/>
    <w:rsid w:val="003C6D2F"/>
  </w:style>
  <w:style w:customStyle="true" w:styleId="Naslov10" w:type="paragraph">
    <w:name w:val="Naslov1"/>
    <w:basedOn w:val="Normal"/>
    <w:next w:val="Tijeloteksta"/>
    <w:rsid w:val="003C6D2F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  <w:lang w:eastAsia="ar-SA" w:val="en-AU"/>
    </w:rPr>
  </w:style>
  <w:style w:customStyle="true" w:styleId="Opis" w:type="paragraph">
    <w:name w:val="Opis"/>
    <w:basedOn w:val="Normal"/>
    <w:rsid w:val="003C6D2F"/>
    <w:pPr>
      <w:suppressLineNumbers/>
      <w:suppressAutoHyphens/>
      <w:spacing w:after="120" w:before="120"/>
    </w:pPr>
    <w:rPr>
      <w:rFonts w:cs="Tahoma"/>
      <w:i/>
      <w:iCs/>
      <w:lang w:eastAsia="ar-SA" w:val="en-AU"/>
    </w:rPr>
  </w:style>
  <w:style w:customStyle="true" w:styleId="Indeks" w:type="paragraph">
    <w:name w:val="Indeks"/>
    <w:basedOn w:val="Normal"/>
    <w:rsid w:val="003C6D2F"/>
    <w:pPr>
      <w:suppressLineNumbers/>
      <w:suppressAutoHyphens/>
    </w:pPr>
    <w:rPr>
      <w:rFonts w:cs="Tahoma"/>
      <w:sz w:val="20"/>
      <w:szCs w:val="20"/>
      <w:lang w:eastAsia="ar-SA" w:val="en-AU"/>
    </w:rPr>
  </w:style>
  <w:style w:customStyle="true" w:styleId="Sadrajitablice" w:type="paragraph">
    <w:name w:val="Sadržaji tablice"/>
    <w:basedOn w:val="Normal"/>
    <w:rsid w:val="003C6D2F"/>
    <w:pPr>
      <w:suppressLineNumbers/>
      <w:suppressAutoHyphens/>
    </w:pPr>
    <w:rPr>
      <w:sz w:val="20"/>
      <w:szCs w:val="20"/>
      <w:lang w:eastAsia="ar-SA" w:val="en-AU"/>
    </w:rPr>
  </w:style>
  <w:style w:customStyle="true" w:styleId="TableText" w:type="paragraph">
    <w:name w:val="Table Text"/>
    <w:rsid w:val="003C6D2F"/>
    <w:pPr>
      <w:autoSpaceDE w:val="false"/>
      <w:autoSpaceDN w:val="false"/>
      <w:adjustRightInd w:val="false"/>
      <w:jc w:val="center"/>
    </w:pPr>
    <w:rPr>
      <w:rFonts w:hAnsi="Arial" w:ascii="Arial"/>
      <w:color w:val="000000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94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endnote reference" w:uiPriority="99"/>
    <w:lsdException w:name="endnote text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5" w:uiPriority="99"/>
    <w:lsdException w:name="Title" w:qFormat="1"/>
    <w:lsdException w:name="Body Text Indent" w:uiPriority="99"/>
    <w:lsdException w:name="List Continue" w:uiPriority="99"/>
    <w:lsdException w:name="List Continue 5" w:uiPriority="99"/>
    <w:lsdException w:name="Subtitle" w:qFormat="1"/>
    <w:lsdException w:name="Body Text First Indent" w:uiPriority="99"/>
    <w:lsdException w:name="Body Text First Indent 2" w:uiPriority="99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5C7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3C6D2F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b/>
      <w:bCs/>
      <w:noProof/>
      <w:color w:val="4F81BD"/>
      <w:kern w:val="32"/>
      <w:szCs w:val="32"/>
      <w:lang w:val="x-none"/>
    </w:rPr>
  </w:style>
  <w:style w:styleId="Naslov2" w:type="paragraph">
    <w:name w:val="heading 2"/>
    <w:basedOn w:val="Normal"/>
    <w:next w:val="Normal"/>
    <w:link w:val="Naslov2Char"/>
    <w:autoRedefine/>
    <w:qFormat/>
    <w:rsid w:val="003C6D2F"/>
    <w:pPr>
      <w:keepNext/>
      <w:numPr>
        <w:ilvl w:val="1"/>
        <w:numId w:val="7"/>
      </w:numPr>
      <w:spacing w:after="60" w:before="240"/>
      <w:outlineLvl w:val="1"/>
    </w:pPr>
    <w:rPr>
      <w:b/>
      <w:bCs/>
      <w:iCs/>
      <w:color w:val="4F81BD"/>
      <w:lang w:eastAsia="x-none"/>
    </w:rPr>
  </w:style>
  <w:style w:styleId="Naslov3" w:type="paragraph">
    <w:name w:val="heading 3"/>
    <w:basedOn w:val="Normal"/>
    <w:next w:val="Normal"/>
    <w:link w:val="Naslov3Char"/>
    <w:autoRedefine/>
    <w:qFormat/>
    <w:rsid w:val="003C6D2F"/>
    <w:pPr>
      <w:keepNext/>
      <w:numPr>
        <w:ilvl w:val="2"/>
        <w:numId w:val="7"/>
      </w:numPr>
      <w:spacing w:after="60" w:before="240"/>
      <w:outlineLvl w:val="2"/>
    </w:pPr>
    <w:rPr>
      <w:b/>
      <w:bCs/>
      <w:color w:val="548DD4"/>
    </w:rPr>
  </w:style>
  <w:style w:styleId="Naslov4" w:type="paragraph">
    <w:name w:val="heading 4"/>
    <w:basedOn w:val="Normal"/>
    <w:next w:val="Normal"/>
    <w:link w:val="Naslov4Char"/>
    <w:uiPriority w:val="9"/>
    <w:qFormat/>
    <w:rsid w:val="003C6D2F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3C6D2F"/>
    <w:pPr>
      <w:spacing w:after="60" w:before="240"/>
      <w:outlineLvl w:val="4"/>
    </w:pPr>
    <w:rPr>
      <w:b/>
      <w:bCs/>
      <w:i/>
      <w:iCs/>
      <w:sz w:val="26"/>
      <w:szCs w:val="26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C7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15C79"/>
  </w:style>
  <w:style w:customStyle="1" w:styleId="Odlomakpopisa1" w:type="paragraph">
    <w:name w:val="Odlomak popisa1"/>
    <w:basedOn w:val="Normal"/>
    <w:uiPriority w:val="99"/>
    <w:qFormat/>
    <w:rsid w:val="00415C79"/>
    <w:pPr>
      <w:ind w:left="720"/>
    </w:pPr>
    <w:rPr>
      <w:sz w:val="20"/>
      <w:szCs w:val="20"/>
      <w:lang w:eastAsia="en-US" w:val="en-AU"/>
    </w:rPr>
  </w:style>
  <w:style w:customStyle="1" w:styleId="listparagraphcxspprvi" w:type="paragraph">
    <w:name w:val="listparagraphcxspprvi"/>
    <w:basedOn w:val="Normal"/>
    <w:rsid w:val="00415C79"/>
    <w:pPr>
      <w:spacing w:after="100" w:afterAutospacing="1" w:before="100" w:beforeAutospacing="1"/>
    </w:pPr>
  </w:style>
  <w:style w:customStyle="1" w:styleId="listparagraphcxspsrednji" w:type="paragraph">
    <w:name w:val="listparagraphcxspsrednji"/>
    <w:basedOn w:val="Normal"/>
    <w:rsid w:val="00415C79"/>
    <w:pPr>
      <w:spacing w:after="100" w:afterAutospacing="1" w:before="100" w:beforeAutospacing="1"/>
    </w:pPr>
  </w:style>
  <w:style w:customStyle="1" w:styleId="listparagraphcxspposljednji" w:type="paragraph">
    <w:name w:val="listparagraphcxspposljednji"/>
    <w:basedOn w:val="Normal"/>
    <w:rsid w:val="00415C79"/>
    <w:pPr>
      <w:spacing w:after="100" w:afterAutospacing="1" w:before="100" w:beforeAutospacing="1"/>
    </w:pPr>
  </w:style>
  <w:style w:customStyle="1" w:styleId="Bezproreda1" w:type="paragraph">
    <w:name w:val="Bez proreda1"/>
    <w:link w:val="NoSpacingChar"/>
    <w:uiPriority w:val="99"/>
    <w:qFormat/>
    <w:rsid w:val="003D2A30"/>
    <w:rPr>
      <w:rFonts w:ascii="Calibri" w:cs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3D2A30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uiPriority w:val="99"/>
    <w:rsid w:val="00F743E3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F743E3"/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oSpacingChar" w:type="character">
    <w:name w:val="No Spacing Char"/>
    <w:link w:val="Bezproreda1"/>
    <w:locked/>
    <w:rsid w:val="008E050A"/>
    <w:rPr>
      <w:rFonts w:ascii="Calibri" w:cs="Calibri" w:eastAsia="Calibri" w:hAnsi="Calibri"/>
      <w:sz w:val="22"/>
      <w:szCs w:val="22"/>
      <w:lang w:bidi="ar-SA" w:eastAsia="en-US" w:val="hr-HR"/>
    </w:rPr>
  </w:style>
  <w:style w:styleId="Uvuenotijeloteksta" w:type="paragraph">
    <w:name w:val="Body Text Indent"/>
    <w:basedOn w:val="Normal"/>
    <w:link w:val="UvuenotijelotekstaChar1"/>
    <w:uiPriority w:val="99"/>
    <w:rsid w:val="00125B3D"/>
    <w:pPr>
      <w:ind w:left="720"/>
    </w:pPr>
  </w:style>
  <w:style w:styleId="Hiperveza" w:type="character">
    <w:name w:val="Hyperlink"/>
    <w:uiPriority w:val="99"/>
    <w:rsid w:val="007311D8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7311D8"/>
    <w:pPr>
      <w:spacing w:after="100" w:afterAutospacing="1" w:before="100" w:beforeAutospacing="1"/>
    </w:pPr>
  </w:style>
  <w:style w:customStyle="1" w:styleId="Bodytext" w:type="character">
    <w:name w:val="Body text_"/>
    <w:rsid w:val="007311D8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Tijeloteksta1" w:type="character">
    <w:name w:val="Tijelo teksta1"/>
    <w:rsid w:val="007311D8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" w:type="character">
    <w:name w:val="Heading #3_"/>
    <w:link w:val="Heading30"/>
    <w:rsid w:val="007311D8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rsid w:val="007311D8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7311D8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link w:val="Heading20"/>
    <w:rsid w:val="007311D8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7311D8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rsid w:val="007311D8"/>
    <w:rPr>
      <w:rFonts w:ascii="Tahoma" w:cs="Tahoma" w:hAnsi="Tahoma"/>
      <w:sz w:val="16"/>
      <w:szCs w:val="16"/>
      <w:lang w:eastAsia="en-US" w:val="en-AU"/>
    </w:rPr>
  </w:style>
  <w:style w:customStyle="1" w:styleId="TekstbaloniaChar" w:type="character">
    <w:name w:val="Tekst balončića Char"/>
    <w:link w:val="Tekstbalonia"/>
    <w:uiPriority w:val="99"/>
    <w:rsid w:val="007311D8"/>
    <w:rPr>
      <w:rFonts w:ascii="Tahoma" w:cs="Tahoma" w:hAnsi="Tahoma"/>
      <w:sz w:val="16"/>
      <w:szCs w:val="16"/>
      <w:lang w:eastAsia="en-US" w:val="en-AU"/>
    </w:rPr>
  </w:style>
  <w:style w:customStyle="1" w:styleId="ZaglavljeChar" w:type="character">
    <w:name w:val="Zaglavlje Char"/>
    <w:link w:val="Zaglavlje"/>
    <w:uiPriority w:val="99"/>
    <w:locked/>
    <w:rsid w:val="007311D8"/>
    <w:rPr>
      <w:sz w:val="24"/>
      <w:szCs w:val="24"/>
    </w:rPr>
  </w:style>
  <w:style w:customStyle="1" w:styleId="PodnojeChar" w:type="character">
    <w:name w:val="Podnožje Char"/>
    <w:link w:val="Podnoje"/>
    <w:uiPriority w:val="99"/>
    <w:locked/>
    <w:rsid w:val="007311D8"/>
    <w:rPr>
      <w:sz w:val="24"/>
      <w:szCs w:val="24"/>
    </w:rPr>
  </w:style>
  <w:style w:customStyle="1" w:styleId="Default" w:type="paragraph">
    <w:name w:val="Default"/>
    <w:rsid w:val="007311D8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styleId="Referencakomentara" w:type="character">
    <w:name w:val="annotation reference"/>
    <w:uiPriority w:val="99"/>
    <w:rsid w:val="007311D8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7311D8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uiPriority w:val="99"/>
    <w:rsid w:val="007311D8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7311D8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7311D8"/>
    <w:rPr>
      <w:rFonts w:ascii="Calibri" w:hAnsi="Calibri"/>
      <w:b/>
      <w:bCs/>
    </w:rPr>
  </w:style>
  <w:style w:customStyle="1" w:styleId="tabletextfield" w:type="character">
    <w:name w:val="table_text_field"/>
    <w:rsid w:val="007311D8"/>
    <w:rPr>
      <w:rFonts w:cs="Times New Roman"/>
    </w:rPr>
  </w:style>
  <w:style w:styleId="SlijeenaHiperveza" w:type="character">
    <w:name w:val="FollowedHyperlink"/>
    <w:uiPriority w:val="99"/>
    <w:rsid w:val="007311D8"/>
    <w:rPr>
      <w:rFonts w:cs="Times New Roman"/>
      <w:color w:val="800080"/>
      <w:u w:val="single"/>
    </w:rPr>
  </w:style>
  <w:style w:customStyle="1" w:styleId="xl65" w:type="paragraph">
    <w:name w:val="xl65"/>
    <w:basedOn w:val="Normal"/>
    <w:rsid w:val="007311D8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66" w:type="paragraph">
    <w:name w:val="xl66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67" w:type="paragraph">
    <w:name w:val="xl67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  <w:jc w:val="center"/>
    </w:pPr>
    <w:rPr>
      <w:sz w:val="18"/>
      <w:szCs w:val="18"/>
    </w:rPr>
  </w:style>
  <w:style w:customStyle="1" w:styleId="xl68" w:type="paragraph">
    <w:name w:val="xl68"/>
    <w:basedOn w:val="Normal"/>
    <w:rsid w:val="007311D8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69" w:type="paragraph">
    <w:name w:val="xl69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0" w:type="paragraph">
    <w:name w:val="xl70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1" w:type="paragraph">
    <w:name w:val="xl71"/>
    <w:basedOn w:val="Normal"/>
    <w:rsid w:val="007311D8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2" w:type="paragraph">
    <w:name w:val="xl72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3" w:type="paragraph">
    <w:name w:val="xl73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4" w:type="paragraph">
    <w:name w:val="xl74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75" w:type="paragraph">
    <w:name w:val="xl75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6" w:type="paragraph">
    <w:name w:val="xl76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7" w:type="paragraph">
    <w:name w:val="xl77"/>
    <w:basedOn w:val="Normal"/>
    <w:rsid w:val="007311D8"/>
    <w:pPr>
      <w:spacing w:after="100" w:afterAutospacing="1" w:before="100" w:beforeAutospacing="1"/>
    </w:pPr>
  </w:style>
  <w:style w:customStyle="1" w:styleId="xl78" w:type="paragraph">
    <w:name w:val="xl78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79" w:type="paragraph">
    <w:name w:val="xl79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</w:rPr>
  </w:style>
  <w:style w:customStyle="1" w:styleId="xl80" w:type="paragraph">
    <w:name w:val="xl80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</w:rPr>
  </w:style>
  <w:style w:customStyle="1" w:styleId="Svijetlipopis-Isticanje11" w:type="table">
    <w:name w:val="Svijetli popis - Isticanje 11"/>
    <w:rsid w:val="007311D8"/>
    <w:rPr>
      <w:rFonts w:ascii="Calibri" w:hAnsi="Calibri"/>
    </w:rPr>
    <w:tblPr>
      <w:tblStyleRowBandSize w:val="1"/>
      <w:tblStyleColBandSize w:val="1"/>
      <w:tblInd w:type="dxa" w:w="0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vizija1" w:type="paragraph">
    <w:name w:val="Revizija1"/>
    <w:hidden/>
    <w:semiHidden/>
    <w:rsid w:val="007311D8"/>
    <w:rPr>
      <w:rFonts w:ascii="Calibri" w:hAnsi="Calibri"/>
      <w:sz w:val="22"/>
      <w:szCs w:val="22"/>
    </w:rPr>
  </w:style>
  <w:style w:customStyle="1" w:styleId="xl63" w:type="paragraph">
    <w:name w:val="xl63"/>
    <w:basedOn w:val="Normal"/>
    <w:rsid w:val="007311D8"/>
    <w:pPr>
      <w:pBdr>
        <w:top w:color="333399" w:space="0" w:sz="8" w:val="single"/>
        <w:left w:color="333399" w:space="0" w:sz="8" w:val="single"/>
        <w:bottom w:color="333399" w:space="0" w:sz="8" w:val="single"/>
      </w:pBdr>
      <w:spacing w:after="100" w:afterAutospacing="1" w:before="100" w:beforeAutospacing="1"/>
      <w:jc w:val="both"/>
      <w:textAlignment w:val="center"/>
    </w:pPr>
    <w:rPr>
      <w:rFonts w:ascii="Candara" w:hAnsi="Candara"/>
      <w:b/>
      <w:bCs/>
      <w:sz w:val="18"/>
      <w:szCs w:val="18"/>
    </w:rPr>
  </w:style>
  <w:style w:customStyle="1" w:styleId="xl64" w:type="paragraph">
    <w:name w:val="xl64"/>
    <w:basedOn w:val="Normal"/>
    <w:rsid w:val="007311D8"/>
    <w:pPr>
      <w:pBdr>
        <w:top w:color="333399" w:space="0" w:sz="8" w:val="single"/>
        <w:bottom w:color="333399" w:space="0" w:sz="8" w:val="single"/>
      </w:pBdr>
      <w:spacing w:after="100" w:afterAutospacing="1" w:before="100" w:beforeAutospacing="1"/>
      <w:jc w:val="both"/>
      <w:textAlignment w:val="center"/>
    </w:pPr>
    <w:rPr>
      <w:rFonts w:ascii="Candara" w:hAnsi="Candara"/>
      <w:sz w:val="18"/>
      <w:szCs w:val="18"/>
    </w:rPr>
  </w:style>
  <w:style w:styleId="Odlomakpopisa" w:type="paragraph">
    <w:name w:val="List Paragraph"/>
    <w:basedOn w:val="Normal"/>
    <w:link w:val="OdlomakpopisaChar"/>
    <w:uiPriority w:val="34"/>
    <w:qFormat/>
    <w:rsid w:val="007311D8"/>
    <w:pPr>
      <w:ind w:left="720"/>
    </w:pPr>
    <w:rPr>
      <w:sz w:val="20"/>
      <w:szCs w:val="20"/>
      <w:lang w:eastAsia="en-US" w:val="en-AU"/>
    </w:rPr>
  </w:style>
  <w:style w:customStyle="1" w:styleId="OdlomakpopisaChar" w:type="character">
    <w:name w:val="Odlomak popisa Char"/>
    <w:link w:val="Odlomakpopisa"/>
    <w:uiPriority w:val="34"/>
    <w:rsid w:val="00063238"/>
    <w:rPr>
      <w:lang w:eastAsia="en-US" w:val="en-AU"/>
    </w:rPr>
  </w:style>
  <w:style w:customStyle="1" w:styleId="Bezproreda10" w:type="paragraph">
    <w:name w:val="Bez proreda1"/>
    <w:uiPriority w:val="99"/>
    <w:qFormat/>
    <w:rsid w:val="00237263"/>
    <w:rPr>
      <w:rFonts w:ascii="Calibri" w:cs="Calibri" w:eastAsia="Calibri" w:hAnsi="Calibri"/>
      <w:sz w:val="22"/>
      <w:szCs w:val="22"/>
      <w:lang w:eastAsia="en-US"/>
    </w:rPr>
  </w:style>
  <w:style w:customStyle="1" w:styleId="Bezproreda2" w:type="paragraph">
    <w:name w:val="Bez proreda2"/>
    <w:uiPriority w:val="99"/>
    <w:qFormat/>
    <w:rsid w:val="00717ACA"/>
    <w:rPr>
      <w:rFonts w:ascii="Calibri" w:cs="Calibri" w:eastAsia="Calibri" w:hAnsi="Calibri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34"/>
    <w:qFormat/>
    <w:rsid w:val="00717ACA"/>
    <w:pPr>
      <w:ind w:left="720"/>
    </w:pPr>
    <w:rPr>
      <w:sz w:val="20"/>
      <w:szCs w:val="20"/>
      <w:lang w:eastAsia="en-US" w:val="en-AU"/>
    </w:rPr>
  </w:style>
  <w:style w:customStyle="1" w:styleId="Tijeloteksta2" w:type="character">
    <w:name w:val="Tijelo teksta2"/>
    <w:rsid w:val="00717ACA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normal1" w:type="paragraph">
    <w:name w:val="normal1"/>
    <w:basedOn w:val="Normal"/>
    <w:rsid w:val="00717ACA"/>
    <w:pPr>
      <w:spacing w:after="100" w:afterAutospacing="1" w:before="100" w:beforeAutospacing="1"/>
    </w:pPr>
    <w:rPr>
      <w:rFonts w:eastAsia="Calibri"/>
      <w:lang w:eastAsia="en-US" w:val="en-US"/>
    </w:rPr>
  </w:style>
  <w:style w:customStyle="1" w:styleId="Stext" w:type="paragraph">
    <w:name w:val="S_text"/>
    <w:link w:val="StextZchnZchn"/>
    <w:uiPriority w:val="99"/>
    <w:rsid w:val="00717ACA"/>
    <w:pPr>
      <w:spacing w:after="60" w:before="240" w:line="280" w:lineRule="atLeast"/>
      <w:jc w:val="both"/>
    </w:pPr>
    <w:rPr>
      <w:rFonts w:ascii="Verdana" w:hAnsi="Verdana"/>
      <w:lang w:eastAsia="zh-TW" w:val="de-AT"/>
    </w:rPr>
  </w:style>
  <w:style w:customStyle="1" w:styleId="StextZchnZchn" w:type="character">
    <w:name w:val="S_text Zchn Zchn"/>
    <w:link w:val="Stext"/>
    <w:uiPriority w:val="99"/>
    <w:locked/>
    <w:rsid w:val="00717ACA"/>
    <w:rPr>
      <w:rFonts w:ascii="Verdana" w:hAnsi="Verdana"/>
      <w:lang w:eastAsia="zh-TW" w:val="de-AT"/>
    </w:rPr>
  </w:style>
  <w:style w:styleId="Tekstkrajnjebiljeke" w:type="paragraph">
    <w:name w:val="endnote text"/>
    <w:basedOn w:val="Normal"/>
    <w:link w:val="TekstkrajnjebiljekeChar"/>
    <w:uiPriority w:val="99"/>
    <w:rsid w:val="00717ACA"/>
    <w:rPr>
      <w:rFonts w:ascii="Calibri" w:eastAsia="Calibri" w:hAnsi="Calibr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rsid w:val="00717ACA"/>
    <w:rPr>
      <w:rFonts w:ascii="Calibri" w:eastAsia="Calibri" w:hAnsi="Calibri"/>
      <w:lang w:eastAsia="en-US"/>
    </w:rPr>
  </w:style>
  <w:style w:styleId="Referencakrajnjebiljeke" w:type="character">
    <w:name w:val="endnote reference"/>
    <w:uiPriority w:val="99"/>
    <w:rsid w:val="00717ACA"/>
    <w:rPr>
      <w:rFonts w:cs="Times New Roman"/>
      <w:vertAlign w:val="superscript"/>
    </w:rPr>
  </w:style>
  <w:style w:styleId="Grafikeoznake2" w:type="paragraph">
    <w:name w:val="List Bullet 2"/>
    <w:basedOn w:val="Normal"/>
    <w:uiPriority w:val="99"/>
    <w:unhideWhenUsed/>
    <w:rsid w:val="00226BBB"/>
    <w:pPr>
      <w:numPr>
        <w:numId w:val="4"/>
      </w:numPr>
      <w:contextualSpacing/>
    </w:pPr>
  </w:style>
  <w:style w:customStyle="1" w:styleId="Naslov1Char" w:type="character">
    <w:name w:val="Naslov 1 Char"/>
    <w:basedOn w:val="Zadanifontodlomka"/>
    <w:link w:val="Naslov1"/>
    <w:rsid w:val="003C6D2F"/>
    <w:rPr>
      <w:b/>
      <w:bCs/>
      <w:noProof/>
      <w:color w:val="4F81BD"/>
      <w:kern w:val="32"/>
      <w:sz w:val="24"/>
      <w:szCs w:val="32"/>
      <w:lang w:val="x-none"/>
    </w:rPr>
  </w:style>
  <w:style w:customStyle="1" w:styleId="Naslov2Char" w:type="character">
    <w:name w:val="Naslov 2 Char"/>
    <w:basedOn w:val="Zadanifontodlomka"/>
    <w:link w:val="Naslov2"/>
    <w:rsid w:val="003C6D2F"/>
    <w:rPr>
      <w:b/>
      <w:bCs/>
      <w:iCs/>
      <w:color w:val="4F81BD"/>
      <w:sz w:val="24"/>
      <w:szCs w:val="24"/>
      <w:lang w:eastAsia="x-none"/>
    </w:rPr>
  </w:style>
  <w:style w:customStyle="1" w:styleId="Naslov3Char" w:type="character">
    <w:name w:val="Naslov 3 Char"/>
    <w:basedOn w:val="Zadanifontodlomka"/>
    <w:link w:val="Naslov3"/>
    <w:rsid w:val="003C6D2F"/>
    <w:rPr>
      <w:b/>
      <w:bCs/>
      <w:color w:val="548DD4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3C6D2F"/>
    <w:rPr>
      <w:rFonts w:ascii="Cambria" w:eastAsia="MS Mincho" w:hAnsi="Cambria"/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rsid w:val="003C6D2F"/>
    <w:rPr>
      <w:b/>
      <w:bCs/>
      <w:i/>
      <w:iCs/>
      <w:sz w:val="26"/>
      <w:szCs w:val="26"/>
      <w:lang w:val="x-none"/>
    </w:rPr>
  </w:style>
  <w:style w:customStyle="1" w:styleId="Srednjesjenanje1-Isticanje2Char" w:type="character">
    <w:name w:val="Srednje sjenčanje 1 - Isticanje 2 Char"/>
    <w:link w:val="Srednjesjenanje1-Isticanje2"/>
    <w:uiPriority w:val="1"/>
    <w:rsid w:val="003C6D2F"/>
    <w:rPr>
      <w:sz w:val="22"/>
      <w:szCs w:val="22"/>
    </w:rPr>
  </w:style>
  <w:style w:styleId="Tijeloteksta" w:type="paragraph">
    <w:name w:val="Body Text"/>
    <w:basedOn w:val="Normal"/>
    <w:link w:val="TijelotekstaChar"/>
    <w:rsid w:val="003C6D2F"/>
    <w:pPr>
      <w:jc w:val="both"/>
    </w:pPr>
    <w:rPr>
      <w:rFonts w:ascii="Arial" w:hAnsi="Arial"/>
      <w:snapToGrid w:val="0"/>
      <w:sz w:val="20"/>
      <w:szCs w:val="20"/>
      <w:lang w:eastAsia="en-US" w:val="fr-FR"/>
    </w:rPr>
  </w:style>
  <w:style w:customStyle="1" w:styleId="TijelotekstaChar" w:type="character">
    <w:name w:val="Tijelo teksta Char"/>
    <w:basedOn w:val="Zadanifontodlomka"/>
    <w:link w:val="Tijeloteksta"/>
    <w:rsid w:val="003C6D2F"/>
    <w:rPr>
      <w:rFonts w:ascii="Arial" w:hAnsi="Arial"/>
      <w:snapToGrid w:val="0"/>
      <w:lang w:eastAsia="en-US" w:val="fr-FR"/>
    </w:rPr>
  </w:style>
  <w:style w:customStyle="1" w:styleId="ctitle" w:type="character">
    <w:name w:val="c_title"/>
    <w:rsid w:val="003C6D2F"/>
  </w:style>
  <w:style w:customStyle="1" w:styleId="Obojanipopis-Isticanje1Char" w:type="character">
    <w:name w:val="Obojani popis - Isticanje 1 Char"/>
    <w:link w:val="Obojanipopis-Isticanje1"/>
    <w:uiPriority w:val="99"/>
    <w:locked/>
    <w:rsid w:val="003C6D2F"/>
  </w:style>
  <w:style w:customStyle="1" w:styleId="Heading1Char" w:type="character">
    <w:name w:val="Heading 1 Char"/>
    <w:uiPriority w:val="9"/>
    <w:rsid w:val="003C6D2F"/>
    <w:rPr>
      <w:rFonts w:ascii="Calibri" w:cs="Times New Roman" w:eastAsia="MS Gothic" w:hAnsi="Calibri"/>
      <w:b/>
      <w:bCs/>
      <w:kern w:val="32"/>
      <w:sz w:val="32"/>
      <w:szCs w:val="32"/>
      <w:lang w:val="en-US"/>
    </w:rPr>
  </w:style>
  <w:style w:customStyle="1" w:styleId="Heading2Char" w:type="character">
    <w:name w:val="Heading 2 Char"/>
    <w:rsid w:val="003C6D2F"/>
    <w:rPr>
      <w:rFonts w:ascii="Calibri" w:cs="Times New Roman" w:eastAsia="MS Gothic" w:hAnsi="Calibri"/>
      <w:b/>
      <w:bCs/>
      <w:i/>
      <w:iCs/>
      <w:sz w:val="28"/>
      <w:szCs w:val="28"/>
      <w:lang w:val="en-US"/>
    </w:rPr>
  </w:style>
  <w:style w:styleId="z-vrhobrasca" w:type="paragraph">
    <w:name w:val="HTML Top of Form"/>
    <w:basedOn w:val="Normal"/>
    <w:next w:val="Normal"/>
    <w:link w:val="z-vrhobrascaChar"/>
    <w:hidden/>
    <w:rsid w:val="003C6D2F"/>
    <w:pPr>
      <w:pBdr>
        <w:bottom w:color="auto" w:space="1" w:sz="6" w:val="single"/>
      </w:pBdr>
      <w:jc w:val="center"/>
    </w:pPr>
    <w:rPr>
      <w:rFonts w:ascii="Arial" w:hAnsi="Arial"/>
      <w:vanish/>
      <w:sz w:val="16"/>
      <w:szCs w:val="16"/>
      <w:lang w:val="x-none"/>
    </w:rPr>
  </w:style>
  <w:style w:customStyle="1" w:styleId="z-vrhobrascaChar" w:type="character">
    <w:name w:val="z-vrh obrasca Char"/>
    <w:basedOn w:val="Zadanifontodlomka"/>
    <w:link w:val="z-vrhobrasca"/>
    <w:rsid w:val="003C6D2F"/>
    <w:rPr>
      <w:rFonts w:ascii="Arial" w:hAnsi="Arial"/>
      <w:vanish/>
      <w:sz w:val="16"/>
      <w:szCs w:val="16"/>
      <w:lang w:val="x-none"/>
    </w:rPr>
  </w:style>
  <w:style w:styleId="z-dnoobrasca" w:type="paragraph">
    <w:name w:val="HTML Bottom of Form"/>
    <w:basedOn w:val="Normal"/>
    <w:next w:val="Normal"/>
    <w:link w:val="z-dnoobrascaChar"/>
    <w:hidden/>
    <w:rsid w:val="003C6D2F"/>
    <w:pPr>
      <w:pBdr>
        <w:top w:color="auto" w:space="1" w:sz="6" w:val="single"/>
      </w:pBdr>
      <w:jc w:val="center"/>
    </w:pPr>
    <w:rPr>
      <w:rFonts w:ascii="Arial" w:hAnsi="Arial"/>
      <w:vanish/>
      <w:sz w:val="16"/>
      <w:szCs w:val="16"/>
      <w:lang w:val="x-none"/>
    </w:rPr>
  </w:style>
  <w:style w:customStyle="1" w:styleId="z-dnoobrascaChar" w:type="character">
    <w:name w:val="z-dno obrasca Char"/>
    <w:basedOn w:val="Zadanifontodlomka"/>
    <w:link w:val="z-dnoobrasca"/>
    <w:rsid w:val="003C6D2F"/>
    <w:rPr>
      <w:rFonts w:ascii="Arial" w:hAnsi="Arial"/>
      <w:vanish/>
      <w:sz w:val="16"/>
      <w:szCs w:val="16"/>
      <w:lang w:val="x-none"/>
    </w:rPr>
  </w:style>
  <w:style w:styleId="Tekstfusnote" w:type="paragraph">
    <w:name w:val="footnote text"/>
    <w:basedOn w:val="Normal"/>
    <w:link w:val="TekstfusnoteChar"/>
    <w:rsid w:val="003C6D2F"/>
    <w:rPr>
      <w:sz w:val="20"/>
      <w:szCs w:val="20"/>
      <w:lang w:val="x-none"/>
    </w:rPr>
  </w:style>
  <w:style w:customStyle="1" w:styleId="TekstfusnoteChar" w:type="character">
    <w:name w:val="Tekst fusnote Char"/>
    <w:basedOn w:val="Zadanifontodlomka"/>
    <w:link w:val="Tekstfusnote"/>
    <w:rsid w:val="003C6D2F"/>
    <w:rPr>
      <w:lang w:val="x-none"/>
    </w:rPr>
  </w:style>
  <w:style w:styleId="Referencafusnote" w:type="character">
    <w:name w:val="footnote reference"/>
    <w:rsid w:val="003C6D2F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3C6D2F"/>
    <w:pPr>
      <w:tabs>
        <w:tab w:pos="8914" w:val="right"/>
      </w:tabs>
      <w:spacing w:after="120" w:before="120" w:line="360" w:lineRule="auto"/>
      <w:jc w:val="both"/>
    </w:pPr>
    <w:rPr>
      <w:rFonts w:cs="Calibri"/>
      <w:b/>
      <w:bCs/>
      <w:caps/>
      <w:sz w:val="28"/>
      <w:szCs w:val="28"/>
    </w:rPr>
  </w:style>
  <w:style w:styleId="Sadraj2" w:type="paragraph">
    <w:name w:val="toc 2"/>
    <w:basedOn w:val="Normal"/>
    <w:next w:val="Normal"/>
    <w:autoRedefine/>
    <w:uiPriority w:val="39"/>
    <w:rsid w:val="003C6D2F"/>
    <w:pPr>
      <w:ind w:left="240"/>
    </w:pPr>
    <w:rPr>
      <w:rFonts w:ascii="Calibri" w:cs="Calibri" w:hAnsi="Calibri"/>
      <w:smallCaps/>
      <w:sz w:val="20"/>
      <w:szCs w:val="20"/>
    </w:rPr>
  </w:style>
  <w:style w:styleId="Sadraj3" w:type="paragraph">
    <w:name w:val="toc 3"/>
    <w:basedOn w:val="Normal"/>
    <w:next w:val="Normal"/>
    <w:autoRedefine/>
    <w:uiPriority w:val="39"/>
    <w:rsid w:val="003C6D2F"/>
    <w:pPr>
      <w:ind w:left="480"/>
    </w:pPr>
    <w:rPr>
      <w:rFonts w:ascii="Calibri" w:cs="Calibri" w:hAnsi="Calibri"/>
      <w:i/>
      <w:iCs/>
      <w:sz w:val="20"/>
      <w:szCs w:val="20"/>
    </w:rPr>
  </w:style>
  <w:style w:styleId="Sadraj4" w:type="paragraph">
    <w:name w:val="toc 4"/>
    <w:basedOn w:val="Normal"/>
    <w:next w:val="Normal"/>
    <w:autoRedefine/>
    <w:rsid w:val="003C6D2F"/>
    <w:pPr>
      <w:ind w:left="720"/>
    </w:pPr>
    <w:rPr>
      <w:rFonts w:ascii="Calibri" w:cs="Calibri" w:hAnsi="Calibri"/>
      <w:sz w:val="18"/>
      <w:szCs w:val="18"/>
    </w:rPr>
  </w:style>
  <w:style w:styleId="Sadraj5" w:type="paragraph">
    <w:name w:val="toc 5"/>
    <w:basedOn w:val="Normal"/>
    <w:next w:val="Normal"/>
    <w:autoRedefine/>
    <w:rsid w:val="003C6D2F"/>
    <w:pPr>
      <w:ind w:left="960"/>
    </w:pPr>
    <w:rPr>
      <w:rFonts w:ascii="Calibri" w:cs="Calibri" w:hAnsi="Calibri"/>
      <w:sz w:val="18"/>
      <w:szCs w:val="18"/>
    </w:rPr>
  </w:style>
  <w:style w:styleId="Sadraj6" w:type="paragraph">
    <w:name w:val="toc 6"/>
    <w:basedOn w:val="Normal"/>
    <w:next w:val="Normal"/>
    <w:autoRedefine/>
    <w:rsid w:val="003C6D2F"/>
    <w:pPr>
      <w:ind w:left="1200"/>
    </w:pPr>
    <w:rPr>
      <w:rFonts w:ascii="Calibri" w:cs="Calibri" w:hAnsi="Calibri"/>
      <w:sz w:val="18"/>
      <w:szCs w:val="18"/>
    </w:rPr>
  </w:style>
  <w:style w:styleId="Sadraj7" w:type="paragraph">
    <w:name w:val="toc 7"/>
    <w:basedOn w:val="Normal"/>
    <w:next w:val="Normal"/>
    <w:autoRedefine/>
    <w:rsid w:val="003C6D2F"/>
    <w:pPr>
      <w:ind w:left="1440"/>
    </w:pPr>
    <w:rPr>
      <w:rFonts w:ascii="Calibri" w:cs="Calibri" w:hAnsi="Calibri"/>
      <w:sz w:val="18"/>
      <w:szCs w:val="18"/>
    </w:rPr>
  </w:style>
  <w:style w:styleId="Sadraj8" w:type="paragraph">
    <w:name w:val="toc 8"/>
    <w:basedOn w:val="Normal"/>
    <w:next w:val="Normal"/>
    <w:autoRedefine/>
    <w:rsid w:val="003C6D2F"/>
    <w:pPr>
      <w:ind w:left="1680"/>
    </w:pPr>
    <w:rPr>
      <w:rFonts w:ascii="Calibri" w:cs="Calibri" w:hAnsi="Calibri"/>
      <w:sz w:val="18"/>
      <w:szCs w:val="18"/>
    </w:rPr>
  </w:style>
  <w:style w:styleId="Sadraj9" w:type="paragraph">
    <w:name w:val="toc 9"/>
    <w:basedOn w:val="Normal"/>
    <w:next w:val="Normal"/>
    <w:autoRedefine/>
    <w:rsid w:val="003C6D2F"/>
    <w:pPr>
      <w:ind w:left="1920"/>
    </w:pPr>
    <w:rPr>
      <w:rFonts w:ascii="Calibri" w:cs="Calibri" w:hAnsi="Calibri"/>
      <w:sz w:val="18"/>
      <w:szCs w:val="18"/>
    </w:rPr>
  </w:style>
  <w:style w:customStyle="1" w:styleId="kontakt" w:type="paragraph">
    <w:name w:val="kontakt"/>
    <w:basedOn w:val="Normal"/>
    <w:rsid w:val="003C6D2F"/>
    <w:pPr>
      <w:spacing w:after="100" w:afterAutospacing="1" w:before="100" w:beforeAutospacing="1"/>
    </w:pPr>
  </w:style>
  <w:style w:styleId="Reetkatablice4" w:type="table">
    <w:name w:val="Table Grid 4"/>
    <w:basedOn w:val="Obinatablica"/>
    <w:rsid w:val="003C6D2F"/>
    <w:rPr>
      <w:lang w:val="en-US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itle2" w:type="character">
    <w:name w:val="table_title2"/>
    <w:rsid w:val="003C6D2F"/>
  </w:style>
  <w:style w:styleId="Naglaeno" w:type="character">
    <w:name w:val="Strong"/>
    <w:uiPriority w:val="22"/>
    <w:qFormat/>
    <w:rsid w:val="003C6D2F"/>
    <w:rPr>
      <w:b/>
      <w:bCs/>
    </w:rPr>
  </w:style>
  <w:style w:customStyle="1" w:styleId="mw-headline" w:type="character">
    <w:name w:val="mw-headline"/>
    <w:rsid w:val="003C6D2F"/>
  </w:style>
  <w:style w:customStyle="1" w:styleId="editsectionmoved" w:type="character">
    <w:name w:val="editsectionmoved"/>
    <w:rsid w:val="003C6D2F"/>
  </w:style>
  <w:style w:customStyle="1" w:styleId="contenttext" w:type="paragraph">
    <w:name w:val="contenttext"/>
    <w:basedOn w:val="Normal"/>
    <w:rsid w:val="003C6D2F"/>
    <w:pPr>
      <w:spacing w:after="100" w:afterAutospacing="1" w:before="100" w:beforeAutospacing="1"/>
      <w:jc w:val="both"/>
    </w:pPr>
    <w:rPr>
      <w:rFonts w:ascii="Arial" w:cs="Arial" w:hAnsi="Arial"/>
      <w:color w:val="666666"/>
      <w:sz w:val="15"/>
      <w:szCs w:val="15"/>
    </w:rPr>
  </w:style>
  <w:style w:customStyle="1" w:styleId="datum" w:type="paragraph">
    <w:name w:val="datum"/>
    <w:basedOn w:val="Normal"/>
    <w:rsid w:val="003C6D2F"/>
    <w:pPr>
      <w:spacing w:after="100" w:afterAutospacing="1" w:before="100" w:beforeAutospacing="1"/>
    </w:pPr>
    <w:rPr>
      <w:rFonts w:ascii="Arial" w:cs="Arial" w:hAnsi="Arial"/>
      <w:color w:val="800000"/>
      <w:sz w:val="20"/>
      <w:szCs w:val="20"/>
    </w:rPr>
  </w:style>
  <w:style w:styleId="Opisslike" w:type="paragraph">
    <w:name w:val="caption"/>
    <w:basedOn w:val="Normal"/>
    <w:next w:val="Normal"/>
    <w:qFormat/>
    <w:rsid w:val="003C6D2F"/>
    <w:rPr>
      <w:rFonts w:ascii="Arial" w:hAnsi="Arial"/>
      <w:b/>
      <w:sz w:val="22"/>
      <w:szCs w:val="20"/>
      <w:lang w:eastAsia="de-DE" w:val="en-GB"/>
    </w:rPr>
  </w:style>
  <w:style w:customStyle="1" w:styleId="imgdescription" w:type="character">
    <w:name w:val="imgdescription"/>
    <w:rsid w:val="003C6D2F"/>
  </w:style>
  <w:style w:customStyle="1" w:styleId="c5" w:type="paragraph">
    <w:name w:val="c5"/>
    <w:basedOn w:val="Normal"/>
    <w:rsid w:val="003C6D2F"/>
    <w:pPr>
      <w:spacing w:after="270" w:before="100" w:beforeAutospacing="1" w:line="330" w:lineRule="atLeast"/>
      <w:jc w:val="both"/>
    </w:pPr>
    <w:rPr>
      <w:rFonts w:ascii="Georgia" w:hAnsi="Georgia"/>
      <w:color w:val="000000"/>
      <w:sz w:val="21"/>
      <w:szCs w:val="21"/>
    </w:rPr>
  </w:style>
  <w:style w:customStyle="1" w:styleId="ap1" w:type="paragraph">
    <w:name w:val="ap1"/>
    <w:basedOn w:val="Normal"/>
    <w:rsid w:val="003C6D2F"/>
    <w:pPr>
      <w:spacing w:line="217" w:lineRule="atLeast"/>
      <w:ind w:left="149" w:right="149"/>
    </w:pPr>
    <w:rPr>
      <w:color w:val="1D1C1C"/>
    </w:rPr>
  </w:style>
  <w:style w:customStyle="1" w:styleId="itemhead" w:type="paragraph">
    <w:name w:val="itemhead"/>
    <w:basedOn w:val="Normal"/>
    <w:rsid w:val="003C6D2F"/>
    <w:pPr>
      <w:spacing w:after="100" w:afterAutospacing="1" w:before="100" w:beforeAutospacing="1"/>
    </w:pPr>
  </w:style>
  <w:style w:customStyle="1" w:styleId="SubtleEmphasis2" w:type="paragraph">
    <w:name w:val="Subtle Emphasis2"/>
    <w:basedOn w:val="Normal"/>
    <w:uiPriority w:val="34"/>
    <w:qFormat/>
    <w:rsid w:val="003C6D2F"/>
    <w:pPr>
      <w:ind w:left="720"/>
      <w:contextualSpacing/>
    </w:pPr>
  </w:style>
  <w:style w:customStyle="1" w:styleId="c11" w:type="paragraph">
    <w:name w:val="c11"/>
    <w:basedOn w:val="Normal"/>
    <w:rsid w:val="003C6D2F"/>
    <w:pPr>
      <w:spacing w:after="255" w:before="100" w:beforeAutospacing="1"/>
    </w:pPr>
    <w:rPr>
      <w:rFonts w:ascii="Georgia" w:hAnsi="Georgia"/>
      <w:b/>
      <w:bCs/>
      <w:i/>
      <w:iCs/>
      <w:color w:val="484848"/>
      <w:sz w:val="23"/>
      <w:szCs w:val="23"/>
    </w:rPr>
  </w:style>
  <w:style w:styleId="Istaknuto" w:type="character">
    <w:name w:val="Emphasis"/>
    <w:uiPriority w:val="20"/>
    <w:qFormat/>
    <w:rsid w:val="003C6D2F"/>
    <w:rPr>
      <w:i/>
      <w:iCs/>
    </w:rPr>
  </w:style>
  <w:style w:customStyle="1" w:styleId="textcisti" w:type="paragraph">
    <w:name w:val="textcisti"/>
    <w:basedOn w:val="Normal"/>
    <w:rsid w:val="003C6D2F"/>
    <w:pPr>
      <w:spacing w:after="100" w:afterAutospacing="1" w:before="100" w:beforeAutospacing="1"/>
    </w:pPr>
  </w:style>
  <w:style w:customStyle="1" w:styleId="NoList1" w:type="numbering">
    <w:name w:val="No List1"/>
    <w:next w:val="Bezpopisa"/>
    <w:uiPriority w:val="99"/>
    <w:semiHidden/>
    <w:unhideWhenUsed/>
    <w:rsid w:val="003C6D2F"/>
  </w:style>
  <w:style w:customStyle="1" w:styleId="apple-converted-space" w:type="character">
    <w:name w:val="apple-converted-space"/>
    <w:rsid w:val="003C6D2F"/>
  </w:style>
  <w:style w:customStyle="1" w:styleId="TableGrid1" w:type="table">
    <w:name w:val="Table Grid1"/>
    <w:basedOn w:val="Obinatablica"/>
    <w:next w:val="Reetkatablice"/>
    <w:uiPriority w:val="59"/>
    <w:rsid w:val="003C6D2F"/>
    <w:rPr>
      <w:rFonts w:ascii="Calibri" w:eastAsia="Calibri" w:hAnsi="Calibri"/>
      <w:lang w:val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apple-style-span" w:type="character">
    <w:name w:val="apple-style-span"/>
    <w:rsid w:val="003C6D2F"/>
  </w:style>
  <w:style w:customStyle="1" w:styleId="text" w:type="paragraph">
    <w:name w:val="text"/>
    <w:rsid w:val="003C6D2F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eastAsia="en-US" w:val="cs-CZ"/>
    </w:rPr>
  </w:style>
  <w:style w:customStyle="1" w:styleId="textcslovan" w:type="paragraph">
    <w:name w:val="text císlovaný"/>
    <w:basedOn w:val="text"/>
    <w:rsid w:val="003C6D2F"/>
    <w:pPr>
      <w:ind w:hanging="567" w:left="567"/>
    </w:pPr>
  </w:style>
  <w:style w:customStyle="1" w:styleId="noparagraphstyle" w:type="paragraph">
    <w:name w:val="noparagraphstyle"/>
    <w:basedOn w:val="Normal"/>
    <w:rsid w:val="003C6D2F"/>
    <w:pPr>
      <w:spacing w:after="100" w:afterAutospacing="1" w:before="100" w:beforeAutospacing="1"/>
    </w:pPr>
  </w:style>
  <w:style w:customStyle="1" w:styleId="clanak" w:type="paragraph">
    <w:name w:val="clanak"/>
    <w:basedOn w:val="Normal"/>
    <w:rsid w:val="003C6D2F"/>
    <w:pPr>
      <w:spacing w:after="100" w:afterAutospacing="1" w:before="100" w:beforeAutospacing="1"/>
    </w:pPr>
  </w:style>
  <w:style w:customStyle="1" w:styleId="c41" w:type="paragraph">
    <w:name w:val="c41"/>
    <w:basedOn w:val="Normal"/>
    <w:rsid w:val="003C6D2F"/>
    <w:pPr>
      <w:spacing w:after="100" w:afterAutospacing="1" w:before="100" w:beforeAutospacing="1"/>
    </w:pPr>
  </w:style>
  <w:style w:customStyle="1" w:styleId="xclaimempty" w:type="character">
    <w:name w:val="xclaimempty"/>
    <w:rsid w:val="003C6D2F"/>
  </w:style>
  <w:style w:customStyle="1" w:styleId="xclaimstyle" w:type="character">
    <w:name w:val="xclaimstyle"/>
    <w:rsid w:val="003C6D2F"/>
  </w:style>
  <w:style w:customStyle="1" w:styleId="SubtleEmphasis1" w:type="paragraph">
    <w:name w:val="Subtle Emphasis1"/>
    <w:basedOn w:val="Normal"/>
    <w:uiPriority w:val="34"/>
    <w:qFormat/>
    <w:rsid w:val="003C6D2F"/>
    <w:pPr>
      <w:ind w:left="708"/>
    </w:pPr>
  </w:style>
  <w:style w:customStyle="1" w:styleId="MediumShading11" w:type="paragraph">
    <w:name w:val="Medium Shading 11"/>
    <w:basedOn w:val="Normal"/>
    <w:uiPriority w:val="63"/>
    <w:rsid w:val="003C6D2F"/>
    <w:pPr>
      <w:keepNext/>
      <w:tabs>
        <w:tab w:pos="3600" w:val="num"/>
      </w:tabs>
      <w:ind w:hanging="360" w:left="3960"/>
      <w:contextualSpacing/>
      <w:outlineLvl w:val="5"/>
    </w:pPr>
    <w:rPr>
      <w:rFonts w:ascii="Verdana" w:eastAsia="MS Gothic" w:hAnsi="Verdana"/>
    </w:rPr>
  </w:style>
  <w:style w:styleId="Popis" w:type="paragraph">
    <w:name w:val="List"/>
    <w:basedOn w:val="Normal"/>
    <w:unhideWhenUsed/>
    <w:rsid w:val="003C6D2F"/>
    <w:pPr>
      <w:ind w:hanging="283" w:left="283"/>
      <w:contextualSpacing/>
    </w:pPr>
  </w:style>
  <w:style w:styleId="Popis2" w:type="paragraph">
    <w:name w:val="List 2"/>
    <w:basedOn w:val="Normal"/>
    <w:uiPriority w:val="99"/>
    <w:unhideWhenUsed/>
    <w:rsid w:val="003C6D2F"/>
    <w:pPr>
      <w:ind w:hanging="283" w:left="566"/>
      <w:contextualSpacing/>
    </w:pPr>
  </w:style>
  <w:style w:styleId="Popis3" w:type="paragraph">
    <w:name w:val="List 3"/>
    <w:basedOn w:val="Normal"/>
    <w:uiPriority w:val="99"/>
    <w:unhideWhenUsed/>
    <w:rsid w:val="003C6D2F"/>
    <w:pPr>
      <w:ind w:hanging="283" w:left="849"/>
      <w:contextualSpacing/>
    </w:pPr>
  </w:style>
  <w:style w:styleId="Popis4" w:type="paragraph">
    <w:name w:val="List 4"/>
    <w:basedOn w:val="Normal"/>
    <w:uiPriority w:val="99"/>
    <w:unhideWhenUsed/>
    <w:rsid w:val="003C6D2F"/>
    <w:pPr>
      <w:ind w:hanging="283" w:left="1132"/>
      <w:contextualSpacing/>
    </w:pPr>
  </w:style>
  <w:style w:styleId="Popis5" w:type="paragraph">
    <w:name w:val="List 5"/>
    <w:basedOn w:val="Normal"/>
    <w:uiPriority w:val="99"/>
    <w:unhideWhenUsed/>
    <w:rsid w:val="003C6D2F"/>
    <w:pPr>
      <w:ind w:hanging="283" w:left="1415"/>
      <w:contextualSpacing/>
    </w:pPr>
  </w:style>
  <w:style w:styleId="Grafikeoznake5" w:type="paragraph">
    <w:name w:val="List Bullet 5"/>
    <w:basedOn w:val="Normal"/>
    <w:uiPriority w:val="99"/>
    <w:unhideWhenUsed/>
    <w:rsid w:val="003C6D2F"/>
    <w:pPr>
      <w:numPr>
        <w:numId w:val="8"/>
      </w:numPr>
      <w:contextualSpacing/>
    </w:pPr>
  </w:style>
  <w:style w:styleId="Nastavakpopisa" w:type="paragraph">
    <w:name w:val="List Continue"/>
    <w:basedOn w:val="Normal"/>
    <w:uiPriority w:val="99"/>
    <w:unhideWhenUsed/>
    <w:rsid w:val="003C6D2F"/>
    <w:pPr>
      <w:spacing w:after="120"/>
      <w:ind w:left="283"/>
      <w:contextualSpacing/>
    </w:pPr>
  </w:style>
  <w:style w:styleId="Nastavakpopisa5" w:type="paragraph">
    <w:name w:val="List Continue 5"/>
    <w:basedOn w:val="Normal"/>
    <w:uiPriority w:val="99"/>
    <w:unhideWhenUsed/>
    <w:rsid w:val="003C6D2F"/>
    <w:pPr>
      <w:spacing w:after="120"/>
      <w:ind w:left="1415"/>
      <w:contextualSpacing/>
    </w:p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3C6D2F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3C6D2F"/>
    <w:rPr>
      <w:rFonts w:ascii="Arial" w:hAnsi="Arial"/>
      <w:snapToGrid/>
      <w:sz w:val="24"/>
      <w:szCs w:val="24"/>
      <w:lang w:eastAsia="en-US" w:val="fr-FR"/>
    </w:rPr>
  </w:style>
  <w:style w:customStyle="1" w:styleId="UvuenotijelotekstaChar" w:type="character">
    <w:name w:val="Uvučeno tijelo teksta Char"/>
    <w:basedOn w:val="Zadanifontodlomka"/>
    <w:uiPriority w:val="99"/>
    <w:rsid w:val="003C6D2F"/>
    <w:rPr>
      <w:rFonts w:ascii="Times New Roman" w:eastAsia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3C6D2F"/>
    <w:pPr>
      <w:spacing w:after="120"/>
      <w:ind w:firstLine="210" w:left="283"/>
    </w:pPr>
  </w:style>
  <w:style w:customStyle="1" w:styleId="UvuenotijelotekstaChar1" w:type="character">
    <w:name w:val="Uvučeno tijelo teksta Char1"/>
    <w:basedOn w:val="Zadanifontodlomka"/>
    <w:link w:val="Uvuenotijeloteksta"/>
    <w:uiPriority w:val="99"/>
    <w:rsid w:val="003C6D2F"/>
    <w:rPr>
      <w:sz w:val="24"/>
      <w:szCs w:val="24"/>
    </w:rPr>
  </w:style>
  <w:style w:customStyle="1" w:styleId="Tijeloteksta-prvauvlaka2Char" w:type="character">
    <w:name w:val="Tijelo teksta - prva uvlaka 2 Char"/>
    <w:basedOn w:val="UvuenotijelotekstaChar1"/>
    <w:link w:val="Tijeloteksta-prvauvlaka2"/>
    <w:uiPriority w:val="99"/>
    <w:rsid w:val="003C6D2F"/>
    <w:rPr>
      <w:sz w:val="24"/>
      <w:szCs w:val="24"/>
    </w:rPr>
  </w:style>
  <w:style w:customStyle="1" w:styleId="MediumGrid21" w:type="paragraph">
    <w:name w:val="Medium Grid 21"/>
    <w:uiPriority w:val="1"/>
    <w:qFormat/>
    <w:rsid w:val="003C6D2F"/>
    <w:rPr>
      <w:sz w:val="24"/>
      <w:szCs w:val="24"/>
    </w:rPr>
  </w:style>
  <w:style w:customStyle="1" w:styleId="DarkList-Accent51" w:type="paragraph">
    <w:name w:val="Dark List - Accent 51"/>
    <w:basedOn w:val="Normal"/>
    <w:uiPriority w:val="34"/>
    <w:qFormat/>
    <w:rsid w:val="003C6D2F"/>
    <w:pPr>
      <w:ind w:left="708"/>
    </w:pPr>
  </w:style>
  <w:style w:customStyle="1" w:styleId="Textbody" w:type="paragraph">
    <w:name w:val="Text body"/>
    <w:basedOn w:val="Normal"/>
    <w:rsid w:val="003C6D2F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customStyle="1" w:styleId="SubtleEmphasis3" w:type="paragraph">
    <w:name w:val="Subtle Emphasis3"/>
    <w:basedOn w:val="Normal"/>
    <w:uiPriority w:val="72"/>
    <w:qFormat/>
    <w:rsid w:val="003C6D2F"/>
    <w:pPr>
      <w:ind w:left="720"/>
      <w:contextualSpacing/>
    </w:pPr>
  </w:style>
  <w:style w:customStyle="1" w:styleId="xl92" w:type="paragraph">
    <w:name w:val="xl92"/>
    <w:basedOn w:val="Normal"/>
    <w:rsid w:val="003C6D2F"/>
    <w:pPr>
      <w:spacing w:after="100" w:afterAutospacing="1" w:before="100" w:beforeAutospacing="1"/>
    </w:pPr>
    <w:rPr>
      <w:rFonts w:ascii="Times" w:eastAsia="Calibri" w:hAnsi="Times"/>
      <w:b/>
      <w:bCs/>
      <w:sz w:val="20"/>
      <w:szCs w:val="20"/>
      <w:lang w:eastAsia="en-US" w:val="en-US"/>
    </w:rPr>
  </w:style>
  <w:style w:customStyle="1" w:styleId="xl93" w:type="paragraph">
    <w:name w:val="xl93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4" w:type="paragraph">
    <w:name w:val="xl94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5" w:type="paragraph">
    <w:name w:val="xl95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6" w:type="paragraph">
    <w:name w:val="xl96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7" w:type="paragraph">
    <w:name w:val="xl97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8" w:type="paragraph">
    <w:name w:val="xl98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Calibri"/>
      <w:sz w:val="20"/>
      <w:szCs w:val="20"/>
      <w:lang w:eastAsia="en-US" w:val="en-US"/>
    </w:rPr>
  </w:style>
  <w:style w:customStyle="1" w:styleId="xl99" w:type="paragraph">
    <w:name w:val="xl99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100" w:type="paragraph">
    <w:name w:val="xl100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101" w:type="paragraph">
    <w:name w:val="xl101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1" w:styleId="xl102" w:type="paragraph">
    <w:name w:val="xl102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1" w:styleId="xl103" w:type="paragraph">
    <w:name w:val="xl103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b/>
      <w:bCs/>
      <w:sz w:val="20"/>
      <w:szCs w:val="20"/>
      <w:lang w:eastAsia="en-US" w:val="en-US"/>
    </w:rPr>
  </w:style>
  <w:style w:customStyle="1" w:styleId="xl104" w:type="paragraph">
    <w:name w:val="xl104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b/>
      <w:bCs/>
      <w:sz w:val="20"/>
      <w:szCs w:val="20"/>
      <w:lang w:eastAsia="en-US" w:val="en-US"/>
    </w:rPr>
  </w:style>
  <w:style w:customStyle="1" w:styleId="xl105" w:type="paragraph">
    <w:name w:val="xl105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b/>
      <w:bCs/>
      <w:sz w:val="20"/>
      <w:szCs w:val="20"/>
      <w:lang w:eastAsia="en-US" w:val="en-US"/>
    </w:rPr>
  </w:style>
  <w:style w:customStyle="1" w:styleId="PlainTable31" w:type="paragraph">
    <w:name w:val="Plain Table 31"/>
    <w:basedOn w:val="Normal"/>
    <w:uiPriority w:val="72"/>
    <w:qFormat/>
    <w:rsid w:val="003C6D2F"/>
    <w:pPr>
      <w:ind w:left="708"/>
    </w:pPr>
  </w:style>
  <w:style w:customStyle="1" w:styleId="SubtleEmphasis4" w:type="paragraph">
    <w:name w:val="Subtle Emphasis4"/>
    <w:basedOn w:val="Normal"/>
    <w:uiPriority w:val="72"/>
    <w:qFormat/>
    <w:rsid w:val="003C6D2F"/>
    <w:pPr>
      <w:ind w:left="708"/>
    </w:pPr>
  </w:style>
  <w:style w:customStyle="1" w:styleId="MediumGrid1-Accent21" w:type="paragraph">
    <w:name w:val="Medium Grid 1 - Accent 21"/>
    <w:basedOn w:val="Normal"/>
    <w:uiPriority w:val="34"/>
    <w:qFormat/>
    <w:rsid w:val="003C6D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light" w:type="character">
    <w:name w:val="light"/>
    <w:rsid w:val="003C6D2F"/>
  </w:style>
  <w:style w:customStyle="1" w:styleId="xl81" w:type="paragraph">
    <w:name w:val="xl81"/>
    <w:basedOn w:val="Normal"/>
    <w:rsid w:val="003C6D2F"/>
    <w:pPr>
      <w:pBdr>
        <w:left w:color="000000" w:space="0" w:sz="8" w:val="single"/>
        <w:bottom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textAlignment w:val="center"/>
    </w:pPr>
    <w:rPr>
      <w:rFonts w:ascii="Arial" w:cs="Arial" w:eastAsia="MS Mincho" w:hAnsi="Arial"/>
      <w:sz w:val="22"/>
      <w:szCs w:val="22"/>
      <w:lang w:eastAsia="en-US"/>
    </w:rPr>
  </w:style>
  <w:style w:customStyle="1" w:styleId="xl82" w:type="paragraph">
    <w:name w:val="xl82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textAlignment w:val="center"/>
    </w:pPr>
    <w:rPr>
      <w:rFonts w:ascii="Arial" w:cs="Arial" w:eastAsia="MS Mincho" w:hAnsi="Arial"/>
      <w:sz w:val="22"/>
      <w:szCs w:val="22"/>
      <w:lang w:eastAsia="en-US"/>
    </w:rPr>
  </w:style>
  <w:style w:customStyle="1" w:styleId="xl83" w:type="paragraph">
    <w:name w:val="xl83"/>
    <w:basedOn w:val="Normal"/>
    <w:rsid w:val="003C6D2F"/>
    <w:pPr>
      <w:pBdr>
        <w:left w:color="000000" w:space="0" w:sz="4" w:val="single"/>
        <w:bottom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textAlignment w:val="center"/>
    </w:pPr>
    <w:rPr>
      <w:rFonts w:ascii="Arial" w:cs="Arial" w:eastAsia="MS Mincho" w:hAnsi="Arial"/>
      <w:sz w:val="22"/>
      <w:szCs w:val="22"/>
      <w:lang w:eastAsia="en-US"/>
    </w:rPr>
  </w:style>
  <w:style w:customStyle="1" w:styleId="xl84" w:type="paragraph">
    <w:name w:val="xl84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2"/>
      <w:szCs w:val="22"/>
      <w:lang w:eastAsia="en-US"/>
    </w:rPr>
  </w:style>
  <w:style w:customStyle="1" w:styleId="xl85" w:type="paragraph">
    <w:name w:val="xl85"/>
    <w:basedOn w:val="Normal"/>
    <w:rsid w:val="003C6D2F"/>
    <w:pPr>
      <w:pBdr>
        <w:left w:color="000000" w:space="0" w:sz="4" w:val="single"/>
        <w:bottom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2"/>
      <w:szCs w:val="22"/>
      <w:lang w:eastAsia="en-US"/>
    </w:rPr>
  </w:style>
  <w:style w:customStyle="1" w:styleId="xl86" w:type="paragraph">
    <w:name w:val="xl86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Calibri" w:eastAsia="MS Mincho" w:hAnsi="Calibri"/>
      <w:b/>
      <w:bCs/>
      <w:sz w:val="22"/>
      <w:szCs w:val="22"/>
      <w:lang w:eastAsia="en-US"/>
    </w:rPr>
  </w:style>
  <w:style w:customStyle="1" w:styleId="xl87" w:type="paragraph">
    <w:name w:val="xl87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eastAsia="Calibri" w:hAnsi="Arial"/>
      <w:sz w:val="22"/>
      <w:szCs w:val="22"/>
      <w:lang w:eastAsia="en-US" w:val="en-US"/>
    </w:rPr>
  </w:style>
  <w:style w:customStyle="1" w:styleId="xl88" w:type="paragraph">
    <w:name w:val="xl88"/>
    <w:basedOn w:val="Normal"/>
    <w:rsid w:val="003C6D2F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eastAsia="Calibri" w:hAnsi="Arial"/>
      <w:sz w:val="22"/>
      <w:szCs w:val="22"/>
      <w:lang w:eastAsia="en-US" w:val="en-US"/>
    </w:rPr>
  </w:style>
  <w:style w:customStyle="1" w:styleId="xl89" w:type="paragraph">
    <w:name w:val="xl89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Calibri" w:eastAsia="Calibri" w:hAnsi="Calibri"/>
      <w:b/>
      <w:bCs/>
      <w:sz w:val="22"/>
      <w:szCs w:val="22"/>
      <w:lang w:eastAsia="en-US" w:val="en-US"/>
    </w:rPr>
  </w:style>
  <w:style w:customStyle="1" w:styleId="xl90" w:type="paragraph">
    <w:name w:val="xl90"/>
    <w:basedOn w:val="Normal"/>
    <w:rsid w:val="003C6D2F"/>
    <w:pPr>
      <w:pBdr>
        <w:left w:color="000000" w:space="0" w:sz="4" w:val="single"/>
        <w:bottom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Calibri" w:eastAsia="Calibri" w:hAnsi="Calibri"/>
      <w:b/>
      <w:bCs/>
      <w:sz w:val="22"/>
      <w:szCs w:val="22"/>
      <w:lang w:eastAsia="en-US" w:val="en-US"/>
    </w:rPr>
  </w:style>
  <w:style w:customStyle="1" w:styleId="xl91" w:type="paragraph">
    <w:name w:val="xl91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Arial" w:cs="Arial" w:eastAsia="Calibri" w:hAnsi="Arial"/>
      <w:sz w:val="22"/>
      <w:szCs w:val="22"/>
      <w:lang w:eastAsia="en-US" w:val="en-US"/>
    </w:rPr>
  </w:style>
  <w:style w:styleId="Srednjesjenanje1-Isticanje2" w:type="table">
    <w:name w:val="Medium Shading 1 Accent 2"/>
    <w:basedOn w:val="Obinatablica"/>
    <w:link w:val="Srednjesjenanje1-Isticanje2Char"/>
    <w:uiPriority w:val="1"/>
    <w:rsid w:val="003C6D2F"/>
    <w:rPr>
      <w:sz w:val="22"/>
      <w:szCs w:val="22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Obojanipopis-Isticanje1" w:type="table">
    <w:name w:val="Colorful List Accent 1"/>
    <w:basedOn w:val="Obinatablica"/>
    <w:link w:val="Obojanipopis-Isticanje1Char"/>
    <w:uiPriority w:val="99"/>
    <w:rsid w:val="003C6D2F"/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Absatz-Standardschriftart" w:type="character">
    <w:name w:val="Absatz-Standardschriftart"/>
    <w:rsid w:val="003C6D2F"/>
  </w:style>
  <w:style w:customStyle="1" w:styleId="WW-Absatz-Standardschriftart" w:type="character">
    <w:name w:val="WW-Absatz-Standardschriftart"/>
    <w:rsid w:val="003C6D2F"/>
  </w:style>
  <w:style w:customStyle="1" w:styleId="Zadanifontodlomka1" w:type="character">
    <w:name w:val="Zadani font odlomka1"/>
    <w:rsid w:val="003C6D2F"/>
  </w:style>
  <w:style w:customStyle="1" w:styleId="Naslov10" w:type="paragraph">
    <w:name w:val="Naslov1"/>
    <w:basedOn w:val="Normal"/>
    <w:next w:val="Tijeloteksta"/>
    <w:rsid w:val="003C6D2F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  <w:lang w:eastAsia="ar-SA" w:val="en-AU"/>
    </w:rPr>
  </w:style>
  <w:style w:customStyle="1" w:styleId="Opis" w:type="paragraph">
    <w:name w:val="Opis"/>
    <w:basedOn w:val="Normal"/>
    <w:rsid w:val="003C6D2F"/>
    <w:pPr>
      <w:suppressLineNumbers/>
      <w:suppressAutoHyphens/>
      <w:spacing w:after="120" w:before="120"/>
    </w:pPr>
    <w:rPr>
      <w:rFonts w:cs="Tahoma"/>
      <w:i/>
      <w:iCs/>
      <w:lang w:eastAsia="ar-SA" w:val="en-AU"/>
    </w:rPr>
  </w:style>
  <w:style w:customStyle="1" w:styleId="Indeks" w:type="paragraph">
    <w:name w:val="Indeks"/>
    <w:basedOn w:val="Normal"/>
    <w:rsid w:val="003C6D2F"/>
    <w:pPr>
      <w:suppressLineNumbers/>
      <w:suppressAutoHyphens/>
    </w:pPr>
    <w:rPr>
      <w:rFonts w:cs="Tahoma"/>
      <w:sz w:val="20"/>
      <w:szCs w:val="20"/>
      <w:lang w:eastAsia="ar-SA" w:val="en-AU"/>
    </w:rPr>
  </w:style>
  <w:style w:customStyle="1" w:styleId="Sadrajitablice" w:type="paragraph">
    <w:name w:val="Sadržaji tablice"/>
    <w:basedOn w:val="Normal"/>
    <w:rsid w:val="003C6D2F"/>
    <w:pPr>
      <w:suppressLineNumbers/>
      <w:suppressAutoHyphens/>
    </w:pPr>
    <w:rPr>
      <w:sz w:val="20"/>
      <w:szCs w:val="20"/>
      <w:lang w:eastAsia="ar-SA" w:val="en-AU"/>
    </w:rPr>
  </w:style>
  <w:style w:customStyle="1" w:styleId="TableText" w:type="paragraph">
    <w:name w:val="Table Text"/>
    <w:rsid w:val="003C6D2F"/>
    <w:pPr>
      <w:autoSpaceDE w:val="0"/>
      <w:autoSpaceDN w:val="0"/>
      <w:adjustRightInd w:val="0"/>
      <w:jc w:val="center"/>
    </w:pPr>
    <w:rPr>
      <w:rFonts w:ascii="Arial" w:hAnsi="Arial"/>
      <w:color w:val="000000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94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34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Stpn-142/2015-11</izvorni_sadrzaj>
    <derivirana_varijabla naziv="DomainObject.Oznaka_1">Stpn-142/2015-11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2015.</izvorni_sadrzaj>
    <derivirana_varijabla naziv="DomainObject.Predmet.DatumOsnivanja_1">24.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Stpn-142/2015</izvorni_sadrzaj>
    <derivirana_varijabla naziv="DomainObject.Predmet.OznakaBroj_1">Stpn-142/2015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Uplaćena pristojba str. 59</izvorni_sadrzaj>
    <derivirana_varijabla naziv="DomainObject.Predmet.PrimjedbaSuca_1">Uplaćena pristojba str. 59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DMN NEKRETNINE d.o.o.</izvorni_sadrzaj>
    <derivirana_varijabla naziv="DomainObject.Predmet.ProtustrankaFormated_1">  DMN NEKRETNINE d.o.o.</derivirana_varijabla>
  </DomainObject.Predmet.ProtustrankaFormated>
  <DomainObject.Predmet.ProtustrankaFormatedOIB>
    <izvorni_sadrzaj>  DMN NEKRETNINE d.o.o., OIB 86275986234</izvorni_sadrzaj>
    <derivirana_varijabla naziv="DomainObject.Predmet.ProtustrankaFormatedOIB_1">  DMN NEKRETNINE d.o.o., OIB 86275986234</derivirana_varijabla>
  </DomainObject.Predmet.ProtustrankaFormatedOIB>
  <DomainObject.Predmet.ProtustrankaFormatedWithAdress>
    <izvorni_sadrzaj> DMN NEKRETNINE d.o.o., Jarun 46, 10000 Zagreb</izvorni_sadrzaj>
    <derivirana_varijabla naziv="DomainObject.Predmet.ProtustrankaFormatedWithAdress_1"> DMN NEKRETNINE d.o.o., Jarun 46, 10000 Zagreb</derivirana_varijabla>
  </DomainObject.Predmet.ProtustrankaFormatedWithAdress>
  <DomainObject.Predmet.ProtustrankaFormatedWithAdressOIB>
    <izvorni_sadrzaj> DMN NEKRETNINE d.o.o., OIB 86275986234, Jarun 46, 10000 Zagreb</izvorni_sadrzaj>
    <derivirana_varijabla naziv="DomainObject.Predmet.ProtustrankaFormatedWithAdressOIB_1"> DMN NEKRETNINE d.o.o., OIB 86275986234, Jarun 46, 10000 Zagreb</derivirana_varijabla>
  </DomainObject.Predmet.ProtustrankaFormatedWithAdressOIB>
  <DomainObject.Predmet.ProtustrankaWithAdress>
    <izvorni_sadrzaj>DMN NEKRETNINE d.o.o. Jarun 46, 10000 Zagreb</izvorni_sadrzaj>
    <derivirana_varijabla naziv="DomainObject.Predmet.ProtustrankaWithAdress_1">DMN NEKRETNINE d.o.o. Jarun 46, 10000 Zagreb</derivirana_varijabla>
  </DomainObject.Predmet.ProtustrankaWithAdress>
  <DomainObject.Predmet.ProtustrankaWithAdressOIB>
    <izvorni_sadrzaj>DMN NEKRETNINE d.o.o., OIB 86275986234, Jarun 46, 10000 Zagreb</izvorni_sadrzaj>
    <derivirana_varijabla naziv="DomainObject.Predmet.ProtustrankaWithAdressOIB_1">DMN NEKRETNINE d.o.o., OIB 86275986234, Jarun 46, 10000 Zagreb</derivirana_varijabla>
  </DomainObject.Predmet.ProtustrankaWithAdressOIB>
  <DomainObject.Predmet.ProtustrankaNazivFormated>
    <izvorni_sadrzaj>DMN NEKRETNINE d.o.o.</izvorni_sadrzaj>
    <derivirana_varijabla naziv="DomainObject.Predmet.ProtustrankaNazivFormated_1">DMN NEKRETNINE d.o.o.</derivirana_varijabla>
  </DomainObject.Predmet.ProtustrankaNazivFormated>
  <DomainObject.Predmet.ProtustrankaNazivFormatedOIB>
    <izvorni_sadrzaj>DMN NEKRETNINE d.o.o., OIB 86275986234</izvorni_sadrzaj>
    <derivirana_varijabla naziv="DomainObject.Predmet.ProtustrankaNazivFormatedOIB_1">DMN NEKRETNINE d.o.o., OIB 86275986234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DMN NEKRETNINE d.o.o.</izvorni_sadrzaj>
    <derivirana_varijabla naziv="DomainObject.Predmet.StrankaFormated_1">  DMN NEKRETNINE d.o.o.</derivirana_varijabla>
  </DomainObject.Predmet.StrankaFormated>
  <DomainObject.Predmet.StrankaFormatedOIB>
    <izvorni_sadrzaj>  DMN NEKRETNINE d.o.o., OIB 86275986234</izvorni_sadrzaj>
    <derivirana_varijabla naziv="DomainObject.Predmet.StrankaFormatedOIB_1">  DMN NEKRETNINE d.o.o., OIB 86275986234</derivirana_varijabla>
  </DomainObject.Predmet.StrankaFormatedOIB>
  <DomainObject.Predmet.StrankaFormatedWithAdress>
    <izvorni_sadrzaj> DMN NEKRETNINE d.o.o., Jarun 46, 10000 Zagreb</izvorni_sadrzaj>
    <derivirana_varijabla naziv="DomainObject.Predmet.StrankaFormatedWithAdress_1"> DMN NEKRETNINE d.o.o., Jarun 46, 10000 Zagreb</derivirana_varijabla>
  </DomainObject.Predmet.StrankaFormatedWithAdress>
  <DomainObject.Predmet.StrankaFormatedWithAdressOIB>
    <izvorni_sadrzaj> DMN NEKRETNINE d.o.o., OIB 86275986234, Jarun 46, 10000 Zagreb</izvorni_sadrzaj>
    <derivirana_varijabla naziv="DomainObject.Predmet.StrankaFormatedWithAdressOIB_1"> DMN NEKRETNINE d.o.o., OIB 86275986234, Jarun 46, 10000 Zagreb</derivirana_varijabla>
  </DomainObject.Predmet.StrankaFormatedWithAdressOIB>
  <DomainObject.Predmet.StrankaWithAdress>
    <izvorni_sadrzaj>DMN NEKRETNINE d.o.o. Jarun 46,10000 Zagreb</izvorni_sadrzaj>
    <derivirana_varijabla naziv="DomainObject.Predmet.StrankaWithAdress_1">DMN NEKRETNINE d.o.o. Jarun 46,10000 Zagreb</derivirana_varijabla>
  </DomainObject.Predmet.StrankaWithAdress>
  <DomainObject.Predmet.StrankaWithAdressOIB>
    <izvorni_sadrzaj>DMN NEKRETNINE d.o.o., OIB 86275986234, Jarun 46,10000 Zagreb</izvorni_sadrzaj>
    <derivirana_varijabla naziv="DomainObject.Predmet.StrankaWithAdressOIB_1">DMN NEKRETNINE d.o.o., OIB 86275986234, Jarun 46,10000 Zagreb</derivirana_varijabla>
  </DomainObject.Predmet.StrankaWithAdressOIB>
  <DomainObject.Predmet.StrankaNazivFormated>
    <izvorni_sadrzaj>DMN NEKRETNINE d.o.o.</izvorni_sadrzaj>
    <derivirana_varijabla naziv="DomainObject.Predmet.StrankaNazivFormated_1">DMN NEKRETNINE d.o.o.</derivirana_varijabla>
  </DomainObject.Predmet.StrankaNazivFormated>
  <DomainObject.Predmet.StrankaNazivFormatedOIB>
    <izvorni_sadrzaj>DMN NEKRETNINE d.o.o., OIB 86275986234</izvorni_sadrzaj>
    <derivirana_varijabla naziv="DomainObject.Predmet.StrankaNazivFormatedOIB_1">DMN NEKRETNINE d.o.o., OIB 86275986234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DMN NEKRETNINE d.o.o.</item>
    </izvorni_sadrzaj>
    <derivirana_varijabla naziv="DomainObject.Predmet.StrankaListFormated_1">
      <item>DMN NEKRETNINE d.o.o.</item>
    </derivirana_varijabla>
  </DomainObject.Predmet.StrankaListFormated>
  <DomainObject.Predmet.StrankaListFormatedOIB>
    <izvorni_sadrzaj>
      <item>DMN NEKRETNINE d.o.o., OIB 86275986234</item>
    </izvorni_sadrzaj>
    <derivirana_varijabla naziv="DomainObject.Predmet.StrankaListFormatedOIB_1">
      <item>DMN NEKRETNINE d.o.o., OIB 86275986234</item>
    </derivirana_varijabla>
  </DomainObject.Predmet.StrankaListFormatedOIB>
  <DomainObject.Predmet.StrankaListFormatedWithAdress>
    <izvorni_sadrzaj>
      <item>DMN NEKRETNINE d.o.o., Jarun 46, 10000 Zagreb</item>
    </izvorni_sadrzaj>
    <derivirana_varijabla naziv="DomainObject.Predmet.StrankaListFormatedWithAdress_1">
      <item>DMN NEKRETNINE d.o.o., Jarun 46, 10000 Zagreb</item>
    </derivirana_varijabla>
  </DomainObject.Predmet.StrankaListFormatedWithAdress>
  <DomainObject.Predmet.StrankaListFormatedWithAdressOIB>
    <izvorni_sadrzaj>
      <item>DMN NEKRETNINE d.o.o., OIB 86275986234, Jarun 46, 10000 Zagreb</item>
    </izvorni_sadrzaj>
    <derivirana_varijabla naziv="DomainObject.Predmet.StrankaListFormatedWithAdressOIB_1">
      <item>DMN NEKRETNINE d.o.o., OIB 86275986234, Jarun 46, 10000 Zagreb</item>
    </derivirana_varijabla>
  </DomainObject.Predmet.StrankaListFormatedWithAdressOIB>
  <DomainObject.Predmet.StrankaListNazivFormated>
    <izvorni_sadrzaj>
      <item>DMN NEKRETNINE d.o.o.</item>
    </izvorni_sadrzaj>
    <derivirana_varijabla naziv="DomainObject.Predmet.StrankaListNazivFormated_1">
      <item>DMN NEKRETNINE d.o.o.</item>
    </derivirana_varijabla>
  </DomainObject.Predmet.StrankaListNazivFormated>
  <DomainObject.Predmet.StrankaListNazivFormatedOIB>
    <izvorni_sadrzaj>
      <item>DMN NEKRETNINE d.o.o., OIB 86275986234</item>
    </izvorni_sadrzaj>
    <derivirana_varijabla naziv="DomainObject.Predmet.StrankaListNazivFormatedOIB_1">
      <item>DMN NEKRETNINE d.o.o., OIB 86275986234</item>
    </derivirana_varijabla>
  </DomainObject.Predmet.StrankaListNazivFormatedOIB>
  <DomainObject.Predmet.ProtuStrankaListFormated>
    <izvorni_sadrzaj>
      <item>DMN NEKRETNINE d.o.o.</item>
    </izvorni_sadrzaj>
    <derivirana_varijabla naziv="DomainObject.Predmet.ProtuStrankaListFormated_1">
      <item>DMN NEKRETNINE d.o.o.</item>
    </derivirana_varijabla>
  </DomainObject.Predmet.ProtuStrankaListFormated>
  <DomainObject.Predmet.ProtuStrankaListFormatedOIB>
    <izvorni_sadrzaj>
      <item>DMN NEKRETNINE d.o.o., OIB 86275986234</item>
    </izvorni_sadrzaj>
    <derivirana_varijabla naziv="DomainObject.Predmet.ProtuStrankaListFormatedOIB_1">
      <item>DMN NEKRETNINE d.o.o., OIB 86275986234</item>
    </derivirana_varijabla>
  </DomainObject.Predmet.ProtuStrankaListFormatedOIB>
  <DomainObject.Predmet.ProtuStrankaListFormatedWithAdress>
    <izvorni_sadrzaj>
      <item>DMN NEKRETNINE d.o.o., Jarun 46, 10000 Zagreb</item>
    </izvorni_sadrzaj>
    <derivirana_varijabla naziv="DomainObject.Predmet.ProtuStrankaListFormatedWithAdress_1">
      <item>DMN NEKRETNINE d.o.o., Jarun 46, 10000 Zagreb</item>
    </derivirana_varijabla>
  </DomainObject.Predmet.ProtuStrankaListFormatedWithAdress>
  <DomainObject.Predmet.ProtuStrankaListFormatedWithAdressOIB>
    <izvorni_sadrzaj>
      <item>DMN NEKRETNINE d.o.o., OIB 86275986234, Jarun 46, 10000 Zagreb</item>
    </izvorni_sadrzaj>
    <derivirana_varijabla naziv="DomainObject.Predmet.ProtuStrankaListFormatedWithAdressOIB_1">
      <item>DMN NEKRETNINE d.o.o., OIB 86275986234, Jarun 46, 10000 Zagreb</item>
    </derivirana_varijabla>
  </DomainObject.Predmet.ProtuStrankaListFormatedWithAdressOIB>
  <DomainObject.Predmet.ProtuStrankaListNazivFormated>
    <izvorni_sadrzaj>
      <item>DMN NEKRETNINE d.o.o.</item>
    </izvorni_sadrzaj>
    <derivirana_varijabla naziv="DomainObject.Predmet.ProtuStrankaListNazivFormated_1">
      <item>DMN NEKRETNINE d.o.o.</item>
    </derivirana_varijabla>
  </DomainObject.Predmet.ProtuStrankaListNazivFormated>
  <DomainObject.Predmet.ProtuStrankaListNazivFormatedOIB>
    <izvorni_sadrzaj>
      <item>DMN NEKRETNINE d.o.o., OIB 86275986234</item>
    </izvorni_sadrzaj>
    <derivirana_varijabla naziv="DomainObject.Predmet.ProtuStrankaListNazivFormatedOIB_1">
      <item>DMN NEKRETNINE d.o.o., OIB 86275986234</item>
    </derivirana_varijabla>
  </DomainObject.Predmet.ProtuStrankaListNazivFormatedOIB>
  <DomainObject.Predmet.OstaliListFormated>
    <izvorni_sadrzaj>
      <item>Damir Zelić</item>
      <item>Mario Novaković</item>
    </izvorni_sadrzaj>
    <derivirana_varijabla naziv="DomainObject.Predmet.OstaliListFormated_1">
      <item>Damir Zelić</item>
      <item>Mario Novaković</item>
    </derivirana_varijabla>
  </DomainObject.Predmet.OstaliListFormated>
  <DomainObject.Predmet.OstaliListFormatedOIB>
    <izvorni_sadrzaj>
      <item>Damir Zelić, OIB 75342973842</item>
      <item>Mario Novaković, OIB 72713882668</item>
    </izvorni_sadrzaj>
    <derivirana_varijabla naziv="DomainObject.Predmet.OstaliListFormatedOIB_1">
      <item>Damir Zelić, OIB 75342973842</item>
      <item>Mario Novaković, OIB 72713882668</item>
    </derivirana_varijabla>
  </DomainObject.Predmet.OstaliListFormatedOIB>
  <DomainObject.Predmet.OstaliListFormatedWithAdress>
    <izvorni_sadrzaj>
      <item>Damir Zelić, Jarun 46, 10000 Zagreb</item>
      <item>Mario Novaković, Dotoršćinska 2b, 10000 Zagreb</item>
    </izvorni_sadrzaj>
    <derivirana_varijabla naziv="DomainObject.Predmet.OstaliListFormatedWithAdress_1">
      <item>Damir Zelić, Jarun 46, 10000 Zagreb</item>
      <item>Mario Novaković, Dotoršćinska 2b, 10000 Zagreb</item>
    </derivirana_varijabla>
  </DomainObject.Predmet.OstaliListFormatedWithAdress>
  <DomainObject.Predmet.OstaliListFormatedWithAdressOIB>
    <izvorni_sadrzaj>
      <item>Damir Zelić, OIB 75342973842, Jarun 46, 10000 Zagreb</item>
      <item>Mario Novaković, OIB 72713882668, Dotoršćinska 2b, 10000 Zagreb</item>
    </izvorni_sadrzaj>
    <derivirana_varijabla naziv="DomainObject.Predmet.OstaliListFormatedWithAdressOIB_1">
      <item>Damir Zelić, OIB 75342973842, Jarun 46, 10000 Zagreb</item>
      <item>Mario Novaković, OIB 72713882668, Dotoršćinska 2b, 10000 Zagreb</item>
    </derivirana_varijabla>
  </DomainObject.Predmet.OstaliListFormatedWithAdressOIB>
  <DomainObject.Predmet.OstaliListNazivFormated>
    <izvorni_sadrzaj>
      <item>Damir Zelić</item>
      <item>Mario Novaković</item>
    </izvorni_sadrzaj>
    <derivirana_varijabla naziv="DomainObject.Predmet.OstaliListNazivFormated_1">
      <item>Damir Zelić</item>
      <item>Mario Novaković</item>
    </derivirana_varijabla>
  </DomainObject.Predmet.OstaliListNazivFormated>
  <DomainObject.Predmet.OstaliListNazivFormatedOIB>
    <izvorni_sadrzaj>
      <item>Damir Zelić, OIB 75342973842</item>
      <item>Mario Novaković, OIB 72713882668</item>
    </izvorni_sadrzaj>
    <derivirana_varijabla naziv="DomainObject.Predmet.OstaliListNazivFormatedOIB_1">
      <item>Damir Zelić, OIB 75342973842</item>
      <item>Mario Novaković, OIB 72713882668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Stpn-142/2015-11</izvorni_sadrzaj>
    <derivirana_varijabla naziv="DomainObject.PoslovniBrojDokumenta_1">Stpn-142/2015-11</derivirana_varijabla>
  </DomainObject.PoslovniBrojDokumenta>
  <DomainObject.Predmet.StrankaIDrugi>
    <izvorni_sadrzaj>DMN NEKRETNINE d.o.o.</izvorni_sadrzaj>
    <derivirana_varijabla naziv="DomainObject.Predmet.StrankaIDrugi_1">DMN NEKRETNINE d.o.o.</derivirana_varijabla>
  </DomainObject.Predmet.StrankaIDrugi>
  <DomainObject.Predmet.ProtustrankaIDrugi>
    <izvorni_sadrzaj>DMN NEKRETNINE d.o.o.</izvorni_sadrzaj>
    <derivirana_varijabla naziv="DomainObject.Predmet.ProtustrankaIDrugi_1">DMN NEKRETNINE d.o.o.</derivirana_varijabla>
  </DomainObject.Predmet.ProtustrankaIDrugi>
  <DomainObject.Predmet.StrankaIDrugiAdressOIB>
    <izvorni_sadrzaj>DMN NEKRETNINE d.o.o., OIB 86275986234, Jarun 46, 10000 Zagreb</izvorni_sadrzaj>
    <derivirana_varijabla naziv="DomainObject.Predmet.StrankaIDrugiAdressOIB_1">DMN NEKRETNINE d.o.o., OIB 86275986234, Jarun 46, 10000 Zagreb</derivirana_varijabla>
  </DomainObject.Predmet.StrankaIDrugiAdressOIB>
  <DomainObject.Predmet.ProtustrankaIDrugiAdressOIB>
    <izvorni_sadrzaj>DMN NEKRETNINE d.o.o., OIB 86275986234, Jarun 46, 10000 Zagreb</izvorni_sadrzaj>
    <derivirana_varijabla naziv="DomainObject.Predmet.ProtustrankaIDrugiAdressOIB_1">DMN NEKRETNINE d.o.o., OIB 86275986234, Jarun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DMN NEKRETNINE d.o.o.</item>
      <item>DMN NEKRETNINE d.o.o.</item>
      <item>Damir Zelić</item>
      <item>Mario Novaković</item>
    </izvorni_sadrzaj>
    <derivirana_varijabla naziv="DomainObject.Predmet.SudioniciListNaziv_1">
      <item>DMN NEKRETNINE d.o.o.</item>
      <item>DMN NEKRETNINE d.o.o.</item>
      <item>Damir Zelić</item>
      <item>Mario Novaković</item>
    </derivirana_varijabla>
  </DomainObject.Predmet.SudioniciListNaziv>
  <DomainObject.Predmet.SudioniciListAdressOIB>
    <izvorni_sadrzaj>
      <item>DMN NEKRETNINE d.o.o., OIB 86275986234, Jarun 46,10000 Zagreb</item>
      <item>DMN NEKRETNINE d.o.o., OIB 86275986234, Jarun 46,10000 Zagreb</item>
      <item>Damir Zelić, OIB 75342973842, Jarun 46,10000 Zagreb</item>
      <item>Mario Novaković, OIB 72713882668, Dotoršćinska 2b,10000 Zagreb</item>
    </izvorni_sadrzaj>
    <derivirana_varijabla naziv="DomainObject.Predmet.SudioniciListAdressOIB_1">
      <item>DMN NEKRETNINE d.o.o., OIB 86275986234, Jarun 46,10000 Zagreb</item>
      <item>DMN NEKRETNINE d.o.o., OIB 86275986234, Jarun 46,10000 Zagreb</item>
      <item>Damir Zelić, OIB 75342973842, Jarun 46,10000 Zagreb</item>
      <item>Mario Novaković, OIB 72713882668, Dotoršćinska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86275986234</item>
      <item>, OIB 86275986234</item>
      <item>, OIB 75342973842</item>
      <item>, OIB 72713882668</item>
    </izvorni_sadrzaj>
    <derivirana_varijabla naziv="DomainObject.Predmet.SudioniciListNazivOIB_1">
      <item>, OIB 86275986234</item>
      <item>, OIB 86275986234</item>
      <item>, OIB 75342973842</item>
      <item>, OIB 72713882668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2334</properties:Words>
  <properties:Characters>13003</properties:Characters>
  <properties:Lines>279</properties:Lines>
  <properties:Paragraphs>68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2015-10-19T11:27:00Z</dcterms:created>
  <dc:creator>vdopar</dc:creator>
  <cp:lastModifiedBy>Ana Brlek</cp:lastModifiedBy>
  <cp:lastPrinted>2015-10-30T08:14:00Z</cp:lastPrinted>
  <dcterms:modified xmlns:xsi="http://www.w3.org/2001/XMLSchema-instance" xsi:type="dcterms:W3CDTF">2015-10-30T08:14:00Z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Stpn-142/2015-11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