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7417" w14:paraId="1547417" w:rsidRDefault="00E33B60" w:rsidP="00C150D9" w:rsidR="00E33B60">
      <w:pPr>
        <w:pStyle w:val="NoSpacing"/>
        <w:jc w:val="both"/>
        <w15:collapsed w:val="false"/>
        <w:rPr>
          <w:rFonts w:cs="Courier New" w:hAnsi="Courier New" w:ascii="Courier New"/>
        </w:rPr>
      </w:pPr>
    </w:p>
    <w:p w:rsidRDefault="00B9180B" w:rsidP="00C150D9" w:rsidR="00E33B60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STEČAJNA MASA iza dužnika LIIBA d.o.o. u stečaju</w:t>
      </w:r>
      <w:r w:rsidR="0087591D">
        <w:rPr>
          <w:rFonts w:cs="Courier New" w:hAnsi="Courier New" w:ascii="Courier New"/>
        </w:rPr>
        <w:t>,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OIB:94506497981, Ul.Slobode 20., 10310 Ivanić-Grad</w:t>
      </w:r>
    </w:p>
    <w:p w:rsidRDefault="0087591D" w:rsidP="00C150D9" w:rsidR="00E33B60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upravitelj</w:t>
      </w:r>
    </w:p>
    <w:p w:rsidRDefault="00B26DFF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Posl.broj:20.St-1089</w:t>
      </w:r>
      <w:r w:rsidR="0087591D">
        <w:rPr>
          <w:rFonts w:cs="Courier New" w:hAnsi="Courier New" w:ascii="Courier New"/>
        </w:rPr>
        <w:t>/12</w:t>
      </w:r>
    </w:p>
    <w:p w:rsidRDefault="0087591D" w:rsidP="00C150D9" w:rsidR="00E33B60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Ured stečajnog upravitelja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Ul.Slobode 20., 10310 Ivanić-Grad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Tel/fax 01 28 88 393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Mob 091 516 84 04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Trgovački sud u Zagrebu</w:t>
      </w:r>
    </w:p>
    <w:p w:rsidRDefault="00B26DFF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</w:t>
      </w:r>
      <w:r w:rsidR="0087591D">
        <w:rPr>
          <w:rFonts w:cs="Courier New" w:hAnsi="Courier New" w:ascii="Courier New"/>
        </w:rPr>
        <w:t>Amruševa 2/II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10000 Zagreb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</w:p>
    <w:p w:rsidRDefault="002D3295" w:rsidP="00C150D9" w:rsidR="002D3295">
      <w:pPr>
        <w:pStyle w:val="NoSpacing"/>
        <w:jc w:val="both"/>
        <w:rPr>
          <w:rFonts w:cs="Courier New" w:hAnsi="Courier New" w:ascii="Courier New"/>
        </w:rPr>
      </w:pP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bookmarkStart w:name="_GoBack" w:id="0"/>
      <w:bookmarkEnd w:id="0"/>
      <w:r>
        <w:rPr>
          <w:rFonts w:cs="Courier New" w:hAnsi="Courier New" w:ascii="Courier New"/>
        </w:rPr>
        <w:t xml:space="preserve">  </w:t>
      </w:r>
      <w:r w:rsidR="00826BE9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P R I J E D L O G   K O N A Č N E  N A K N A D N E  D I O B E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za stečajne vjerovnike  II Višeg isplatnog reda  </w:t>
      </w:r>
    </w:p>
    <w:p w:rsidRDefault="0087591D" w:rsidP="00C150D9" w:rsidR="0087591D">
      <w:pPr>
        <w:pStyle w:val="NoSpacing"/>
        <w:jc w:val="both"/>
        <w:rPr>
          <w:rFonts w:cs="Courier New" w:hAnsi="Courier New" w:ascii="Courier New"/>
        </w:rPr>
      </w:pPr>
    </w:p>
    <w:p w:rsidRDefault="003C513E" w:rsidP="00C150D9" w:rsidR="0087591D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Temeljem Izvješća stečajnog upravitelja</w:t>
      </w:r>
      <w:r w:rsidR="002A77D1">
        <w:rPr>
          <w:rFonts w:cs="Courier New" w:hAnsi="Courier New" w:ascii="Courier New"/>
        </w:rPr>
        <w:t xml:space="preserve"> – obrazac 21 od 04.04.2019.g. i sukladno Rješenju </w:t>
      </w:r>
      <w:r w:rsidR="00293BD2">
        <w:rPr>
          <w:rFonts w:cs="Courier New" w:hAnsi="Courier New" w:ascii="Courier New"/>
        </w:rPr>
        <w:t>Naslova od 11.travnja 2019.g. a kojega sam primila 27.04.2019.g. u nastavku se dostavlja</w:t>
      </w:r>
      <w:r w:rsidR="00F2721C">
        <w:rPr>
          <w:rFonts w:cs="Courier New" w:hAnsi="Courier New" w:ascii="Courier New"/>
        </w:rPr>
        <w:t xml:space="preserve"> Prijedlog konačne naknadne diobe</w:t>
      </w:r>
      <w:r w:rsidR="00293BD2">
        <w:rPr>
          <w:rFonts w:cs="Courier New" w:hAnsi="Courier New" w:ascii="Courier New"/>
        </w:rPr>
        <w:t xml:space="preserve"> kako slijedi:</w:t>
      </w:r>
    </w:p>
    <w:p w:rsidRDefault="00293BD2" w:rsidP="00293BD2" w:rsidR="00293BD2">
      <w:pPr>
        <w:pStyle w:val="NoSpacing"/>
        <w:numPr>
          <w:ilvl w:val="0"/>
          <w:numId w:val="10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Vjerovnicima II Višeg isplatnog reda djelomično se podmiruju</w:t>
      </w:r>
    </w:p>
    <w:p w:rsidRDefault="00293BD2" w:rsidP="001A1A98" w:rsidR="001857DA" w:rsidRPr="001A1A98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priznate tražbine na ročištu održanom 21.03.2013.g. u visini od 37,9649% ukupnog iznosa i to:</w:t>
      </w:r>
    </w:p>
    <w:p w:rsidRDefault="0035639B" w:rsidP="00AC3660" w:rsidR="0035639B">
      <w:pPr>
        <w:pStyle w:val="NoSpacing"/>
        <w:jc w:val="both"/>
        <w:rPr>
          <w:rFonts w:cs="Courier New" w:hAnsi="Courier New" w:ascii="Courier New"/>
        </w:rPr>
      </w:pPr>
    </w:p>
    <w:p w:rsidRDefault="0035639B" w:rsidP="0035639B" w:rsidR="0035639B">
      <w:pPr>
        <w:pStyle w:val="NoSpacing"/>
        <w:pBdr>
          <w:top w:space="1" w:sz="4" w:color="auto" w:val="single"/>
        </w:pBd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Red Naziv vjerovnika-punomoćnika     Priznati      Utvrđeno za </w:t>
      </w:r>
    </w:p>
    <w:p w:rsidRDefault="0035639B" w:rsidP="0035639B" w:rsidR="0035639B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Br.                                  iznos         namirenje</w:t>
      </w:r>
    </w:p>
    <w:p w:rsidRDefault="00B07CC7" w:rsidP="00B07CC7" w:rsidR="0035639B">
      <w:pPr>
        <w:pStyle w:val="NoSpacing"/>
        <w:pBdr>
          <w:top w:space="1" w:sz="4" w:color="auto" w:val="single"/>
        </w:pBd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1.FEROIMPEX d.o.o., Osijek, Europska         26.724,31     10.145,85</w:t>
      </w:r>
    </w:p>
    <w:p w:rsidRDefault="00B07CC7" w:rsidP="00AC3660" w:rsidR="0035639B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Avenija 2.</w:t>
      </w:r>
    </w:p>
    <w:p w:rsidRDefault="00B07CC7" w:rsidP="00AC3660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2. METALI-INOX d.o.o. Zagreb,                33.843,60     12.848,69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Sukošanska 5,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3.WURTH-Hrvatska d.o.o., Zagreb,             30.160,53     11.450,42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Franje Lučića 32.           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4.CROATIA osiguranje d.d.                    65.546,69     24.884,73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Kutina, Školska 4.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5.WDF d.o.o., GlobočecLudbreški             34.180,68     12.976,67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Ludbreškabb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6.Privredna banka d.d. Zagreb,              117.764,91     44.709,33</w:t>
      </w:r>
    </w:p>
    <w:p w:rsidRDefault="00B07CC7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Franje Račkoga 6,</w:t>
      </w:r>
    </w:p>
    <w:p w:rsidRDefault="00B07CC7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7.</w:t>
      </w:r>
      <w:r w:rsidR="00633DAF">
        <w:rPr>
          <w:rFonts w:cs="Courier New" w:hAnsi="Courier New" w:ascii="Courier New"/>
        </w:rPr>
        <w:t>RH,Ministarstvo financija, Porezna         11.750,00      4.460,87</w:t>
      </w:r>
    </w:p>
    <w:p w:rsidRDefault="00633DAF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uprava zastupano po ŽDO Velika Gorica</w:t>
      </w:r>
    </w:p>
    <w:p w:rsidRDefault="005749E0" w:rsidP="00B07CC7" w:rsidR="005749E0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IBAN HR1210010051863000160, - 1201-94506497981</w:t>
      </w:r>
    </w:p>
    <w:p w:rsidRDefault="00633DAF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8.RH,Ministarstvo financija, Porezna</w:t>
      </w:r>
    </w:p>
    <w:p w:rsidRDefault="00633DAF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uprava zastupana po ŽDO Velika Gorica   1.337.741,32    </w:t>
      </w:r>
      <w:r w:rsidR="005C50BF">
        <w:rPr>
          <w:rFonts w:cs="Courier New" w:hAnsi="Courier New" w:ascii="Courier New"/>
        </w:rPr>
        <w:t>507.872,89</w:t>
      </w:r>
    </w:p>
    <w:p w:rsidRDefault="005749E0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IBAN HR1210010051863000160</w:t>
      </w:r>
      <w:r w:rsidR="00F37090">
        <w:rPr>
          <w:rFonts w:cs="Courier New" w:hAnsi="Courier New" w:ascii="Courier New"/>
        </w:rPr>
        <w:t>, - 1201-94506497981</w:t>
      </w:r>
    </w:p>
    <w:p w:rsidRDefault="00633DAF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9.DOBRO DISTRIBUCIJA d.o.o., Kloštar Ivanić   9.302,89      3.531,83</w:t>
      </w:r>
    </w:p>
    <w:p w:rsidRDefault="00633DAF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Lipovec, zastupano po Krešimiru Šušnjar,</w:t>
      </w:r>
    </w:p>
    <w:p w:rsidRDefault="00633DAF" w:rsidP="00B07CC7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Zagreb, Kneza Branimira 39.</w:t>
      </w:r>
    </w:p>
    <w:p w:rsidRDefault="005A4A7E" w:rsidP="005A4A7E" w:rsidR="005A4A7E">
      <w:pPr>
        <w:pStyle w:val="NoSpacing"/>
        <w:pBdr>
          <w:top w:space="1" w:sz="4" w:color="auto" w:val="single"/>
        </w:pBdr>
        <w:jc w:val="both"/>
        <w:rPr>
          <w:rFonts w:cs="Courier New" w:hAnsi="Courier New" w:ascii="Courier New"/>
        </w:rPr>
      </w:pPr>
    </w:p>
    <w:p w:rsidRDefault="00633DAF" w:rsidP="005A4A7E" w:rsidR="00633DAF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UKUPNO</w:t>
      </w:r>
      <w:r w:rsidR="005A4A7E">
        <w:rPr>
          <w:rFonts w:cs="Courier New" w:hAnsi="Courier New" w:ascii="Courier New"/>
        </w:rPr>
        <w:t>:                                1.667.014,93    632.881,28</w:t>
      </w:r>
    </w:p>
    <w:p w:rsidRDefault="005A4A7E" w:rsidP="005A4A7E" w:rsidR="005A4A7E">
      <w:pPr>
        <w:pStyle w:val="NoSpacing"/>
        <w:pBdr>
          <w:top w:space="1" w:sz="4" w:color="auto" w:val="single"/>
        </w:pBdr>
        <w:jc w:val="both"/>
        <w:rPr>
          <w:rFonts w:cs="Courier New" w:hAnsi="Courier New" w:ascii="Courier New"/>
        </w:rPr>
      </w:pPr>
    </w:p>
    <w:p w:rsidRDefault="00F8276A" w:rsidP="005A4A7E" w:rsidR="00F8276A">
      <w:pPr>
        <w:pStyle w:val="NoSpacing"/>
        <w:jc w:val="both"/>
        <w:rPr>
          <w:rFonts w:cs="Courier New" w:hAnsi="Courier New" w:ascii="Courier New"/>
        </w:rPr>
      </w:pPr>
    </w:p>
    <w:p w:rsidRDefault="00715251" w:rsidP="005A4A7E" w:rsidR="00715251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Predložena Konačna naknadna dioba stečajnim vjerovnicima objavljuje se na mrežnoj stranici e-Oglasne ploče Trgovačkog suda u Zagrebu.</w:t>
      </w:r>
    </w:p>
    <w:p w:rsidRDefault="00715251" w:rsidP="005A4A7E" w:rsidR="00715251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Str. – 1 -</w:t>
      </w:r>
    </w:p>
    <w:p w:rsidRDefault="00715251" w:rsidP="005A4A7E" w:rsidR="00715251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>Vjerovnici mogu podnijeti Prigovor na predloženu Konačnu naknadnu diobu stečajnom sucu u roku od 8 dana od dana objave na mrežnoj stranici e-Oglasne ploče suda.</w:t>
      </w:r>
    </w:p>
    <w:p w:rsidRDefault="00715251" w:rsidP="005A4A7E" w:rsidR="00715251">
      <w:pPr>
        <w:pStyle w:val="NoSpacing"/>
        <w:jc w:val="both"/>
        <w:rPr>
          <w:rFonts w:cs="Courier New" w:hAnsi="Courier New" w:ascii="Courier New"/>
        </w:rPr>
      </w:pPr>
    </w:p>
    <w:p w:rsidRDefault="00F2721C" w:rsidP="005A4A7E" w:rsidR="005A4A7E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Radi</w:t>
      </w:r>
      <w:r w:rsidR="005A4A7E">
        <w:rPr>
          <w:rFonts w:cs="Courier New" w:hAnsi="Courier New" w:ascii="Courier New"/>
        </w:rPr>
        <w:t xml:space="preserve"> namirenje vjer</w:t>
      </w:r>
      <w:r w:rsidR="00715251">
        <w:rPr>
          <w:rFonts w:cs="Courier New" w:hAnsi="Courier New" w:ascii="Courier New"/>
        </w:rPr>
        <w:t xml:space="preserve">ovnika doznakom na transakcijski račun– IBAN </w:t>
      </w:r>
      <w:r w:rsidR="005A4A7E">
        <w:rPr>
          <w:rFonts w:cs="Courier New" w:hAnsi="Courier New" w:ascii="Courier New"/>
        </w:rPr>
        <w:t>potre</w:t>
      </w:r>
      <w:r w:rsidR="00715251">
        <w:rPr>
          <w:rFonts w:cs="Courier New" w:hAnsi="Courier New" w:ascii="Courier New"/>
        </w:rPr>
        <w:t>bno je pribaviti točne podatke s adresom</w:t>
      </w:r>
      <w:r w:rsidR="005A4A7E">
        <w:rPr>
          <w:rFonts w:cs="Courier New" w:hAnsi="Courier New" w:ascii="Courier New"/>
        </w:rPr>
        <w:t xml:space="preserve"> sjedišta, OIB-a i IBAN transakcijskog računa i naziva banke kod koje je isti otvoren.</w:t>
      </w:r>
    </w:p>
    <w:p w:rsidRDefault="00715251" w:rsidP="005A4A7E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5A4A7E" w:rsidR="002E4350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sada obavljena je p</w:t>
      </w:r>
      <w:r w:rsidR="005A4A7E">
        <w:rPr>
          <w:rFonts w:cs="Courier New" w:hAnsi="Courier New" w:ascii="Courier New"/>
        </w:rPr>
        <w:t>ribava navedenih podatak</w:t>
      </w:r>
      <w:r>
        <w:rPr>
          <w:rFonts w:cs="Courier New" w:hAnsi="Courier New" w:ascii="Courier New"/>
        </w:rPr>
        <w:t>a</w:t>
      </w:r>
      <w:r w:rsidR="00F37090">
        <w:rPr>
          <w:rFonts w:cs="Courier New" w:hAnsi="Courier New" w:ascii="Courier New"/>
        </w:rPr>
        <w:t xml:space="preserve"> od stečajnih vjerovnika</w:t>
      </w:r>
      <w:r w:rsidR="005A4A7E">
        <w:rPr>
          <w:rFonts w:cs="Courier New" w:hAnsi="Courier New" w:ascii="Courier New"/>
        </w:rPr>
        <w:t>.</w:t>
      </w:r>
    </w:p>
    <w:p w:rsidRDefault="002E4350" w:rsidP="005A4A7E" w:rsidR="002E4350">
      <w:pPr>
        <w:pStyle w:val="NoSpacing"/>
        <w:jc w:val="both"/>
        <w:rPr>
          <w:rFonts w:cs="Courier New" w:hAnsi="Courier New" w:ascii="Courier New"/>
        </w:rPr>
      </w:pPr>
    </w:p>
    <w:p w:rsidRDefault="002E4350" w:rsidP="005A4A7E" w:rsidR="002E4350">
      <w:pPr>
        <w:pStyle w:val="NoSpacing"/>
        <w:jc w:val="both"/>
        <w:rPr>
          <w:rFonts w:cs="Courier New" w:hAnsi="Courier New" w:ascii="Courier New"/>
        </w:rPr>
      </w:pPr>
    </w:p>
    <w:p w:rsidRDefault="000203F4" w:rsidP="005A4A7E" w:rsidR="002E4350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Ivanić-G</w:t>
      </w:r>
      <w:r w:rsidR="00B26DFF">
        <w:rPr>
          <w:rFonts w:cs="Courier New" w:hAnsi="Courier New" w:ascii="Courier New"/>
        </w:rPr>
        <w:t>rad, 14.svibnja</w:t>
      </w:r>
      <w:r>
        <w:rPr>
          <w:rFonts w:cs="Courier New" w:hAnsi="Courier New" w:ascii="Courier New"/>
        </w:rPr>
        <w:t xml:space="preserve"> 2019.g.</w:t>
      </w:r>
    </w:p>
    <w:p w:rsidRDefault="00715251" w:rsidP="005A4A7E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5A4A7E" w:rsidR="00715251">
      <w:pPr>
        <w:pStyle w:val="NoSpacing"/>
        <w:jc w:val="both"/>
        <w:rPr>
          <w:rFonts w:cs="Courier New" w:hAnsi="Courier New" w:ascii="Courier New"/>
        </w:rPr>
      </w:pPr>
    </w:p>
    <w:p w:rsidRDefault="002E4350" w:rsidP="005A4A7E" w:rsidR="002E4350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Stečajni upravitelj</w:t>
      </w:r>
    </w:p>
    <w:p w:rsidRDefault="002E4350" w:rsidP="005A4A7E" w:rsidR="000203F4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Stečajne mase iza dužnika LIIBA </w:t>
      </w:r>
    </w:p>
    <w:p w:rsidRDefault="00B26DFF" w:rsidP="00B07CC7" w:rsidR="00B07CC7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</w:t>
      </w:r>
      <w:r w:rsidR="002E4350">
        <w:rPr>
          <w:rFonts w:cs="Courier New" w:hAnsi="Courier New" w:ascii="Courier New"/>
        </w:rPr>
        <w:t>d.o.o</w:t>
      </w:r>
      <w:r w:rsidR="000203F4">
        <w:rPr>
          <w:rFonts w:cs="Courier New" w:hAnsi="Courier New" w:ascii="Courier New"/>
        </w:rPr>
        <w:t>. Ivanić-Grad, Ul.Slobode 20.</w:t>
      </w:r>
    </w:p>
    <w:p w:rsidRDefault="000203F4" w:rsidP="00B07CC7" w:rsidR="000203F4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Marija Tomeš</w:t>
      </w:r>
      <w:r w:rsidR="00B26DFF">
        <w:rPr>
          <w:rFonts w:cs="Courier New" w:hAnsi="Courier New" w:ascii="Courier New"/>
        </w:rPr>
        <w:t xml:space="preserve"> </w:t>
      </w:r>
      <w:r>
        <w:rPr>
          <w:rFonts w:cs="Courier New" w:hAnsi="Courier New" w:ascii="Courier New"/>
        </w:rPr>
        <w:t>mag.oec.</w:t>
      </w:r>
    </w:p>
    <w:p w:rsidRDefault="000203F4" w:rsidP="00B07CC7" w:rsidR="000203F4">
      <w:pPr>
        <w:pStyle w:val="NoSpacing"/>
        <w:jc w:val="both"/>
        <w:rPr>
          <w:rFonts w:cs="Courier New" w:hAnsi="Courier New" w:ascii="Courier New"/>
        </w:rPr>
      </w:pPr>
    </w:p>
    <w:p w:rsidRDefault="000203F4" w:rsidP="00B07CC7" w:rsidR="000203F4">
      <w:pPr>
        <w:pStyle w:val="NoSpacing"/>
        <w:jc w:val="both"/>
        <w:rPr>
          <w:rFonts w:cs="Courier New" w:hAnsi="Courier New" w:ascii="Courier New"/>
        </w:rPr>
      </w:pPr>
    </w:p>
    <w:p w:rsidRDefault="000203F4" w:rsidP="00B07CC7" w:rsidR="000203F4">
      <w:pPr>
        <w:pStyle w:val="NoSpacing"/>
        <w:jc w:val="both"/>
        <w:rPr>
          <w:rFonts w:cs="Courier New" w:hAnsi="Courier New" w:ascii="Courier New"/>
        </w:rPr>
      </w:pPr>
    </w:p>
    <w:p w:rsidRDefault="000203F4" w:rsidP="00B07CC7" w:rsidR="000203F4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715251" w:rsidP="00C150D9" w:rsidR="00715251">
      <w:pPr>
        <w:pStyle w:val="NoSpacing"/>
        <w:jc w:val="both"/>
        <w:rPr>
          <w:rFonts w:cs="Courier New" w:hAnsi="Courier New" w:ascii="Courier New"/>
        </w:rPr>
      </w:pPr>
    </w:p>
    <w:p w:rsidRDefault="002D3295" w:rsidP="002D3295" w:rsidR="00475CA3" w:rsidRPr="002D3295">
      <w:pPr>
        <w:pStyle w:val="NoSpacing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Str. – 2 -</w:t>
      </w:r>
    </w:p>
    <w:sectPr w:rsidSect="008967B9" w:rsidR="00475CA3" w:rsidRPr="002D32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0" w:type="separator">
    <w:p w:rsidRDefault="00D33F5F" w:rsidP="00DA6684" w:rsidR="00D33F5F">
      <w:pPr>
        <w:spacing w:lineRule="auto" w:line="240" w:after="0"/>
      </w:pPr>
      <w:r>
        <w:separator/>
      </w:r>
    </w:p>
  </w:endnote>
  <w:endnote w:id="1" w:type="continuationSeparator">
    <w:p w:rsidRDefault="00D33F5F" w:rsidP="00DA6684" w:rsidR="00D33F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0" w:type="separator">
    <w:p w:rsidRDefault="00D33F5F" w:rsidP="00DA6684" w:rsidR="00D33F5F">
      <w:pPr>
        <w:spacing w:lineRule="auto" w:line="240" w:after="0"/>
      </w:pPr>
      <w:r>
        <w:separator/>
      </w:r>
    </w:p>
  </w:footnote>
  <w:footnote w:id="1" w:type="continuationSeparator">
    <w:p w:rsidRDefault="00D33F5F" w:rsidP="00DA6684" w:rsidR="00D33F5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956F81"/>
    <w:multiLevelType w:val="hybridMultilevel"/>
    <w:tmpl w:val="150602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2C4160"/>
    <w:multiLevelType w:val="hybridMultilevel"/>
    <w:tmpl w:val="57F818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4445F5"/>
    <w:multiLevelType w:val="hybridMultilevel"/>
    <w:tmpl w:val="A73A07D2"/>
    <w:lvl w:tplc="94F4D7F6" w:ilvl="0">
      <w:start w:val="3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334A606A"/>
    <w:multiLevelType w:val="hybridMultilevel"/>
    <w:tmpl w:val="2A0673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255B9F"/>
    <w:multiLevelType w:val="hybridMultilevel"/>
    <w:tmpl w:val="189A47C8"/>
    <w:lvl w:tplc="8F949274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470013AF"/>
    <w:multiLevelType w:val="hybridMultilevel"/>
    <w:tmpl w:val="FCF875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A654BBA"/>
    <w:multiLevelType w:val="hybridMultilevel"/>
    <w:tmpl w:val="66F2E582"/>
    <w:lvl w:tplc="CB868838" w:ilvl="0">
      <w:start w:val="1"/>
      <w:numFmt w:val="upperRoman"/>
      <w:lvlText w:val="%1."/>
      <w:lvlJc w:val="left"/>
      <w:pPr>
        <w:ind w:hanging="720" w:left="1080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506F61"/>
    <w:multiLevelType w:val="hybridMultilevel"/>
    <w:tmpl w:val="921A8E34"/>
    <w:lvl w:tplc="7C54263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1BE7276"/>
    <w:multiLevelType w:val="hybridMultilevel"/>
    <w:tmpl w:val="FBD826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361121"/>
    <w:multiLevelType w:val="hybridMultilevel"/>
    <w:tmpl w:val="977E6552"/>
    <w:lvl w:tplc="34064F96" w:ilvl="0">
      <w:numFmt w:val="bullet"/>
      <w:lvlText w:val="-"/>
      <w:lvlJc w:val="left"/>
      <w:pPr>
        <w:ind w:hanging="360" w:left="720"/>
      </w:pPr>
      <w:rPr>
        <w:rFonts w:eastAsiaTheme="minorHAnsi" w:cs="Courier New" w:hAnsi="Courier New" w:ascii="Courier New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3"/>
  </w:num>
  <w:num w:numId="5">
    <w:abstractNumId w:val="0"/>
  </w:num>
  <w:num w:numId="6">
    <w:abstractNumId w:val="1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50D9"/>
    <w:rsid w:val="000203F4"/>
    <w:rsid w:val="00094467"/>
    <w:rsid w:val="000B7CA3"/>
    <w:rsid w:val="000C7FCF"/>
    <w:rsid w:val="000D2DC0"/>
    <w:rsid w:val="000D6004"/>
    <w:rsid w:val="001129D3"/>
    <w:rsid w:val="00181BED"/>
    <w:rsid w:val="001857DA"/>
    <w:rsid w:val="001A1A98"/>
    <w:rsid w:val="001B241B"/>
    <w:rsid w:val="001E7166"/>
    <w:rsid w:val="001F2A4E"/>
    <w:rsid w:val="00227C8A"/>
    <w:rsid w:val="002374C8"/>
    <w:rsid w:val="00255F5D"/>
    <w:rsid w:val="00293BD2"/>
    <w:rsid w:val="002A77D1"/>
    <w:rsid w:val="002D3295"/>
    <w:rsid w:val="002E4350"/>
    <w:rsid w:val="002F656C"/>
    <w:rsid w:val="00331764"/>
    <w:rsid w:val="0035639B"/>
    <w:rsid w:val="00384E78"/>
    <w:rsid w:val="003B0A2F"/>
    <w:rsid w:val="003C513E"/>
    <w:rsid w:val="003F1386"/>
    <w:rsid w:val="003F628C"/>
    <w:rsid w:val="00420A76"/>
    <w:rsid w:val="00465262"/>
    <w:rsid w:val="00475CA3"/>
    <w:rsid w:val="004826FD"/>
    <w:rsid w:val="00526271"/>
    <w:rsid w:val="00527A3A"/>
    <w:rsid w:val="0053276B"/>
    <w:rsid w:val="0054495C"/>
    <w:rsid w:val="0055609E"/>
    <w:rsid w:val="005749E0"/>
    <w:rsid w:val="005910B9"/>
    <w:rsid w:val="00596125"/>
    <w:rsid w:val="005A4A7E"/>
    <w:rsid w:val="005B26D2"/>
    <w:rsid w:val="005C50BF"/>
    <w:rsid w:val="005C50CD"/>
    <w:rsid w:val="005D553B"/>
    <w:rsid w:val="005F7767"/>
    <w:rsid w:val="006113F8"/>
    <w:rsid w:val="00611F23"/>
    <w:rsid w:val="00633DAF"/>
    <w:rsid w:val="0065574F"/>
    <w:rsid w:val="006A6C5A"/>
    <w:rsid w:val="006D676E"/>
    <w:rsid w:val="00702A25"/>
    <w:rsid w:val="00715251"/>
    <w:rsid w:val="00722D4A"/>
    <w:rsid w:val="00726DBB"/>
    <w:rsid w:val="00753399"/>
    <w:rsid w:val="0075625A"/>
    <w:rsid w:val="007772EE"/>
    <w:rsid w:val="008122AD"/>
    <w:rsid w:val="00826BE9"/>
    <w:rsid w:val="00847938"/>
    <w:rsid w:val="00857B22"/>
    <w:rsid w:val="0087591D"/>
    <w:rsid w:val="008810B7"/>
    <w:rsid w:val="008967B9"/>
    <w:rsid w:val="008B4BDD"/>
    <w:rsid w:val="008F2A8E"/>
    <w:rsid w:val="009336BE"/>
    <w:rsid w:val="009C0D71"/>
    <w:rsid w:val="00A02C63"/>
    <w:rsid w:val="00A40E55"/>
    <w:rsid w:val="00A81FA8"/>
    <w:rsid w:val="00AC3660"/>
    <w:rsid w:val="00AF2C51"/>
    <w:rsid w:val="00B07CC7"/>
    <w:rsid w:val="00B1071E"/>
    <w:rsid w:val="00B26DFF"/>
    <w:rsid w:val="00B31C66"/>
    <w:rsid w:val="00B9163D"/>
    <w:rsid w:val="00B9180B"/>
    <w:rsid w:val="00BE5473"/>
    <w:rsid w:val="00BE669D"/>
    <w:rsid w:val="00C12C16"/>
    <w:rsid w:val="00C150D9"/>
    <w:rsid w:val="00C22E8C"/>
    <w:rsid w:val="00C30B7C"/>
    <w:rsid w:val="00C81EF8"/>
    <w:rsid w:val="00CB25EC"/>
    <w:rsid w:val="00CD3016"/>
    <w:rsid w:val="00D04E6C"/>
    <w:rsid w:val="00D07271"/>
    <w:rsid w:val="00D33F5F"/>
    <w:rsid w:val="00D54C71"/>
    <w:rsid w:val="00D66B94"/>
    <w:rsid w:val="00DA6684"/>
    <w:rsid w:val="00E00B69"/>
    <w:rsid w:val="00E33B60"/>
    <w:rsid w:val="00E34184"/>
    <w:rsid w:val="00E87BAF"/>
    <w:rsid w:val="00E9056E"/>
    <w:rsid w:val="00E914BD"/>
    <w:rsid w:val="00E923F1"/>
    <w:rsid w:val="00E935D7"/>
    <w:rsid w:val="00EB66BC"/>
    <w:rsid w:val="00F02EC9"/>
    <w:rsid w:val="00F2721C"/>
    <w:rsid w:val="00F37090"/>
    <w:rsid w:val="00F8276A"/>
    <w:rsid w:val="00F84FE0"/>
    <w:rsid w:val="00FB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7B9"/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NoSpacing" w:type="paragraph">
    <w:name w:val="No Spacing"/>
    <w:uiPriority w:val="1"/>
    <w:qFormat/>
    <w:rsid w:val="00C150D9"/>
    <w:pPr>
      <w:spacing w:lineRule="auto" w:line="240" w:after="0"/>
    </w:pPr>
  </w:style>
  <w:style w:styleId="BalloonText" w:type="paragraph">
    <w:name w:val="Balloon Text"/>
    <w:basedOn w:val="Normal"/>
    <w:link w:val="BalloonTextChar"/>
    <w:uiPriority w:val="99"/>
    <w:semiHidden/>
    <w:unhideWhenUsed/>
    <w:rsid w:val="00B916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uiPriority w:val="99"/>
    <w:semiHidden/>
    <w:rsid w:val="00B9163D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unhideWhenUsed/>
    <w:rsid w:val="00DA6684"/>
    <w:pPr>
      <w:tabs>
        <w:tab w:pos="4536" w:val="center"/>
        <w:tab w:pos="9072" w:val="right"/>
      </w:tabs>
      <w:spacing w:lineRule="auto" w:line="240" w:after="0"/>
    </w:pPr>
  </w:style>
  <w:style w:customStyle="true" w:styleId="HeaderChar" w:type="character">
    <w:name w:val="Header Char"/>
    <w:basedOn w:val="DefaultParagraphFont"/>
    <w:link w:val="Header"/>
    <w:uiPriority w:val="99"/>
    <w:rsid w:val="00DA6684"/>
  </w:style>
  <w:style w:styleId="Footer" w:type="paragraph">
    <w:name w:val="footer"/>
    <w:basedOn w:val="Normal"/>
    <w:link w:val="FooterChar"/>
    <w:uiPriority w:val="99"/>
    <w:unhideWhenUsed/>
    <w:rsid w:val="00DA6684"/>
    <w:pPr>
      <w:tabs>
        <w:tab w:pos="4536" w:val="center"/>
        <w:tab w:pos="9072" w:val="right"/>
      </w:tabs>
      <w:spacing w:lineRule="auto" w:line="240" w:after="0"/>
    </w:pPr>
  </w:style>
  <w:style w:customStyle="true" w:styleId="FooterChar" w:type="character">
    <w:name w:val="Footer Char"/>
    <w:basedOn w:val="DefaultParagraphFont"/>
    <w:link w:val="Footer"/>
    <w:uiPriority w:val="99"/>
    <w:rsid w:val="00DA6684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150D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16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163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A66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A6684"/>
  </w:style>
  <w:style w:styleId="Podnoje" w:type="paragraph">
    <w:name w:val="footer"/>
    <w:basedOn w:val="Normal"/>
    <w:link w:val="PodnojeChar"/>
    <w:uiPriority w:val="99"/>
    <w:unhideWhenUsed/>
    <w:rsid w:val="00DA66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A6684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463</properties:Words>
  <properties:Characters>2640</properties:Characters>
  <properties:Lines>22</properties:Lines>
  <properties:Paragraphs>6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2019-04-29T04:10:00Z</dcterms:created>
  <dc:creator>Marija</dc:creator>
  <cp:lastModifiedBy>Windows korisnik</cp:lastModifiedBy>
  <cp:lastPrinted>2019-05-02T06:29:00Z</cp:lastPrinted>
  <dcterms:modified xmlns:xsi="http://www.w3.org/2001/XMLSchema-instance" xsi:type="dcterms:W3CDTF">2019-05-14T18:45:00Z</dcterms:modified>
  <cp:revision>9</cp:revision>
</cp:coreProperties>
</file>