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849f" w14:paraId="33b849f" w:rsidRDefault="00F751E0" w:rsidP="00E153D0" w:rsidR="00AA5C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153D0" w:rsidP="00E153D0" w:rsidR="00E153D0" w:rsidRPr="00076A91">
      <w:r w:rsidRPr="00FE5697">
        <w:t>R</w:t>
      </w:r>
      <w:r w:rsidRPr="00076A91">
        <w:t>EPUBLIKA HRVATSKA</w:t>
      </w:r>
    </w:p>
    <w:p w:rsidRDefault="00E153D0" w:rsidP="00E153D0" w:rsidR="00AA5C88" w:rsidRPr="00076A91">
      <w:r w:rsidRPr="00076A91">
        <w:t xml:space="preserve">TRGOVAČKI SUD U SPLITU  </w:t>
      </w:r>
    </w:p>
    <w:p w:rsidRDefault="00076A91" w:rsidP="00E153D0" w:rsidR="00E153D0" w:rsidRPr="00076A91">
      <w:r w:rsidRPr="00076A91">
        <w:t>Split, Sukoišanska 6</w:t>
      </w:r>
      <w:r w:rsidR="00E153D0" w:rsidRPr="00076A91">
        <w:t xml:space="preserve">                                                   </w:t>
      </w:r>
    </w:p>
    <w:p w:rsidRDefault="00E153D0" w:rsidP="00E153D0" w:rsidR="00E153D0" w:rsidRPr="00076A91">
      <w:r w:rsidRPr="00076A91">
        <w:t xml:space="preserve">                                                                                                           </w:t>
      </w:r>
    </w:p>
    <w:p w:rsidRDefault="00E153D0" w:rsidP="00E153D0" w:rsidR="00E153D0" w:rsidRPr="00076A91"/>
    <w:p w:rsidRDefault="00E153D0" w:rsidP="00E153D0" w:rsidR="00E153D0" w:rsidRPr="00076A91"/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ZAKLJUČAK</w:t>
      </w:r>
    </w:p>
    <w:p w:rsidRDefault="00E153D0" w:rsidP="00E153D0" w:rsidR="00E153D0">
      <w:pPr>
        <w:jc w:val="both"/>
      </w:pPr>
    </w:p>
    <w:p w:rsidRDefault="00E153D0" w:rsidP="00E153D0" w:rsidR="00E153D0">
      <w:pPr>
        <w:jc w:val="both"/>
      </w:pPr>
      <w:r>
        <w:tab/>
        <w:t xml:space="preserve">Trgovački sud u Splitu, po stečajnom sucu </w:t>
      </w:r>
      <w:r w:rsidR="00412B31">
        <w:t xml:space="preserve">Katarini </w:t>
      </w:r>
      <w:r w:rsidR="00CA49DD">
        <w:t>Mikulić</w:t>
      </w:r>
      <w:r>
        <w:t xml:space="preserve">, kao sucu pojedincu, u </w:t>
      </w:r>
      <w:r w:rsidR="00E756EE">
        <w:t xml:space="preserve">stečajnom postupku nad </w:t>
      </w:r>
      <w:r w:rsidR="00B96296">
        <w:t>dužnik</w:t>
      </w:r>
      <w:r w:rsidR="00F21ABF">
        <w:t>om</w:t>
      </w:r>
      <w:r w:rsidR="00B96296">
        <w:t xml:space="preserve"> </w:t>
      </w:r>
      <w:r w:rsidR="00604F13">
        <w:t>PIOTROWSKI d.o.o.-u stečaju, Supetar, Dolac bb,  OIB: 27233403623</w:t>
      </w:r>
      <w:r w:rsidR="00CA49DD">
        <w:t xml:space="preserve">, </w:t>
      </w:r>
      <w:r>
        <w:t xml:space="preserve">dana </w:t>
      </w:r>
      <w:r w:rsidR="00F751E0">
        <w:t>14</w:t>
      </w:r>
      <w:r w:rsidR="00604F13">
        <w:t>. listopada 2015</w:t>
      </w:r>
      <w:r w:rsidR="00CA49DD">
        <w:t xml:space="preserve">. godine </w:t>
      </w:r>
    </w:p>
    <w:p w:rsidRDefault="00E153D0" w:rsidP="00E153D0" w:rsidR="00E153D0">
      <w:pPr>
        <w:jc w:val="both"/>
      </w:pPr>
    </w:p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zaključio je</w:t>
      </w:r>
    </w:p>
    <w:p w:rsidRDefault="00E153D0" w:rsidP="00E153D0" w:rsidR="00E153D0">
      <w:pPr>
        <w:jc w:val="both"/>
      </w:pPr>
    </w:p>
    <w:p w:rsidRDefault="00CA49DD" w:rsidP="00292B3C" w:rsidR="009035B9">
      <w:pPr>
        <w:tabs>
          <w:tab w:pos="6810" w:val="left"/>
        </w:tabs>
        <w:jc w:val="both"/>
      </w:pPr>
      <w:r>
        <w:t>I</w:t>
      </w:r>
      <w:r w:rsidR="00604F13">
        <w:t xml:space="preserve">. Skupština vjerovnika određena za dan 14. listopada 2015. godine </w:t>
      </w:r>
      <w:r w:rsidR="003F12B0">
        <w:t>odgađa se, a slijedeć</w:t>
      </w:r>
      <w:r w:rsidR="00604F13">
        <w:t>a</w:t>
      </w:r>
      <w:r w:rsidR="003F12B0">
        <w:t xml:space="preserve"> </w:t>
      </w:r>
      <w:r w:rsidR="0070197B">
        <w:t xml:space="preserve">određuje se za dan </w:t>
      </w:r>
      <w:r w:rsidR="00F751E0">
        <w:t>04. studenog</w:t>
      </w:r>
      <w:r w:rsidR="00572225">
        <w:t xml:space="preserve"> </w:t>
      </w:r>
      <w:r w:rsidR="00604F13">
        <w:t>2015</w:t>
      </w:r>
      <w:r w:rsidR="00572225">
        <w:t xml:space="preserve">. godine </w:t>
      </w:r>
      <w:r w:rsidR="0070197B">
        <w:t xml:space="preserve"> u </w:t>
      </w:r>
      <w:r w:rsidR="00F751E0">
        <w:t>10.00</w:t>
      </w:r>
      <w:r w:rsidR="0070197B">
        <w:t xml:space="preserve"> sati.</w:t>
      </w:r>
    </w:p>
    <w:p w:rsidRDefault="0070197B" w:rsidP="00292B3C" w:rsidR="0070197B">
      <w:pPr>
        <w:tabs>
          <w:tab w:pos="6810" w:val="left"/>
        </w:tabs>
        <w:jc w:val="both"/>
      </w:pPr>
    </w:p>
    <w:p w:rsidRDefault="00422A72" w:rsidP="009035B9" w:rsidR="0070197B">
      <w:pPr>
        <w:tabs>
          <w:tab w:pos="6810" w:val="left"/>
        </w:tabs>
        <w:jc w:val="both"/>
      </w:pPr>
      <w:r>
        <w:t>I</w:t>
      </w:r>
      <w:r w:rsidR="009035B9">
        <w:t>I</w:t>
      </w:r>
      <w:r w:rsidR="00604F13">
        <w:t>.</w:t>
      </w:r>
      <w:r w:rsidR="009035B9">
        <w:t xml:space="preserve"> </w:t>
      </w:r>
      <w:r w:rsidR="0070197B">
        <w:t>Ročišt</w:t>
      </w:r>
      <w:r w:rsidR="00604F13">
        <w:t>e</w:t>
      </w:r>
      <w:r w:rsidR="0070197B">
        <w:t xml:space="preserve"> će se održati u sudnici broj 203/II Trgovačkog suda u Splitu, Sukoišanska br. 6.</w:t>
      </w:r>
    </w:p>
    <w:p w:rsidRDefault="0070197B" w:rsidP="009035B9" w:rsidR="0070197B">
      <w:pPr>
        <w:tabs>
          <w:tab w:pos="6810" w:val="left"/>
        </w:tabs>
        <w:jc w:val="both"/>
      </w:pPr>
    </w:p>
    <w:p w:rsidRDefault="0070197B" w:rsidP="009035B9" w:rsidR="00E153D0">
      <w:pPr>
        <w:tabs>
          <w:tab w:pos="6810" w:val="left"/>
        </w:tabs>
        <w:jc w:val="both"/>
      </w:pPr>
      <w:r>
        <w:t xml:space="preserve">III </w:t>
      </w:r>
      <w:r w:rsidR="009035B9">
        <w:t xml:space="preserve">Ovo rješenje će se objaviti u na </w:t>
      </w:r>
      <w:r w:rsidR="00604F13">
        <w:t>e</w:t>
      </w:r>
      <w:r w:rsidR="00F751E0">
        <w:t>-</w:t>
      </w:r>
      <w:r w:rsidR="009035B9">
        <w:t xml:space="preserve">oglasnoj ploči ovog suda, što vjerovnicima služi kao poziv na zakazana ročišta. </w:t>
      </w:r>
    </w:p>
    <w:p w:rsidRDefault="00E153D0" w:rsidP="00E153D0" w:rsidR="00E153D0">
      <w:pPr>
        <w:jc w:val="both"/>
      </w:pPr>
    </w:p>
    <w:p w:rsidRDefault="00323F8F" w:rsidP="00E153D0" w:rsidR="00E153D0">
      <w:pPr>
        <w:jc w:val="center"/>
      </w:pPr>
      <w:r>
        <w:t xml:space="preserve">U </w:t>
      </w:r>
      <w:r w:rsidR="00E153D0">
        <w:t>Split</w:t>
      </w:r>
      <w:r>
        <w:t>u</w:t>
      </w:r>
      <w:r w:rsidR="00E153D0">
        <w:t xml:space="preserve">, </w:t>
      </w:r>
      <w:r w:rsidR="00F751E0">
        <w:t>14</w:t>
      </w:r>
      <w:r w:rsidR="00604F13">
        <w:t>. listopada 2015</w:t>
      </w:r>
      <w:r w:rsidR="009035B9">
        <w:t xml:space="preserve">. godine </w:t>
      </w:r>
    </w:p>
    <w:p w:rsidRDefault="00E153D0" w:rsidP="00E153D0" w:rsidR="00E153D0">
      <w:pPr>
        <w:jc w:val="center"/>
      </w:pPr>
    </w:p>
    <w:p w:rsidRDefault="00E153D0" w:rsidP="00604F13" w:rsidR="00E153D0">
      <w:pPr>
        <w:jc w:val="right"/>
      </w:pPr>
    </w:p>
    <w:p w:rsidRDefault="00E153D0" w:rsidP="00604F13" w:rsidR="00E153D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5C88">
        <w:t xml:space="preserve">   </w:t>
      </w:r>
      <w:r w:rsidR="00604F13">
        <w:t>SUDAC</w:t>
      </w:r>
    </w:p>
    <w:p w:rsidRDefault="00604F13" w:rsidP="00604F13" w:rsidR="00604F13">
      <w:pPr>
        <w:jc w:val="right"/>
      </w:pPr>
    </w:p>
    <w:p w:rsidRDefault="00AA5C88" w:rsidP="00604F13" w:rsidR="00AA5C88">
      <w:pPr>
        <w:jc w:val="right"/>
      </w:pPr>
    </w:p>
    <w:p w:rsidRDefault="00E153D0" w:rsidP="00604F13" w:rsidR="00E153D0">
      <w:pPr>
        <w:pStyle w:val="Tijeloteksta"/>
        <w:jc w:val="right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3F8F">
        <w:t xml:space="preserve">   Katarina </w:t>
      </w:r>
      <w:r w:rsidR="009035B9">
        <w:t>Mikulić</w:t>
      </w:r>
    </w:p>
    <w:p w:rsidRDefault="009035B9" w:rsidP="00604F13" w:rsidR="00E153D0">
      <w:pPr>
        <w:ind w:firstLine="708" w:left="4248"/>
        <w:jc w:val="right"/>
      </w:pPr>
      <w:r>
        <w:t xml:space="preserve">           </w:t>
      </w:r>
    </w:p>
    <w:p w:rsidRDefault="00E153D0" w:rsidP="00E153D0" w:rsidR="00E153D0">
      <w:pPr>
        <w:jc w:val="both"/>
      </w:pPr>
    </w:p>
    <w:p w:rsidRDefault="00E153D0" w:rsidP="00E153D0" w:rsidR="00E153D0" w:rsidRPr="00640054">
      <w:pPr>
        <w:jc w:val="both"/>
      </w:pPr>
      <w:r w:rsidRPr="00640054">
        <w:t>POUKA O PRAVNOM LIJEKU:</w:t>
      </w:r>
    </w:p>
    <w:p w:rsidRDefault="00E153D0" w:rsidP="00E153D0" w:rsidR="00E153D0">
      <w:pPr>
        <w:jc w:val="both"/>
      </w:pPr>
      <w:r>
        <w:t xml:space="preserve">Protiv ovog </w:t>
      </w:r>
      <w:r w:rsidR="0041164B">
        <w:t>zaključka</w:t>
      </w:r>
      <w:r>
        <w:t xml:space="preserve"> </w:t>
      </w:r>
      <w:r w:rsidR="009035B9">
        <w:t>nije dopuštena žalba.</w:t>
      </w:r>
    </w:p>
    <w:p w:rsidRDefault="00E153D0" w:rsidP="00E153D0" w:rsidR="00323F8F">
      <w:pPr>
        <w:jc w:val="both"/>
      </w:pPr>
      <w:r>
        <w:t xml:space="preserve">                                                                    </w:t>
      </w:r>
    </w:p>
    <w:p w:rsidRDefault="00E153D0" w:rsidP="00E153D0" w:rsidR="00E153D0" w:rsidRPr="00323F8F">
      <w:pPr>
        <w:jc w:val="both"/>
      </w:pPr>
      <w:r w:rsidRPr="00323F8F">
        <w:t>DNA:</w:t>
      </w:r>
    </w:p>
    <w:p w:rsidRDefault="00E153D0" w:rsidP="00E153D0" w:rsidR="00E153D0">
      <w:pPr>
        <w:jc w:val="both"/>
      </w:pPr>
    </w:p>
    <w:p w:rsidRDefault="00B055A6" w:rsidP="00F43033" w:rsidR="00F43033">
      <w:pPr>
        <w:pStyle w:val="Odlomakpopisa"/>
        <w:numPr>
          <w:ilvl w:val="0"/>
          <w:numId w:val="2"/>
        </w:numPr>
        <w:jc w:val="both"/>
      </w:pPr>
      <w:r>
        <w:t>s</w:t>
      </w:r>
      <w:r w:rsidR="00DB74ED">
        <w:t>tečajn</w:t>
      </w:r>
      <w:r w:rsidR="000A7B90">
        <w:t>i upravitelj</w:t>
      </w:r>
      <w:r w:rsidR="00DB74ED">
        <w:t xml:space="preserve"> </w:t>
      </w:r>
      <w:r w:rsidR="000A7B90">
        <w:t>Dean Rahan</w:t>
      </w:r>
    </w:p>
    <w:p w:rsidRDefault="00B055A6" w:rsidP="00F43033" w:rsidR="00B055A6">
      <w:pPr>
        <w:pStyle w:val="Odlomakpopisa"/>
        <w:numPr>
          <w:ilvl w:val="0"/>
          <w:numId w:val="2"/>
        </w:numPr>
        <w:jc w:val="both"/>
      </w:pPr>
      <w:r>
        <w:t>porezna uprava Split</w:t>
      </w:r>
    </w:p>
    <w:p w:rsidRDefault="00604F13" w:rsidP="00F43033" w:rsidR="006A47EA">
      <w:pPr>
        <w:pStyle w:val="Odlomakpopisa"/>
        <w:numPr>
          <w:ilvl w:val="0"/>
          <w:numId w:val="2"/>
        </w:numPr>
        <w:jc w:val="both"/>
      </w:pPr>
      <w:r>
        <w:t>E-o</w:t>
      </w:r>
      <w:r w:rsidR="006A47EA">
        <w:t>glasna ploča suda</w:t>
      </w:r>
    </w:p>
    <w:p w:rsidRDefault="009814EE" w:rsidP="00F43033" w:rsidR="009814EE">
      <w:pPr>
        <w:pStyle w:val="Odlomakpopisa"/>
        <w:numPr>
          <w:ilvl w:val="0"/>
          <w:numId w:val="2"/>
        </w:numPr>
        <w:jc w:val="both"/>
      </w:pPr>
      <w:r>
        <w:t>ŽDO SPLIT</w:t>
      </w:r>
    </w:p>
    <w:p w:rsidRDefault="00F43033" w:rsidP="00F43033" w:rsidR="00F43033">
      <w:pPr>
        <w:pStyle w:val="Odlomakpopisa"/>
        <w:numPr>
          <w:ilvl w:val="0"/>
          <w:numId w:val="2"/>
        </w:numPr>
        <w:jc w:val="both"/>
      </w:pPr>
      <w:r>
        <w:t>u spis</w:t>
      </w:r>
    </w:p>
    <w:p w:rsidRDefault="00E153D0" w:rsidP="00E153D0" w:rsidR="00E153D0">
      <w:pPr>
        <w:jc w:val="both"/>
      </w:pPr>
    </w:p>
    <w:sectPr w:rsidSect="00AA5C88" w:rsidR="00E153D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88" w:rsidP="00AA5C88" w:rsidR="00AA5C88">
      <w:r>
        <w:separator/>
      </w:r>
    </w:p>
  </w:endnote>
  <w:endnote w:id="0" w:type="continuationSeparator">
    <w:p w:rsidRDefault="00AA5C88" w:rsidP="00AA5C88" w:rsidR="00AA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88" w:rsidP="00AA5C88" w:rsidR="00AA5C88">
      <w:r>
        <w:separator/>
      </w:r>
    </w:p>
  </w:footnote>
  <w:footnote w:id="0" w:type="continuationSeparator">
    <w:p w:rsidRDefault="00AA5C88" w:rsidP="00AA5C88" w:rsidR="00AA5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0597655"/>
      <w:docPartObj>
        <w:docPartGallery w:val="Page Numbers (Top of Page)"/>
        <w:docPartUnique/>
      </w:docPartObj>
    </w:sdtPr>
    <w:sdtEndPr/>
    <w:sdtContent>
      <w:p w:rsidRDefault="00AA5C88" w:rsidR="00AA5C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68A">
          <w:rPr>
            <w:noProof/>
          </w:rPr>
          <w:t>2</w:t>
        </w:r>
        <w:r>
          <w:fldChar w:fldCharType="end"/>
        </w:r>
      </w:p>
    </w:sdtContent>
  </w:sdt>
  <w:p w:rsidRDefault="00AA5C88" w:rsidR="00AA5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F13" w:rsidP="00604F13" w:rsidR="00604F13">
    <w:pPr>
      <w:pStyle w:val="Zaglavlje"/>
      <w:jc w:val="right"/>
    </w:pPr>
    <w:r>
      <w:t>4. St-151/2012</w:t>
    </w:r>
  </w:p>
  <w:p w:rsidRDefault="00604F13" w:rsidR="00604F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6C7"/>
    <w:multiLevelType w:val="hybridMultilevel"/>
    <w:tmpl w:val="D556D0DA"/>
    <w:lvl w:tplc="0FDA7F72" w:ilvl="0">
      <w:start w:val="1"/>
      <w:numFmt w:val="decimal"/>
      <w:lvlText w:val="%1)"/>
      <w:lvlJc w:val="left"/>
      <w:pPr>
        <w:ind w:hanging="444" w:left="5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464" w:val="num"/>
        </w:tabs>
        <w:ind w:hanging="180" w:left="464"/>
      </w:pPr>
    </w:lvl>
    <w:lvl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4D8"/>
    <w:rsid w:val="00005E20"/>
    <w:rsid w:val="00076A91"/>
    <w:rsid w:val="000A45EF"/>
    <w:rsid w:val="000A7B90"/>
    <w:rsid w:val="0011304F"/>
    <w:rsid w:val="00155B43"/>
    <w:rsid w:val="001E21E7"/>
    <w:rsid w:val="00226F6A"/>
    <w:rsid w:val="00292B3C"/>
    <w:rsid w:val="0031436A"/>
    <w:rsid w:val="00323F8F"/>
    <w:rsid w:val="00345F45"/>
    <w:rsid w:val="003E71DF"/>
    <w:rsid w:val="003F12B0"/>
    <w:rsid w:val="00401FBF"/>
    <w:rsid w:val="00405C11"/>
    <w:rsid w:val="0041164B"/>
    <w:rsid w:val="00412B31"/>
    <w:rsid w:val="0042108D"/>
    <w:rsid w:val="00422A72"/>
    <w:rsid w:val="00572225"/>
    <w:rsid w:val="005A2EE6"/>
    <w:rsid w:val="00604F13"/>
    <w:rsid w:val="00640054"/>
    <w:rsid w:val="00642B64"/>
    <w:rsid w:val="006A47EA"/>
    <w:rsid w:val="006B3F5B"/>
    <w:rsid w:val="0070197B"/>
    <w:rsid w:val="0077614F"/>
    <w:rsid w:val="00785B30"/>
    <w:rsid w:val="007A5351"/>
    <w:rsid w:val="00815CE2"/>
    <w:rsid w:val="00837F27"/>
    <w:rsid w:val="008721B2"/>
    <w:rsid w:val="008C768A"/>
    <w:rsid w:val="009035B9"/>
    <w:rsid w:val="009814EE"/>
    <w:rsid w:val="009974D8"/>
    <w:rsid w:val="009D139C"/>
    <w:rsid w:val="00AA51A1"/>
    <w:rsid w:val="00AA5C88"/>
    <w:rsid w:val="00AA683A"/>
    <w:rsid w:val="00AB4B7A"/>
    <w:rsid w:val="00AD211D"/>
    <w:rsid w:val="00B055A6"/>
    <w:rsid w:val="00B064C8"/>
    <w:rsid w:val="00B10648"/>
    <w:rsid w:val="00B27D8F"/>
    <w:rsid w:val="00B757D3"/>
    <w:rsid w:val="00B94607"/>
    <w:rsid w:val="00B96296"/>
    <w:rsid w:val="00BF08A4"/>
    <w:rsid w:val="00C0127A"/>
    <w:rsid w:val="00C109A1"/>
    <w:rsid w:val="00C12B03"/>
    <w:rsid w:val="00C2045D"/>
    <w:rsid w:val="00C23222"/>
    <w:rsid w:val="00C732E1"/>
    <w:rsid w:val="00CA49DD"/>
    <w:rsid w:val="00DB74ED"/>
    <w:rsid w:val="00E153D0"/>
    <w:rsid w:val="00E756EE"/>
    <w:rsid w:val="00E76B70"/>
    <w:rsid w:val="00F21ABF"/>
    <w:rsid w:val="00F43033"/>
    <w:rsid w:val="00F751E0"/>
    <w:rsid w:val="00F974BF"/>
    <w:rsid w:val="00FB7787"/>
    <w:rsid w:val="00FC35DA"/>
    <w:rsid w:val="00FE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3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53D0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01F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F0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8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8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8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8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3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53D0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01F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F0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8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8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8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8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0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1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PIOTROWSKI d.o.o. za ugostiteljstvo i trgovinu</izvorni_sadrzaj>
    <derivirana_varijabla naziv="DomainObject.Predmet.ProtustrankaFormated_1">  PIOTROWSKI d.o.o. za ugostiteljstvo i trgovinu</derivirana_varijabla>
  </DomainObject.Predmet.ProtustrankaFormated>
  <DomainObject.Predmet.ProtustrankaFormatedOIB>
    <izvorni_sadrzaj>  PIOTROWSKI d.o.o. za ugostiteljstvo i trgovinu, OIB 27233403623</izvorni_sadrzaj>
    <derivirana_varijabla naziv="DomainObject.Predmet.ProtustrankaFormatedOIB_1">  PIOTROWSKI d.o.o. za ugostiteljstvo i trgovinu, OIB 27233403623</derivirana_varijabla>
  </DomainObject.Predmet.ProtustrankaFormatedOIB>
  <DomainObject.Predmet.ProtustrankaFormatedWithAdress>
    <izvorni_sadrzaj> PIOTROWSKI d.o.o. za ugostiteljstvo i trgovinu, Dolčić bb, 21400 Supetar</izvorni_sadrzaj>
    <derivirana_varijabla naziv="DomainObject.Predmet.ProtustrankaFormatedWithAdress_1"> PIOTROWSKI d.o.o. za ugostiteljstvo i trgovinu, Dolčić bb, 21400 Supetar</derivirana_varijabla>
  </DomainObject.Predmet.ProtustrankaFormatedWithAdress>
  <DomainObject.Predmet.ProtustrankaFormatedWithAdressOIB>
    <izvorni_sadrzaj> PIOTROWSKI d.o.o. za ugostiteljstvo i trgovinu, OIB 27233403623, Dolčić bb, 21400 Supetar</izvorni_sadrzaj>
    <derivirana_varijabla naziv="DomainObject.Predmet.ProtustrankaFormatedWithAdressOIB_1"> PIOTROWSKI d.o.o. za ugostiteljstvo i trgovinu, OIB 27233403623, Dolčić bb, 21400 Supetar</derivirana_varijabla>
  </DomainObject.Predmet.ProtustrankaFormatedWithAdressOIB>
  <DomainObject.Predmet.ProtustrankaWithAdress>
    <izvorni_sadrzaj>PIOTROWSKI d.o.o. za ugostiteljstvo i trgovinu Dolčić bb, 21400 Supetar</izvorni_sadrzaj>
    <derivirana_varijabla naziv="DomainObject.Predmet.ProtustrankaWithAdress_1">PIOTROWSKI d.o.o. za ugostiteljstvo i trgovinu Dolčić bb, 21400 Supetar</derivirana_varijabla>
  </DomainObject.Predmet.ProtustrankaWithAdress>
  <DomainObject.Predmet.ProtustrankaWithAdressOIB>
    <izvorni_sadrzaj>PIOTROWSKI d.o.o. za ugostiteljstvo i trgovinu, OIB 27233403623, Dolčić bb, 21400 Supetar</izvorni_sadrzaj>
    <derivirana_varijabla naziv="DomainObject.Predmet.ProtustrankaWithAdressOIB_1">PIOTROWSKI d.o.o. za ugostiteljstvo i trgovinu, OIB 27233403623, Dolčić bb, 21400 Supetar</derivirana_varijabla>
  </DomainObject.Predmet.ProtustrankaWithAdressOIB>
  <DomainObject.Predmet.ProtustrankaNazivFormated>
    <izvorni_sadrzaj>PIOTROWSKI d.o.o. za ugostiteljstvo i trgovinu</izvorni_sadrzaj>
    <derivirana_varijabla naziv="DomainObject.Predmet.ProtustrankaNazivFormated_1">PIOTROWSKI d.o.o. za ugostiteljstvo i trgovinu</derivirana_varijabla>
  </DomainObject.Predmet.ProtustrankaNazivFormated>
  <DomainObject.Predmet.ProtustrankaNazivFormatedOIB>
    <izvorni_sadrzaj>PIOTROWSKI d.o.o. za ugostiteljstvo i trgovinu, OIB 27233403623</izvorni_sadrzaj>
    <derivirana_varijabla naziv="DomainObject.Predmet.ProtustrankaNazivFormatedOIB_1">PIOTROWSKI d.o.o. za ugostiteljstvo i trgovinu,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</item>
    </izvorni_sadrzaj>
    <derivirana_varijabla naziv="DomainObject.Predmet.ProtuStrankaListFormated_1">
      <item>PIOTROWSKI d.o.o. za ugostiteljstvo i trgovinu</item>
    </derivirana_varijabla>
  </DomainObject.Predmet.ProtuStrankaListFormated>
  <DomainObject.Predmet.ProtuStrankaListFormatedOIB>
    <izvorni_sadrzaj>
      <item>PIOTROWSKI d.o.o. za ugostiteljstvo i trgovinu, OIB 27233403623</item>
    </izvorni_sadrzaj>
    <derivirana_varijabla naziv="DomainObject.Predmet.ProtuStrankaListFormatedOIB_1">
      <item>PIOTROWSKI d.o.o. za ugostiteljstvo i trgovinu, OIB 27233403623</item>
    </derivirana_varijabla>
  </DomainObject.Predmet.ProtuStrankaListFormatedOIB>
  <DomainObject.Predmet.ProtuStrankaListFormatedWithAdress>
    <izvorni_sadrzaj>
      <item>PIOTROWSKI d.o.o. za ugostiteljstvo i trgovinu, Dolčić bb, 21400 Supetar</item>
    </izvorni_sadrzaj>
    <derivirana_varijabla naziv="DomainObject.Predmet.ProtuStrankaListFormatedWithAdress_1">
      <item>PIOTROWSKI d.o.o. za ugostiteljstvo i trgovinu, Dolčić bb, 21400 Supetar</item>
    </derivirana_varijabla>
  </DomainObject.Predmet.ProtuStrankaListFormatedWithAdress>
  <DomainObject.Predmet.ProtuStrankaListFormatedWithAdressOIB>
    <izvorni_sadrzaj>
      <item>PIOTROWSKI d.o.o. za ugostiteljstvo i trgovinu, OIB 27233403623, Dolčić bb, 21400 Supetar</item>
    </izvorni_sadrzaj>
    <derivirana_varijabla naziv="DomainObject.Predmet.ProtuStrankaListFormatedWithAdressOIB_1">
      <item>PIOTROWSKI d.o.o. za ugostiteljstvo i trgovinu,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</item>
    </izvorni_sadrzaj>
    <derivirana_varijabla naziv="DomainObject.Predmet.ProtuStrankaListNazivFormated_1">
      <item>PIOTROWSKI d.o.o. za ugostiteljstvo i trgovinu</item>
    </derivirana_varijabla>
  </DomainObject.Predmet.ProtuStrankaListNazivFormated>
  <DomainObject.Predmet.ProtuStrankaListNazivFormatedOIB>
    <izvorni_sadrzaj>
      <item>PIOTROWSKI d.o.o. za ugostiteljstvo i trgovinu, OIB 27233403623</item>
    </izvorni_sadrzaj>
    <derivirana_varijabla naziv="DomainObject.Predmet.ProtuStrankaListNazivFormatedOIB_1">
      <item>PIOTROWSKI d.o.o. za ugostiteljstvo i trgovinu,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</izvorni_sadrzaj>
    <derivirana_varijabla naziv="DomainObject.Predmet.ProtustrankaIDrugi_1">PIOTROWSKI d.o.o. za ugostiteljstvo i trgovinu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trgovinu, OIB 27233403623, Dolčić bb, 21400 Supetar</izvorni_sadrzaj>
    <derivirana_varijabla naziv="DomainObject.Predmet.ProtustrankaIDrugiAdressOIB_1">PIOTROWSKI d.o.o. za ugostiteljstvo i trgovinu,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null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5A25E-E69A-4EF3-996B-D0233BB7C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755</properties:Characters>
  <properties:Lines>42</properties:Lines>
  <properties:Paragraphs>20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2014-07-08T07:40:00Z</dcterms:created>
  <dc:creator>wsadmin</dc:creator>
  <cp:lastModifiedBy>Katarina Mikulić</cp:lastModifiedBy>
  <cp:lastPrinted>2015-10-13T06:01:00Z</cp:lastPrinted>
  <dcterms:modified xmlns:xsi="http://www.w3.org/2001/XMLSchema-instance" xsi:type="dcterms:W3CDTF">2015-10-14T08:40:00Z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