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77179E" w:rsidRPr="00704CEE">
        <w:tc>
          <w:tcPr>
            <w:tcW w:type="dxa" w:w="2829"/>
            <w:shd w:fill="auto" w:color="auto" w:val="clear"/>
          </w:tcPr>
          <w:p w:rsidRDefault="0077179E" w:rsidP="0077179E" w:rsidR="0077179E" w:rsidRPr="00704CE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704CEE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179E" w:rsidP="0077179E" w:rsidR="0077179E" w:rsidRPr="00704CEE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04CEE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77179E" w:rsidP="0077179E" w:rsidR="0077179E" w:rsidRPr="00704CE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04CEE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77179E" w:rsidP="0077179E" w:rsidR="0077179E" w:rsidRPr="00704CE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04CEE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3ffc43" w14:paraId="63ffc43" w:rsidRDefault="00B32249" w:rsidP="00B32249" w:rsidR="00B32249" w:rsidRPr="00704CEE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704CEE" w:rsidP="00B32249" w:rsidR="00704CEE" w:rsidRPr="00704C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704C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704C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704CEE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704CEE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7E5A0D" w:rsidP="00C9365D" w:rsidR="007E5A0D" w:rsidRPr="00704C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704CEE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04CEE">
        <w:rPr>
          <w:rFonts w:cs="Times New Roman" w:eastAsia="Times New Roman" w:hAnsi="Times New Roman" w:ascii="Times New Roman"/>
          <w:sz w:val="24"/>
          <w:szCs w:val="24"/>
        </w:rPr>
        <w:tab/>
      </w:r>
      <w:r w:rsidR="00244892" w:rsidRPr="00704CEE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="00B81189" w:rsidRPr="00704CEE">
        <w:rPr>
          <w:rFonts w:cs="Times New Roman" w:hAnsi="Times New Roman" w:ascii="Times New Roman"/>
          <w:sz w:val="24"/>
          <w:szCs w:val="24"/>
        </w:rPr>
        <w:t>BAU-TEHNIX d.o.o., Čakovečka ulica 115, Nedelišće, OIB: 50674758656</w:t>
      </w:r>
      <w:r w:rsidR="002612B3" w:rsidRPr="00704CEE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704CEE" w:rsidRPr="00704CEE">
        <w:rPr>
          <w:rFonts w:cs="Times New Roman" w:eastAsia="Times New Roman" w:hAnsi="Times New Roman" w:ascii="Times New Roman"/>
          <w:sz w:val="24"/>
          <w:szCs w:val="24"/>
        </w:rPr>
        <w:t>24</w:t>
      </w:r>
      <w:r w:rsidR="002B6091" w:rsidRPr="00704CEE">
        <w:rPr>
          <w:rFonts w:cs="Times New Roman" w:eastAsia="Times New Roman" w:hAnsi="Times New Roman" w:ascii="Times New Roman"/>
          <w:sz w:val="24"/>
          <w:szCs w:val="24"/>
        </w:rPr>
        <w:t>. listopada</w:t>
      </w:r>
      <w:r w:rsidR="002612B3" w:rsidRPr="00704CEE">
        <w:rPr>
          <w:rFonts w:cs="Times New Roman" w:eastAsia="Times New Roman" w:hAnsi="Times New Roman" w:ascii="Times New Roman"/>
          <w:sz w:val="24"/>
          <w:szCs w:val="24"/>
        </w:rPr>
        <w:t xml:space="preserve"> 2018</w:t>
      </w:r>
      <w:r w:rsidRPr="00704CE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7E5A0D" w:rsidP="00C9365D" w:rsidR="007E5A0D" w:rsidRPr="00704C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04C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04CEE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C9365D" w:rsidR="007E5A0D" w:rsidRPr="00704C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04CEE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B81189" w:rsidRPr="00704CEE">
        <w:rPr>
          <w:rFonts w:cs="Times New Roman" w:hAnsi="Times New Roman" w:ascii="Times New Roman"/>
          <w:sz w:val="24"/>
          <w:szCs w:val="24"/>
        </w:rPr>
        <w:t>BAU-TEHNIX d.o.o., Čakovečka ulica 115, Nedelišće, OIB: 50674758656</w:t>
      </w: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2B6091" w:rsidRPr="00704CEE">
        <w:rPr>
          <w:rFonts w:cs="Times New Roman" w:eastAsia="Times New Roman" w:hAnsi="Times New Roman" w:ascii="Times New Roman"/>
          <w:sz w:val="24"/>
          <w:szCs w:val="24"/>
        </w:rPr>
        <w:t>2</w:t>
      </w:r>
      <w:r w:rsidR="00704CEE" w:rsidRPr="00704CEE">
        <w:rPr>
          <w:rFonts w:cs="Times New Roman" w:eastAsia="Times New Roman" w:hAnsi="Times New Roman" w:ascii="Times New Roman"/>
          <w:sz w:val="24"/>
          <w:szCs w:val="24"/>
        </w:rPr>
        <w:t>4</w:t>
      </w:r>
      <w:r w:rsidR="002B6091" w:rsidRPr="00704CEE">
        <w:rPr>
          <w:rFonts w:cs="Times New Roman" w:eastAsia="Times New Roman" w:hAnsi="Times New Roman" w:ascii="Times New Roman"/>
          <w:sz w:val="24"/>
          <w:szCs w:val="24"/>
        </w:rPr>
        <w:t>. listopada</w:t>
      </w:r>
      <w:r w:rsidR="002612B3" w:rsidRPr="00704CEE">
        <w:rPr>
          <w:rFonts w:cs="Times New Roman" w:eastAsia="Times New Roman" w:hAnsi="Times New Roman" w:ascii="Times New Roman"/>
          <w:sz w:val="24"/>
          <w:szCs w:val="24"/>
        </w:rPr>
        <w:t xml:space="preserve"> 2018</w:t>
      </w: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. u </w:t>
      </w:r>
      <w:r w:rsidR="00704CEE" w:rsidRPr="00704CEE">
        <w:rPr>
          <w:rFonts w:cs="Times New Roman" w:eastAsia="Times New Roman" w:hAnsi="Times New Roman" w:ascii="Times New Roman"/>
          <w:sz w:val="24"/>
          <w:szCs w:val="24"/>
        </w:rPr>
        <w:t>9</w:t>
      </w:r>
      <w:r w:rsidR="002B6091" w:rsidRPr="00704CEE">
        <w:rPr>
          <w:rFonts w:cs="Times New Roman" w:eastAsia="Times New Roman" w:hAnsi="Times New Roman" w:ascii="Times New Roman"/>
          <w:sz w:val="24"/>
          <w:szCs w:val="24"/>
        </w:rPr>
        <w:t>:</w:t>
      </w:r>
      <w:r w:rsidR="00244892" w:rsidRPr="00704CEE">
        <w:rPr>
          <w:rFonts w:cs="Times New Roman" w:eastAsia="Times New Roman" w:hAnsi="Times New Roman" w:ascii="Times New Roman"/>
          <w:sz w:val="24"/>
          <w:szCs w:val="24"/>
        </w:rPr>
        <w:t>30</w:t>
      </w: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704CEE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23102" w:rsidP="00C9365D" w:rsidR="007E5A0D" w:rsidRPr="00704CEE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>Za stečajnog upravitelja imenuje se Ines Mošmondor, Travnik 24, Čakovec, OIB: 82918904482</w:t>
      </w:r>
      <w:r w:rsidR="00B746E8" w:rsidRPr="00704CE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704CEE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04CEE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B81189" w:rsidRPr="00704CEE">
        <w:rPr>
          <w:rFonts w:cs="Times New Roman" w:hAnsi="Times New Roman" w:ascii="Times New Roman"/>
          <w:sz w:val="24"/>
          <w:szCs w:val="24"/>
        </w:rPr>
        <w:t>BAU-TEHNIX d.o.o., Čakovečka ulica 115, Nedelišće, OIB: 50674758656</w:t>
      </w:r>
      <w:r w:rsidRPr="00704CE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704CEE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04CEE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04CEE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704CEE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04CEE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B81189" w:rsidRPr="00704CEE">
        <w:rPr>
          <w:rFonts w:cs="Times New Roman" w:hAnsi="Times New Roman" w:ascii="Times New Roman"/>
          <w:sz w:val="24"/>
          <w:szCs w:val="24"/>
        </w:rPr>
        <w:t>BAU-TEHNIX d.o.o., Čakovečka ulica 115, Nedelišće, OIB: 50674758656</w:t>
      </w:r>
      <w:r w:rsidRPr="00704CEE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704CEE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B81189" w:rsidP="00B81189" w:rsidR="00B81189" w:rsidRPr="00704CEE">
      <w:pPr>
        <w:tabs>
          <w:tab w:pos="12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04CEE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04CEE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C9365D" w:rsidR="00450525" w:rsidRPr="00704CEE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04C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B81189" w:rsidRPr="00704CEE">
        <w:rPr>
          <w:rFonts w:cs="Times New Roman" w:eastAsia="Times New Roman" w:hAnsi="Times New Roman" w:ascii="Times New Roman"/>
          <w:sz w:val="24"/>
          <w:szCs w:val="24"/>
        </w:rPr>
        <w:t>9. ožujka</w:t>
      </w:r>
      <w:r w:rsidR="002B6091" w:rsidRPr="00704CEE">
        <w:rPr>
          <w:rFonts w:cs="Times New Roman" w:eastAsia="Times New Roman" w:hAnsi="Times New Roman" w:ascii="Times New Roman"/>
          <w:sz w:val="24"/>
          <w:szCs w:val="24"/>
        </w:rPr>
        <w:t xml:space="preserve"> 2018</w:t>
      </w: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244892" w:rsidRPr="00704CEE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B81189" w:rsidRPr="00704CEE">
        <w:rPr>
          <w:rFonts w:cs="Times New Roman" w:eastAsia="Times New Roman" w:hAnsi="Times New Roman" w:ascii="Times New Roman"/>
          <w:sz w:val="24"/>
          <w:szCs w:val="24"/>
        </w:rPr>
        <w:t>18.525,77</w:t>
      </w: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704C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04C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704CEE">
        <w:rPr>
          <w:rFonts w:cs="Times New Roman" w:hAnsi="Times New Roman" w:ascii="Times New Roman"/>
          <w:sz w:val="24"/>
          <w:szCs w:val="24"/>
        </w:rPr>
        <w:t>St-</w:t>
      </w:r>
      <w:r w:rsidR="00B81189" w:rsidRPr="00704CEE">
        <w:rPr>
          <w:rFonts w:cs="Times New Roman" w:hAnsi="Times New Roman" w:ascii="Times New Roman"/>
          <w:sz w:val="24"/>
          <w:szCs w:val="24"/>
        </w:rPr>
        <w:t>94</w:t>
      </w:r>
      <w:r w:rsidR="00244892" w:rsidRPr="00704CEE">
        <w:rPr>
          <w:rFonts w:cs="Times New Roman" w:hAnsi="Times New Roman" w:ascii="Times New Roman"/>
          <w:sz w:val="24"/>
          <w:szCs w:val="24"/>
        </w:rPr>
        <w:t>/18-3</w:t>
      </w:r>
      <w:r w:rsidR="00407ADF" w:rsidRPr="00704CEE">
        <w:rPr>
          <w:rFonts w:cs="Times New Roman" w:hAnsi="Times New Roman" w:ascii="Times New Roman"/>
          <w:sz w:val="24"/>
          <w:szCs w:val="24"/>
        </w:rPr>
        <w:t xml:space="preserve"> od </w:t>
      </w:r>
      <w:r w:rsidR="00244892" w:rsidRPr="00704CEE">
        <w:rPr>
          <w:rFonts w:cs="Times New Roman" w:hAnsi="Times New Roman" w:ascii="Times New Roman"/>
          <w:sz w:val="24"/>
          <w:szCs w:val="24"/>
        </w:rPr>
        <w:t>3</w:t>
      </w:r>
      <w:r w:rsidR="002B6091" w:rsidRPr="00704CEE">
        <w:rPr>
          <w:rFonts w:cs="Times New Roman" w:hAnsi="Times New Roman" w:ascii="Times New Roman"/>
          <w:sz w:val="24"/>
          <w:szCs w:val="24"/>
        </w:rPr>
        <w:t>. srpnja 2018</w:t>
      </w: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704C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704C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lastRenderedPageBreak/>
        <w:t>Direktor</w:t>
      </w:r>
      <w:r w:rsidR="00C9365D" w:rsidRPr="00704CEE">
        <w:rPr>
          <w:rFonts w:cs="Times New Roman" w:hAnsi="Times New Roman" w:ascii="Times New Roman"/>
          <w:sz w:val="24"/>
          <w:szCs w:val="24"/>
        </w:rPr>
        <w:t xml:space="preserve"> dužnika nije</w:t>
      </w:r>
      <w:r w:rsidR="00B81189" w:rsidRPr="00704CEE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704CEE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Pr="00704CEE">
        <w:rPr>
          <w:rFonts w:cs="Times New Roman" w:hAnsi="Times New Roman" w:ascii="Times New Roman"/>
          <w:sz w:val="24"/>
          <w:szCs w:val="24"/>
        </w:rPr>
        <w:t>bi</w:t>
      </w:r>
      <w:r w:rsidR="00B81189" w:rsidRPr="00704CEE">
        <w:rPr>
          <w:rFonts w:cs="Times New Roman" w:hAnsi="Times New Roman" w:ascii="Times New Roman"/>
          <w:sz w:val="24"/>
          <w:szCs w:val="24"/>
        </w:rPr>
        <w:t>o uredno pozvan</w:t>
      </w:r>
      <w:r w:rsidRPr="00704CEE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704CEE">
        <w:rPr>
          <w:rFonts w:cs="Times New Roman" w:hAnsi="Times New Roman" w:ascii="Times New Roman"/>
          <w:sz w:val="24"/>
          <w:szCs w:val="24"/>
        </w:rPr>
        <w:t>,</w:t>
      </w:r>
      <w:r w:rsidRPr="00704CEE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B81189" w:rsidRPr="00704CEE">
        <w:rPr>
          <w:rFonts w:cs="Times New Roman" w:hAnsi="Times New Roman" w:ascii="Times New Roman"/>
          <w:sz w:val="24"/>
          <w:szCs w:val="24"/>
        </w:rPr>
        <w:t>o</w:t>
      </w:r>
      <w:r w:rsidR="00C9365D" w:rsidRPr="00704CEE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704C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AB1524" w:rsidR="00E64132" w:rsidRPr="00704C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244892" w:rsidRPr="00704CEE">
        <w:rPr>
          <w:rFonts w:cs="Times New Roman" w:hAnsi="Times New Roman" w:ascii="Times New Roman"/>
          <w:sz w:val="24"/>
          <w:szCs w:val="24"/>
        </w:rPr>
        <w:t>Čakovcu</w:t>
      </w:r>
      <w:r w:rsidRPr="00704CEE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704CEE">
        <w:rPr>
          <w:rFonts w:cs="Times New Roman" w:hAnsi="Times New Roman" w:ascii="Times New Roman"/>
          <w:sz w:val="24"/>
          <w:szCs w:val="24"/>
        </w:rPr>
        <w:t>-</w:t>
      </w:r>
      <w:r w:rsidRPr="00704CEE">
        <w:rPr>
          <w:rFonts w:cs="Times New Roman" w:hAnsi="Times New Roman" w:ascii="Times New Roman"/>
          <w:sz w:val="24"/>
          <w:szCs w:val="24"/>
        </w:rPr>
        <w:t xml:space="preserve">knjižni odjel, sud je utvrdio kako dužnik nema nekretnine na području tog zemljišnoknjižnog odjela, a na temelju uvjerenja Policijske uprave </w:t>
      </w:r>
      <w:r w:rsidR="00244892" w:rsidRPr="00704CEE">
        <w:rPr>
          <w:rFonts w:cs="Times New Roman" w:hAnsi="Times New Roman" w:ascii="Times New Roman"/>
          <w:sz w:val="24"/>
          <w:szCs w:val="24"/>
        </w:rPr>
        <w:t>Međimurske</w:t>
      </w:r>
      <w:r w:rsidR="002B6091" w:rsidRPr="00704CEE">
        <w:rPr>
          <w:rFonts w:cs="Times New Roman" w:hAnsi="Times New Roman" w:ascii="Times New Roman"/>
          <w:sz w:val="24"/>
          <w:szCs w:val="24"/>
        </w:rPr>
        <w:t xml:space="preserve"> </w:t>
      </w:r>
      <w:r w:rsidRPr="00704CEE">
        <w:rPr>
          <w:rFonts w:cs="Times New Roman" w:hAnsi="Times New Roman" w:ascii="Times New Roman"/>
          <w:sz w:val="24"/>
          <w:szCs w:val="24"/>
        </w:rPr>
        <w:t xml:space="preserve">sud je utvrdio kako dužnik </w:t>
      </w:r>
      <w:r w:rsidR="00332C3C" w:rsidRPr="00704CEE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244892" w:rsidP="00AB1524" w:rsidR="00244892" w:rsidRPr="00704C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704CEE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704C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704C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704C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81189" w:rsidP="00B81189" w:rsidR="00B81189" w:rsidRPr="00704C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 xml:space="preserve">Tijekom prethodnog postupka na temelju potvrde o blokadi računa i novčanih sredstava ovršenika od 9. ožujka 2018. nesporno je utvrđeno da je dužnik nesposoban za plaćanje obzirom dužnik na dan izdavanja potvrde ima evidentirane neizvršene osnove za plaćanje  u neprekinutom razdoblju od 120 dana uz nepodmirene obveze u iznosu od 18.525,77 kn, iz čega proizlazi da je ispunjen stečajni razlog iz čl. 5. st. 2. Stečajnog zakona (NN 71/15). </w:t>
      </w:r>
    </w:p>
    <w:p w:rsidRDefault="00B81189" w:rsidP="00B81189" w:rsidR="00B81189" w:rsidRPr="00704C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1189" w:rsidP="00B81189" w:rsidR="00B81189" w:rsidRPr="00704CE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St-94/18-19 od 21. rujna 2018.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B81189" w:rsidP="00B81189" w:rsidR="00B81189" w:rsidRPr="00704CE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81189" w:rsidP="00B81189" w:rsidR="00B81189" w:rsidRPr="00704C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704C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04CEE" w:rsidP="00C9365D" w:rsidR="007E5A0D" w:rsidRPr="00704C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04CEE">
        <w:rPr>
          <w:rFonts w:cs="Times New Roman" w:eastAsia="Times New Roman" w:hAnsi="Times New Roman" w:ascii="Times New Roman"/>
          <w:sz w:val="24"/>
          <w:szCs w:val="24"/>
        </w:rPr>
        <w:t>U Varaždinu 24</w:t>
      </w:r>
      <w:r w:rsidR="002B6091" w:rsidRPr="00704CEE">
        <w:rPr>
          <w:rFonts w:cs="Times New Roman" w:eastAsia="Times New Roman" w:hAnsi="Times New Roman" w:ascii="Times New Roman"/>
          <w:sz w:val="24"/>
          <w:szCs w:val="24"/>
        </w:rPr>
        <w:t xml:space="preserve">. listopada </w:t>
      </w:r>
      <w:r w:rsidR="00B96299" w:rsidRPr="00704CEE">
        <w:rPr>
          <w:rFonts w:cs="Times New Roman" w:eastAsia="Times New Roman" w:hAnsi="Times New Roman" w:ascii="Times New Roman"/>
          <w:sz w:val="24"/>
          <w:szCs w:val="24"/>
        </w:rPr>
        <w:t>2018.</w:t>
      </w:r>
    </w:p>
    <w:p w:rsidRDefault="007E5A0D" w:rsidP="00C9365D" w:rsidR="007E5A0D" w:rsidRPr="00704C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04C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704CEE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704CE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704CE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704CEE" w:rsidRPr="00704CEE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SUDAC: </w:t>
      </w:r>
    </w:p>
    <w:p w:rsidRDefault="00EF7550" w:rsidP="00C9365D" w:rsidR="00EF7550" w:rsidRPr="00704C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6A6F2E" w:rsidR="007F0A6F" w:rsidRPr="00704C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704CEE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704CEE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704CEE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704CE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B746E8" w:rsidP="00EF7550" w:rsidR="007E5A0D" w:rsidRPr="00704CEE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7E5A0D" w:rsidP="00C9365D" w:rsidR="007E5A0D" w:rsidRPr="00704C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04CEE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704CEE">
        <w:rPr>
          <w:rFonts w:cs="Times New Roman" w:eastAsia="Times New Roman" w:hAnsi="Times New Roman" w:ascii="Times New Roman"/>
          <w:spacing w:val="15"/>
          <w:sz w:val="24"/>
          <w:szCs w:val="24"/>
        </w:rPr>
        <w:lastRenderedPageBreak/>
        <w:t>UPUTA O PRAVNOM LIJEKU:</w:t>
      </w:r>
    </w:p>
    <w:p w:rsidRDefault="007E5A0D" w:rsidP="00C9365D" w:rsidR="007E5A0D" w:rsidRPr="00704CEE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C9365D" w:rsidR="007E5A0D" w:rsidRPr="00704C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04CEE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C9365D" w:rsidR="007E5A0D" w:rsidRPr="00704C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704C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1B477B" w:rsidR="001B477B" w:rsidRPr="00704CE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1B477B" w:rsidR="001B477B" w:rsidRPr="00704CEE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1B477B" w:rsidR="001B477B" w:rsidRPr="00704CE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 xml:space="preserve">dužnik, </w:t>
      </w:r>
      <w:r w:rsidR="00B81189" w:rsidRPr="00704CEE">
        <w:rPr>
          <w:rFonts w:cs="Times New Roman" w:hAnsi="Times New Roman" w:ascii="Times New Roman"/>
          <w:sz w:val="24"/>
          <w:szCs w:val="24"/>
        </w:rPr>
        <w:t>BAU-TEHNIX d.o.o., Čakovečka ulica 115, Nedelišće</w:t>
      </w:r>
      <w:r w:rsidR="00271015" w:rsidRPr="00704CEE">
        <w:rPr>
          <w:rFonts w:cs="Times New Roman" w:hAnsi="Times New Roman" w:ascii="Times New Roman"/>
          <w:sz w:val="24"/>
          <w:szCs w:val="24"/>
        </w:rPr>
        <w:t>,</w:t>
      </w:r>
    </w:p>
    <w:p w:rsidRDefault="00B96299" w:rsidP="001B477B" w:rsidR="00B96299" w:rsidRPr="00704CE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 xml:space="preserve">direktor dužnika </w:t>
      </w:r>
      <w:r w:rsidR="00B81189" w:rsidRPr="00704CEE">
        <w:rPr>
          <w:rFonts w:cs="Times New Roman" w:hAnsi="Times New Roman" w:ascii="Times New Roman"/>
          <w:sz w:val="24"/>
          <w:szCs w:val="24"/>
        </w:rPr>
        <w:t>Bojan Hrustek, Okrugli vrh 95/a, 40311 Lopatinec</w:t>
      </w:r>
    </w:p>
    <w:p w:rsidRDefault="001B477B" w:rsidP="001B477B" w:rsidR="001B477B" w:rsidRPr="00704CE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D23102" w:rsidRPr="00704CEE">
        <w:rPr>
          <w:rFonts w:cs="Times New Roman" w:hAnsi="Times New Roman" w:ascii="Times New Roman"/>
          <w:sz w:val="24"/>
          <w:szCs w:val="24"/>
        </w:rPr>
        <w:t>Ines Mošmondor, Travnik 24, Čakovec</w:t>
      </w:r>
    </w:p>
    <w:p w:rsidRDefault="001B477B" w:rsidP="00271015" w:rsidR="001B477B" w:rsidRPr="00704CE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BB640A" w:rsidP="00271015" w:rsidR="002B6091" w:rsidRPr="00704CE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>Ministarstvo financija, Porezna uprava, Područni ured Čakovec,  O. Keršovanija 11, 40000 Čakovec</w:t>
      </w:r>
      <w:r w:rsidR="002B6091" w:rsidRPr="00704CE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477B" w:rsidP="00271015" w:rsidR="001B477B" w:rsidRPr="00704CE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B81189" w:rsidP="00B81189" w:rsidR="00B81189" w:rsidRPr="00704CEE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Style w:val="st1"/>
          <w:rFonts w:cs="Times New Roman" w:hAnsi="Times New Roman" w:ascii="Times New Roman"/>
          <w:b/>
          <w:bCs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 xml:space="preserve">Erste &amp; Steiermarkische bank d.d., </w:t>
      </w:r>
      <w:r w:rsidRPr="00704CEE">
        <w:rPr>
          <w:rStyle w:val="st1"/>
          <w:rFonts w:cs="Times New Roman" w:hAnsi="Times New Roman" w:ascii="Times New Roman"/>
          <w:sz w:val="24"/>
          <w:szCs w:val="24"/>
        </w:rPr>
        <w:t>Jadranski trg 3A, 51000 Rijeka</w:t>
      </w:r>
    </w:p>
    <w:p w:rsidRDefault="001B477B" w:rsidP="001B477B" w:rsidR="001B477B" w:rsidRPr="00704CE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1B477B" w:rsidR="001B477B" w:rsidRPr="00704CE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1B477B" w:rsidR="001B477B" w:rsidRPr="00704CE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4CEE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704C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704C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704C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B640A" w:rsidR="00BB640A" w:rsidRPr="00704C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BB640A" w:rsidRPr="00704CEE">
      <w:headerReference w:type="default" r:id="rId10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24B" w:rsidP="00B746E8" w:rsidR="0043124B">
      <w:pPr>
        <w:spacing w:lineRule="auto" w:line="240" w:after="0"/>
      </w:pPr>
      <w:r>
        <w:separator/>
      </w:r>
    </w:p>
  </w:endnote>
  <w:endnote w:id="0" w:type="continuationSeparator">
    <w:p w:rsidRDefault="0043124B" w:rsidP="00B746E8" w:rsidR="004312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24B" w:rsidP="00B746E8" w:rsidR="0043124B">
      <w:pPr>
        <w:spacing w:lineRule="auto" w:line="240" w:after="0"/>
      </w:pPr>
      <w:r>
        <w:separator/>
      </w:r>
    </w:p>
  </w:footnote>
  <w:footnote w:id="0" w:type="continuationSeparator">
    <w:p w:rsidRDefault="0043124B" w:rsidP="00B746E8" w:rsidR="004312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A6F2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B81189">
      <w:rPr>
        <w:rFonts w:cs="Times New Roman" w:hAnsi="Times New Roman" w:ascii="Times New Roman"/>
        <w:sz w:val="24"/>
        <w:szCs w:val="24"/>
      </w:rPr>
      <w:t>94/18-20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542C5"/>
    <w:rsid w:val="000F3950"/>
    <w:rsid w:val="00175150"/>
    <w:rsid w:val="001A384C"/>
    <w:rsid w:val="001B477B"/>
    <w:rsid w:val="00244892"/>
    <w:rsid w:val="002612B3"/>
    <w:rsid w:val="00271015"/>
    <w:rsid w:val="002B6091"/>
    <w:rsid w:val="002F26CC"/>
    <w:rsid w:val="00332C3C"/>
    <w:rsid w:val="00343020"/>
    <w:rsid w:val="0037255C"/>
    <w:rsid w:val="003E6698"/>
    <w:rsid w:val="00407ADF"/>
    <w:rsid w:val="00421593"/>
    <w:rsid w:val="0043124B"/>
    <w:rsid w:val="00450525"/>
    <w:rsid w:val="0046646A"/>
    <w:rsid w:val="00624D1D"/>
    <w:rsid w:val="006A6F2E"/>
    <w:rsid w:val="00704CEE"/>
    <w:rsid w:val="0077179E"/>
    <w:rsid w:val="007B198B"/>
    <w:rsid w:val="007E5A0D"/>
    <w:rsid w:val="007F0A6F"/>
    <w:rsid w:val="008B50C1"/>
    <w:rsid w:val="00974AF3"/>
    <w:rsid w:val="00AA6958"/>
    <w:rsid w:val="00AB1524"/>
    <w:rsid w:val="00B32249"/>
    <w:rsid w:val="00B746E8"/>
    <w:rsid w:val="00B81189"/>
    <w:rsid w:val="00B96299"/>
    <w:rsid w:val="00BB640A"/>
    <w:rsid w:val="00BF25DE"/>
    <w:rsid w:val="00C9365D"/>
    <w:rsid w:val="00D23102"/>
    <w:rsid w:val="00D37224"/>
    <w:rsid w:val="00E26BE1"/>
    <w:rsid w:val="00E64132"/>
    <w:rsid w:val="00E877AC"/>
    <w:rsid w:val="00EF7550"/>
    <w:rsid w:val="00EF76D2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customStyle="true" w:styleId="st1" w:type="character">
    <w:name w:val="st1"/>
    <w:rsid w:val="00271015"/>
  </w:style>
  <w:style w:styleId="Tekstbalonia" w:type="paragraph">
    <w:name w:val="Balloon Text"/>
    <w:basedOn w:val="Normal"/>
    <w:link w:val="TekstbaloniaChar"/>
    <w:uiPriority w:val="99"/>
    <w:semiHidden/>
    <w:unhideWhenUsed/>
    <w:rsid w:val="007717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17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6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F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F2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F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F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customStyle="1" w:styleId="st1" w:type="character">
    <w:name w:val="st1"/>
    <w:rsid w:val="00271015"/>
  </w:style>
  <w:style w:styleId="Tekstbalonia" w:type="paragraph">
    <w:name w:val="Balloon Text"/>
    <w:basedOn w:val="Normal"/>
    <w:link w:val="TekstbaloniaChar"/>
    <w:uiPriority w:val="99"/>
    <w:semiHidden/>
    <w:unhideWhenUsed/>
    <w:rsid w:val="007717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7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6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F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F2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F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F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St-94/2018</izvorni_sadrzaj>
    <derivirana_varijabla naziv="DomainObject.Predmet.OznakaBroj_1">St-94/2018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BAU-TEHNIX društvo s ograničenom odgovornošću za građevinu i usluge zastupanog po punomoćniku Bojan Hrustek</izvorni_sadrzaj>
    <derivirana_varijabla naziv="DomainObject.Predmet.ProtustrankaFormated_1">  BAU-TEHNIX društvo s ograničenom odgovornošću za građevinu i usluge zastupanog po punomoćniku Bojan Hrustek</derivirana_varijabla>
  </DomainObject.Predmet.ProtustrankaFormated>
  <DomainObject.Predmet.ProtustrankaFormatedOIB>
    <izvorni_sadrzaj>  BAU-TEHNIX društvo s ograničenom odgovornošću za građevinu i usluge, OIB 50674758656 zastupanog po punomoćniku Bojan Hrustek</izvorni_sadrzaj>
    <derivirana_varijabla naziv="DomainObject.Predmet.ProtustrankaFormatedOIB_1">  BAU-TEHNIX društvo s ograničenom odgovornošću za građevinu i usluge, OIB 50674758656 zastupanog po punomoćniku Bojan Hrustek</derivirana_varijabla>
  </DomainObject.Predmet.ProtustrankaFormatedOIB>
  <DomainObject.Predmet.ProtustrankaFormatedWithAdress>
    <izvorni_sadrzaj> BAU-TEHNIX društvo s ograničenom odgovornošću za građevinu i usluge, Čakovečka ulica 115, 40000 Nedelišće zastupanog po punomoćniku Bojan Hrustek</izvorni_sadrzaj>
    <derivirana_varijabla naziv="DomainObject.Predmet.ProtustrankaFormatedWithAdress_1"> BAU-TEHNIX društvo s ograničenom odgovornošću za građevinu i usluge, Čakovečka ulica 115, 40000 Nedelišće zastupanog po punomoćniku Bojan Hrustek</derivirana_varijabla>
  </DomainObject.Predmet.ProtustrankaFormatedWithAdress>
  <DomainObject.Predmet.ProtustrankaFormatedWithAdressOIB>
    <izvorni_sadrzaj> BAU-TEHNIX društvo s ograničenom odgovornošću za građevinu i usluge, OIB 50674758656, Čakovečka ulica 115, 40000 Nedelišće zastupanog po punomoćniku Bojan Hrustek</izvorni_sadrzaj>
    <derivirana_varijabla naziv="DomainObject.Predmet.ProtustrankaFormatedWithAdressOIB_1"> BAU-TEHNIX društvo s ograničenom odgovornošću za građevinu i usluge, OIB 50674758656, Čakovečka ulica 115, 40000 Nedelišće zastupanog po punomoćniku Bojan Hrustek</derivirana_varijabla>
  </DomainObject.Predmet.ProtustrankaFormatedWithAdressOIB>
  <DomainObject.Predmet.ProtustrankaWithAdress>
    <izvorni_sadrzaj>BAU-TEHNIX društvo s ograničenom odgovornošću za građevinu i usluge Čakovečka ulica 115, 40000 Nedelišće</izvorni_sadrzaj>
    <derivirana_varijabla naziv="DomainObject.Predmet.ProtustrankaWithAdress_1">BAU-TEHNIX društvo s ograničenom odgovornošću za građevinu i usluge Čakovečka ulica 115, 40000 Nedelišće</derivirana_varijabla>
  </DomainObject.Predmet.ProtustrankaWithAdress>
  <DomainObject.Predmet.ProtustrankaWithAdressOIB>
    <izvorni_sadrzaj>BAU-TEHNIX društvo s ograničenom odgovornošću za građevinu i usluge, OIB 50674758656, Čakovečka ulica 115, 40000 Nedelišće</izvorni_sadrzaj>
    <derivirana_varijabla naziv="DomainObject.Predmet.ProtustrankaWithAdressOIB_1">BAU-TEHNIX društvo s ograničenom odgovornošću za građevinu i usluge, OIB 50674758656, Čakovečka ulica 115, 40000 Nedelišće</derivirana_varijabla>
  </DomainObject.Predmet.ProtustrankaWithAdressOIB>
  <DomainObject.Predmet.ProtustrankaNazivFormated>
    <izvorni_sadrzaj>BAU-TEHNIX društvo s ograničenom odgovornošću za građevinu i usluge</izvorni_sadrzaj>
    <derivirana_varijabla naziv="DomainObject.Predmet.ProtustrankaNazivFormated_1">BAU-TEHNIX društvo s ograničenom odgovornošću za građevinu i usluge</derivirana_varijabla>
  </DomainObject.Predmet.ProtustrankaNazivFormated>
  <DomainObject.Predmet.ProtustrankaNazivFormatedOIB>
    <izvorni_sadrzaj>BAU-TEHNIX društvo s ograničenom odgovornošću za građevinu i usluge, OIB 50674758656</izvorni_sadrzaj>
    <derivirana_varijabla naziv="DomainObject.Predmet.ProtustrankaNazivFormatedOIB_1">BAU-TEHNIX društvo s ograničenom odgovornošću za građevinu i usluge, OIB 50674758656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18525.77</izvorni_sadrzaj>
    <derivirana_varijabla naziv="DomainObject.Predmet.TrenutnaVrijednost_1">18525.77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BAU-TEHNIX društvo s ograničenom odgovornošću za građevinu i usluge zastupanog po punomoćniku Bojan Hrustek</item>
    </izvorni_sadrzaj>
    <derivirana_varijabla naziv="DomainObject.Predmet.ProtuStrankaListFormated_1">
      <item>BAU-TEHNIX društvo s ograničenom odgovornošću za građevinu i usluge zastupanog po punomoćniku Bojan Hrustek</item>
    </derivirana_varijabla>
  </DomainObject.Predmet.ProtuStrankaListFormated>
  <DomainObject.Predmet.ProtuStrankaListFormatedOIB>
    <izvorni_sadrzaj>
      <item>BAU-TEHNIX društvo s ograničenom odgovornošću za građevinu i usluge, OIB 50674758656 zastupanog po punomoćniku Bojan Hrustek</item>
    </izvorni_sadrzaj>
    <derivirana_varijabla naziv="DomainObject.Predmet.ProtuStrankaListFormatedOIB_1">
      <item>BAU-TEHNIX društvo s ograničenom odgovornošću za građevinu i usluge, OIB 50674758656 zastupanog po punomoćniku Bojan Hrustek</item>
    </derivirana_varijabla>
  </DomainObject.Predmet.ProtuStrankaListFormatedOIB>
  <DomainObject.Predmet.ProtuStrankaListFormatedWithAdress>
    <izvorni_sadrzaj>
      <item>BAU-TEHNIX društvo s ograničenom odgovornošću za građevinu i usluge, Čakovečka ulica 115, 40000 Nedelišće zastupanog po punomoćniku Bojan Hrustek</item>
    </izvorni_sadrzaj>
    <derivirana_varijabla naziv="DomainObject.Predmet.ProtuStrankaListFormatedWithAdress_1">
      <item>BAU-TEHNIX društvo s ograničenom odgovornošću za građevinu i usluge, Čakovečka ulica 115, 40000 Nedelišće zastupanog po punomoćniku Bojan Hrustek</item>
    </derivirana_varijabla>
  </DomainObject.Predmet.ProtuStrankaListFormatedWithAdress>
  <DomainObject.Predmet.ProtuStrankaListFormatedWithAdressOIB>
    <izvorni_sadrzaj>
      <item>BAU-TEHNIX društvo s ograničenom odgovornošću za građevinu i usluge, OIB 50674758656, Čakovečka ulica 115, 40000 Nedelišće zastupanog po punomoćniku Bojan Hrustek</item>
    </izvorni_sadrzaj>
    <derivirana_varijabla naziv="DomainObject.Predmet.ProtuStrankaListFormatedWithAdressOIB_1">
      <item>BAU-TEHNIX društvo s ograničenom odgovornošću za građevinu i usluge, OIB 50674758656, Čakovečka ulica 115, 40000 Nedelišće zastupanog po punomoćniku Bojan Hrustek</item>
    </derivirana_varijabla>
  </DomainObject.Predmet.ProtuStrankaListFormatedWithAdressOIB>
  <DomainObject.Predmet.ProtuStrankaListNazivFormated>
    <izvorni_sadrzaj>
      <item>BAU-TEHNIX društvo s ograničenom odgovornošću za građevinu i usluge</item>
    </izvorni_sadrzaj>
    <derivirana_varijabla naziv="DomainObject.Predmet.ProtuStrankaListNazivFormated_1">
      <item>BAU-TEHNIX društvo s ograničenom odgovornošću za građevinu i usluge</item>
    </derivirana_varijabla>
  </DomainObject.Predmet.ProtuStrankaListNazivFormated>
  <DomainObject.Predmet.ProtuStrankaListNazivFormatedOIB>
    <izvorni_sadrzaj>
      <item>BAU-TEHNIX društvo s ograničenom odgovornošću za građevinu i usluge, OIB 50674758656</item>
    </izvorni_sadrzaj>
    <derivirana_varijabla naziv="DomainObject.Predmet.ProtuStrankaListNazivFormatedOIB_1">
      <item>BAU-TEHNIX društvo s ograničenom odgovornošću za građevinu i usluge, OIB 50674758656</item>
    </derivirana_varijabla>
  </DomainObject.Predmet.ProtuStrankaListNazivFormatedOIB>
  <DomainObject.Predmet.OstaliListFormated>
    <izvorni_sadrzaj>
      <item>Sudski registar</item>
      <item>Bojan Hrustek punomoćnik sudionika u postupku BAU-TEHNIX društvo s ograničenom odgovornošću za građevinu i usluge</item>
      <item>Erste&amp;Steiermarkische bank d.d.</item>
    </izvorni_sadrzaj>
    <derivirana_varijabla naziv="DomainObject.Predmet.OstaliListFormated_1">
      <item>Sudski registar</item>
      <item>Bojan Hrustek punomoćnik sudionika u postupku BAU-TEHNIX društvo s ograničenom odgovornošću za građevinu i usluge</item>
      <item>Erste&amp;Steiermarkische bank d.d.</item>
    </derivirana_varijabla>
  </DomainObject.Predmet.OstaliListFormated>
  <DomainObject.Predmet.OstaliListFormatedOIB>
    <izvorni_sadrzaj>
      <item>Sudski registar</item>
      <item>Bojan Hrustek, OIB 50937998754 punomoćnik sudionika u postupku BAU-TEHNIX društvo s ograničenom odgovornošću za građevinu i usluge</item>
      <item>Erste&amp;Steiermarkische bank d.d.</item>
    </izvorni_sadrzaj>
    <derivirana_varijabla naziv="DomainObject.Predmet.OstaliListFormatedOIB_1">
      <item>Sudski registar</item>
      <item>Bojan Hrustek, OIB 50937998754 punomoćnik sudionika u postupku BAU-TEHNIX društvo s ograničenom odgovornošću za građevinu i usluge</item>
      <item>Erste&amp;Steiermarkische bank d.d.</item>
    </derivirana_varijabla>
  </DomainObject.Predmet.OstaliListFormatedOIB>
  <DomainObject.Predmet.OstaliListFormatedWithAdress>
    <izvorni_sadrzaj>
      <item>Sudski registar</item>
      <item>Bojan Hrustek, Okrugli Vrh 95a, 40000 Okrugli Vrh punomoćnik sudionika u postupku BAU-TEHNIX društvo s ograničenom odgovornošću za građevinu i usluge</item>
      <item>Erste&amp;Steiermarkische bank d.d., Jadranski trg 3A, 51000 Rijeka</item>
    </izvorni_sadrzaj>
    <derivirana_varijabla naziv="DomainObject.Predmet.OstaliListFormatedWithAdress_1">
      <item>Sudski registar</item>
      <item>Bojan Hrustek, Okrugli Vrh 95a, 40000 Okrugli Vrh punomoćnik sudionika u postupku BAU-TEHNIX društvo s ograničenom odgovornošću za građevinu i usluge</item>
      <item>Erste&amp;Steiermarkische bank d.d., Jadranski trg 3A, 51000 Rijeka</item>
    </derivirana_varijabla>
  </DomainObject.Predmet.OstaliListFormatedWithAdress>
  <DomainObject.Predmet.OstaliListFormatedWithAdressOIB>
    <izvorni_sadrzaj>
      <item>Sudski registar</item>
      <item>Bojan Hrustek, OIB 50937998754, Okrugli Vrh 95a, 40000 Okrugli Vrh punomoćnik sudionika u postupku BAU-TEHNIX društvo s ograničenom odgovornošću za građevinu i usluge</item>
      <item>Erste&amp;Steiermarkische bank d.d., Jadranski trg 3A, 51000 Rijeka</item>
    </izvorni_sadrzaj>
    <derivirana_varijabla naziv="DomainObject.Predmet.OstaliListFormatedWithAdressOIB_1">
      <item>Sudski registar</item>
      <item>Bojan Hrustek, OIB 50937998754, Okrugli Vrh 95a, 40000 Okrugli Vrh punomoćnik sudionika u postupku BAU-TEHNIX društvo s ograničenom odgovornošću za građevinu i usluge</item>
      <item>Erste&amp;Steiermarkische bank d.d., Jadranski trg 3A, 51000 Rijeka</item>
    </derivirana_varijabla>
  </DomainObject.Predmet.OstaliListFormatedWithAdressOIB>
  <DomainObject.Predmet.OstaliListNazivFormated>
    <izvorni_sadrzaj>
      <item>Sudski registar</item>
      <item>Bojan Hrustek</item>
      <item>Erste&amp;Steiermarkische bank d.d.</item>
    </izvorni_sadrzaj>
    <derivirana_varijabla naziv="DomainObject.Predmet.OstaliListNazivFormated_1">
      <item>Sudski registar</item>
      <item>Bojan Hrustek</item>
      <item>Erste&amp;Steiermarkische bank d.d.</item>
    </derivirana_varijabla>
  </DomainObject.Predmet.OstaliListNazivFormated>
  <DomainObject.Predmet.OstaliListNazivFormatedOIB>
    <izvorni_sadrzaj>
      <item>Sudski registar</item>
      <item>Bojan Hrustek, OIB 50937998754</item>
      <item>Erste&amp;Steiermarkische bank d.d.</item>
    </izvorni_sadrzaj>
    <derivirana_varijabla naziv="DomainObject.Predmet.OstaliListNazivFormatedOIB_1">
      <item>Sudski registar</item>
      <item>Bojan Hrustek, OIB 50937998754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BAU-TEHNIX društvo s ograničenom odgovornošću za građevinu i usluge</izvorni_sadrzaj>
    <derivirana_varijabla naziv="DomainObject.Predmet.ProtustrankaIDrugi_1">BAU-TEHNIX društvo s ograničenom odgovornošću za građevinu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BAU-TEHNIX društvo s ograničenom odgovornošću za građevinu i usluge, OIB 50674758656, Čakovečka ulica 115, 40000 Nedelišće</izvorni_sadrzaj>
    <derivirana_varijabla naziv="DomainObject.Predmet.ProtustrankaIDrugiAdressOIB_1">BAU-TEHNIX društvo s ograničenom odgovornošću za građevinu i usluge, OIB 50674758656, Čakovečka ulica 115,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BAU-TEHNIX društvo s ograničenom odgovornošću za građevinu i usluge</item>
      <item>Sudski registar</item>
      <item>Bojan Hrustek</item>
      <item>Erste&amp;Steiermarkische bank d.d.</item>
    </izvorni_sadrzaj>
    <derivirana_varijabla naziv="DomainObject.Predmet.SudioniciListNaziv_1">
      <item>Financijska agencija</item>
      <item>BAU-TEHNIX društvo s ograničenom odgovornošću za građevinu i usluge</item>
      <item>Sudski registar</item>
      <item>Bojan Hrustek</item>
      <item>Erste&amp;Steiermarkische bank d.d.</item>
    </derivirana_varijabla>
  </DomainObject.Predmet.SudioniciListNaziv>
  <DomainObject.Predmet.SudioniciListAdressOIB>
    <izvorni_sadrzaj>
      <item>Financijska agencija, OIB 85821130368, A. Cesarca 2,42000 Varaždin</item>
      <item>BAU-TEHNIX društvo s ograničenom odgovornošću za građevinu i usluge, OIB 50674758656, Čakovečka ulica 115,40000 Nedelišće</item>
      <item>Sudski registar</item>
      <item>Bojan Hrustek, OIB 50937998754, Okrugli Vrh 95a,40000 Okrugli Vrh</item>
      <item>Erste&amp;Steiermarkische bank d.d., Jadranski trg 3A,51000 Rijeka</item>
    </izvorni_sadrzaj>
    <derivirana_varijabla naziv="DomainObject.Predmet.SudioniciListAdressOIB_1">
      <item>Financijska agencija, OIB 85821130368, A. Cesarca 2,42000 Varaždin</item>
      <item>BAU-TEHNIX društvo s ograničenom odgovornošću za građevinu i usluge, OIB 50674758656, Čakovečka ulica 115,40000 Nedelišće</item>
      <item>Sudski registar</item>
      <item>Bojan Hrustek, OIB 50937998754, Okrugli Vrh 95a,40000 Okrugli Vrh</item>
      <item>Erste&amp;Steiermarkische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50674758656</item>
      <item>, OIB null</item>
      <item>, OIB 50937998754</item>
      <item>, OIB null</item>
    </izvorni_sadrzaj>
    <derivirana_varijabla naziv="DomainObject.Predmet.SudioniciListNazivOIB_1">
      <item>, OIB 85821130368</item>
      <item>, OIB 50674758656</item>
      <item>, OIB null</item>
      <item>, OIB 50937998754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Trakošćanska 18, 42000 Varaždin</item>
    </izvorni_sadrzaj>
    <derivirana_varijabla naziv="DomainObject.Predmet.StecajniUpraviteljiListAddressOIB_1">
      <item>Ines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St-94/2018-11</izvorni_sadrzaj>
    <derivirana_varijabla naziv="DomainObject.PredzadnjaOdlukaIzPredmeta.Oznaka_1">St-94/2018-11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4553</properties:Characters>
  <properties:Lines>119</properties:Lines>
  <properties:Paragraphs>39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2018-02-16T10:15:00Z</dcterms:created>
  <dc:creator>Iris Hatvalić-Nemec</dc:creator>
  <cp:lastModifiedBy>Tihana Martinez</cp:lastModifiedBy>
  <cp:lastPrinted>2018-10-24T07:23:00Z</cp:lastPrinted>
  <dcterms:modified xmlns:xsi="http://www.w3.org/2001/XMLSchema-instance" xsi:type="dcterms:W3CDTF">2018-10-24T07:24:00Z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(St-94-18-20- Rješenje o otvaranju i zaključenju stečaja po 132. podaci MUP i ZK-24.10.18..docx)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