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80416" w14:paraId="cf80416"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r w:rsidR="00A77BB3" w:rsidRPr="00267DA6">
        <w:t>4</w:t>
      </w:r>
      <w:r w:rsidRPr="00267DA6">
        <w:t xml:space="preserve">  St-</w:t>
      </w:r>
      <w:r w:rsidR="0080578E">
        <w:t>5300</w:t>
      </w:r>
      <w:r w:rsidR="000C46EC">
        <w:t>/1</w:t>
      </w:r>
      <w:r w:rsidR="00F77ECE">
        <w:t>6-</w:t>
      </w:r>
      <w:r w:rsidR="004E24A9">
        <w:t>24</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p>
    <w:p w:rsidRDefault="005C24C0" w:rsidP="00C83EDF" w:rsidR="005C24C0">
      <w:pPr>
        <w:jc w:val="both"/>
      </w:pPr>
      <w:r>
        <w:t xml:space="preserve">Karlovac, </w:t>
      </w:r>
      <w:r w:rsidR="00A13175">
        <w:t>Ljudevita Šestića 4</w:t>
      </w:r>
    </w:p>
    <w:p w:rsidRDefault="000C46EC" w:rsidP="00C83EDF" w:rsidR="000C46EC">
      <w:pPr>
        <w:jc w:val="both"/>
      </w:pPr>
    </w:p>
    <w:p w:rsidRDefault="005C24C0" w:rsidP="00C83EDF" w:rsidR="005C24C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056A75">
      <w:pPr>
        <w:ind w:firstLine="708"/>
        <w:jc w:val="both"/>
      </w:pPr>
      <w:r w:rsidRPr="00F77ECE">
        <w:t>TRGOVAČKI SUD U</w:t>
      </w:r>
      <w:r w:rsidR="00A77BB3" w:rsidRPr="00F77ECE">
        <w:t xml:space="preserve"> ZAGREBU, STALNA SLUŽBA</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rsidRPr="00F77ECE">
        <w:t xml:space="preserve"> </w:t>
      </w:r>
      <w:r w:rsidR="00F77ECE">
        <w:t xml:space="preserve"> dužnikom</w:t>
      </w:r>
      <w:r w:rsidR="0080578E" w:rsidRPr="0080578E">
        <w:t xml:space="preserve"> </w:t>
      </w:r>
      <w:r w:rsidR="0080578E" w:rsidRPr="00BD1D30">
        <w:t>MARIJANOVIĆ PROIZVOD d.o.o. u stečaju, Zagreb, Lovre Matačića 2, OIB 23007842853</w:t>
      </w:r>
      <w:r w:rsidR="00871FD3">
        <w:rPr>
          <w:sz w:val="22"/>
          <w:szCs w:val="22"/>
        </w:rPr>
        <w:t>,</w:t>
      </w:r>
      <w:r w:rsidR="00056A75" w:rsidRPr="00267DA6">
        <w:t xml:space="preserve"> na ispitnom ročištu održanom dana</w:t>
      </w:r>
      <w:r w:rsidR="00505ABF" w:rsidRPr="00267DA6">
        <w:t xml:space="preserve"> </w:t>
      </w:r>
      <w:r w:rsidR="00F77ECE">
        <w:t>1</w:t>
      </w:r>
      <w:r w:rsidR="0080578E">
        <w:t>1</w:t>
      </w:r>
      <w:r w:rsidR="00F77ECE">
        <w:t>. siječnja 2017</w:t>
      </w:r>
      <w:r w:rsidR="008E1CB9">
        <w:t>.</w:t>
      </w:r>
      <w:r w:rsidR="00056A75" w:rsidRPr="00267DA6">
        <w:t xml:space="preserve"> godine </w:t>
      </w:r>
    </w:p>
    <w:p w:rsidRDefault="005C24C0" w:rsidP="001E21B6" w:rsidR="005C24C0" w:rsidRPr="00267DA6">
      <w:pPr>
        <w:ind w:firstLine="708"/>
        <w:jc w:val="both"/>
      </w:pPr>
    </w:p>
    <w:p w:rsidRDefault="009F0937" w:rsidP="00056A75" w:rsidR="002E71E9" w:rsidRPr="002032E7">
      <w:pPr>
        <w:jc w:val="center"/>
      </w:pPr>
      <w:r w:rsidRPr="002032E7">
        <w:t>r</w:t>
      </w:r>
      <w:r w:rsidR="00056A75" w:rsidRPr="002032E7">
        <w:t xml:space="preserve"> i j e š i o   j e</w:t>
      </w:r>
    </w:p>
    <w:p w:rsidRDefault="00056A75" w:rsidP="00056A75" w:rsidR="00056A75" w:rsidRPr="00267DA6">
      <w:pPr>
        <w:jc w:val="center"/>
        <w:rPr>
          <w:b/>
        </w:rPr>
      </w:pPr>
    </w:p>
    <w:p w:rsidRDefault="008B74E3" w:rsidP="008B74E3" w:rsidR="008B74E3">
      <w:pPr>
        <w:jc w:val="both"/>
      </w:pPr>
      <w:r w:rsidRPr="00E70AE6">
        <w:t xml:space="preserve">      I. Utvrđene su slijedeće tražbine </w:t>
      </w:r>
      <w:r>
        <w:t xml:space="preserve">prvog </w:t>
      </w:r>
      <w:r w:rsidRPr="00E70AE6">
        <w:t xml:space="preserve">višeg isplatnog reda: </w:t>
      </w:r>
    </w:p>
    <w:p w:rsidRDefault="008B74E3" w:rsidP="008B74E3" w:rsidR="008B74E3" w:rsidRPr="00E70AE6">
      <w:pPr>
        <w:jc w:val="both"/>
      </w:pPr>
    </w:p>
    <w:p w:rsidRDefault="008B74E3" w:rsidP="008B74E3" w:rsidR="008B74E3">
      <w:pPr>
        <w:jc w:val="both"/>
      </w:pPr>
      <w:r>
        <w:t xml:space="preserve">       I.1. HRVOJE MARIJANOVIĆ, Zagreb, Lovre Matačića 2,</w:t>
      </w:r>
    </w:p>
    <w:p w:rsidRDefault="008B74E3" w:rsidP="008B74E3" w:rsidR="008B74E3">
      <w:pPr>
        <w:jc w:val="both"/>
      </w:pPr>
      <w:r>
        <w:t xml:space="preserve">             OIB 47639703196 </w:t>
      </w:r>
      <w:r>
        <w:tab/>
      </w:r>
      <w:r>
        <w:tab/>
      </w:r>
      <w:r>
        <w:tab/>
      </w:r>
      <w:r>
        <w:tab/>
      </w:r>
      <w:r>
        <w:tab/>
      </w:r>
      <w:r>
        <w:tab/>
        <w:t xml:space="preserve">        116.950,48 kn-bruto</w:t>
      </w:r>
    </w:p>
    <w:p w:rsidRDefault="008B74E3" w:rsidP="008B74E3" w:rsidR="008B74E3">
      <w:pPr>
        <w:jc w:val="both"/>
      </w:pPr>
      <w:r>
        <w:t xml:space="preserve"> </w:t>
      </w:r>
      <w:r>
        <w:tab/>
      </w:r>
      <w:r>
        <w:tab/>
      </w:r>
      <w:r>
        <w:tab/>
      </w:r>
      <w:r>
        <w:tab/>
      </w:r>
      <w:r>
        <w:tab/>
      </w:r>
      <w:r>
        <w:tab/>
      </w:r>
      <w:r>
        <w:tab/>
      </w:r>
      <w:r>
        <w:tab/>
      </w:r>
      <w:r>
        <w:tab/>
        <w:t xml:space="preserve">           81.008,73 kn-neto</w:t>
      </w:r>
    </w:p>
    <w:p w:rsidRDefault="008B74E3" w:rsidP="008B74E3" w:rsidR="008B74E3">
      <w:pPr>
        <w:jc w:val="both"/>
      </w:pPr>
      <w:r>
        <w:t xml:space="preserve">       I.2. MARINO MARIJANOVIĆ, Zagreb, Lovre Matačića 2,</w:t>
      </w:r>
    </w:p>
    <w:p w:rsidRDefault="008B74E3" w:rsidP="008B74E3" w:rsidR="008B74E3">
      <w:pPr>
        <w:jc w:val="both"/>
      </w:pPr>
      <w:r>
        <w:t xml:space="preserve">              OIB 91755205155</w:t>
      </w:r>
      <w:r>
        <w:tab/>
      </w:r>
      <w:r>
        <w:tab/>
      </w:r>
      <w:r>
        <w:tab/>
      </w:r>
      <w:r>
        <w:tab/>
      </w:r>
      <w:r>
        <w:tab/>
      </w:r>
      <w:r>
        <w:tab/>
        <w:t xml:space="preserve">           37.531,60 kn-bruto</w:t>
      </w:r>
    </w:p>
    <w:p w:rsidRDefault="008B74E3" w:rsidP="008B74E3" w:rsidR="008B74E3">
      <w:pPr>
        <w:jc w:val="both"/>
      </w:pPr>
      <w:r>
        <w:tab/>
      </w:r>
      <w:r>
        <w:tab/>
      </w:r>
      <w:r>
        <w:tab/>
      </w:r>
      <w:r>
        <w:tab/>
      </w:r>
      <w:r>
        <w:tab/>
      </w:r>
      <w:r>
        <w:tab/>
      </w:r>
      <w:r>
        <w:tab/>
      </w:r>
      <w:r>
        <w:tab/>
      </w:r>
      <w:r>
        <w:tab/>
        <w:t xml:space="preserve">           25.794,24 kn-neto</w:t>
      </w:r>
    </w:p>
    <w:p w:rsidRDefault="008B74E3" w:rsidP="008B74E3" w:rsidR="008B74E3">
      <w:pPr>
        <w:jc w:val="both"/>
      </w:pPr>
      <w:r>
        <w:t xml:space="preserve">       I.3. SANJA FRKOVIĆ, Zagreb, Trnjanski nasip 56,</w:t>
      </w:r>
    </w:p>
    <w:p w:rsidRDefault="008B74E3" w:rsidP="008B74E3" w:rsidR="008B74E3">
      <w:pPr>
        <w:jc w:val="both"/>
      </w:pPr>
      <w:r>
        <w:t xml:space="preserve">             OIB 30949314139</w:t>
      </w:r>
      <w:r>
        <w:tab/>
      </w:r>
      <w:r>
        <w:tab/>
      </w:r>
      <w:r>
        <w:tab/>
      </w:r>
      <w:r>
        <w:tab/>
      </w:r>
      <w:r>
        <w:tab/>
      </w:r>
      <w:r>
        <w:tab/>
        <w:t xml:space="preserve">             3.339,98 kn-bruto</w:t>
      </w:r>
    </w:p>
    <w:p w:rsidRDefault="008B74E3" w:rsidP="008B74E3" w:rsidR="008B74E3">
      <w:pPr>
        <w:jc w:val="both"/>
      </w:pPr>
      <w:r>
        <w:tab/>
      </w:r>
      <w:r>
        <w:tab/>
      </w:r>
      <w:r>
        <w:tab/>
      </w:r>
      <w:r>
        <w:tab/>
      </w:r>
      <w:r>
        <w:tab/>
      </w:r>
      <w:r>
        <w:tab/>
      </w:r>
      <w:r>
        <w:tab/>
      </w:r>
      <w:r>
        <w:tab/>
      </w:r>
      <w:r>
        <w:tab/>
        <w:t xml:space="preserve">             2.280,71 kn-neto    </w:t>
      </w:r>
    </w:p>
    <w:p w:rsidRDefault="008B74E3" w:rsidP="008B74E3" w:rsidR="008B74E3">
      <w:pPr>
        <w:jc w:val="both"/>
      </w:pPr>
    </w:p>
    <w:p w:rsidRDefault="008B74E3" w:rsidP="008B74E3" w:rsidR="008B74E3">
      <w:pPr>
        <w:jc w:val="both"/>
      </w:pPr>
    </w:p>
    <w:p w:rsidRDefault="008B74E3" w:rsidP="008B74E3" w:rsidR="008B74E3">
      <w:pPr>
        <w:jc w:val="both"/>
      </w:pPr>
      <w:r>
        <w:tab/>
        <w:t>II. Utvrđene su slijedeće tražbine drugog višeg isplatnog reda:</w:t>
      </w:r>
    </w:p>
    <w:p w:rsidRDefault="008B74E3" w:rsidP="008B74E3" w:rsidR="008B74E3">
      <w:pPr>
        <w:jc w:val="both"/>
      </w:pPr>
    </w:p>
    <w:p w:rsidRDefault="008B74E3" w:rsidP="008B74E3" w:rsidR="008B74E3" w:rsidRPr="00937C5C">
      <w:pPr>
        <w:ind w:firstLine="360"/>
        <w:jc w:val="both"/>
      </w:pPr>
      <w:r>
        <w:t>II.</w:t>
      </w:r>
      <w:r w:rsidRPr="00937C5C">
        <w:t xml:space="preserve">1. </w:t>
      </w:r>
      <w:r>
        <w:t xml:space="preserve">ZAGREBAČKI HOLDING d.o.o., Zagreb, Ulica grada Vukovara 41 </w:t>
      </w:r>
    </w:p>
    <w:p w:rsidRDefault="008B74E3" w:rsidP="008B74E3" w:rsidR="008B74E3">
      <w:pPr>
        <w:tabs>
          <w:tab w:pos="7910" w:val="left"/>
        </w:tabs>
        <w:jc w:val="both"/>
      </w:pPr>
      <w:r w:rsidRPr="00937C5C">
        <w:t xml:space="preserve">              </w:t>
      </w:r>
      <w:r w:rsidRPr="00674568">
        <w:t xml:space="preserve">OIB </w:t>
      </w:r>
      <w:r>
        <w:t>85584865987, Podružnica Zagrebparking</w:t>
      </w:r>
      <w:r w:rsidRPr="00674568">
        <w:t xml:space="preserve"> </w:t>
      </w:r>
      <w:r>
        <w:t xml:space="preserve">       </w:t>
      </w:r>
      <w:r w:rsidRPr="00674568">
        <w:t xml:space="preserve"> </w:t>
      </w:r>
      <w:r>
        <w:t xml:space="preserve">                                1.358,24</w:t>
      </w:r>
      <w:r w:rsidRPr="00937C5C">
        <w:t xml:space="preserve"> kn</w:t>
      </w:r>
    </w:p>
    <w:p w:rsidRDefault="008B74E3" w:rsidP="008B74E3" w:rsidR="008B74E3">
      <w:pPr>
        <w:tabs>
          <w:tab w:pos="7910" w:val="left"/>
        </w:tabs>
        <w:jc w:val="both"/>
      </w:pPr>
      <w:r>
        <w:t xml:space="preserve">      II.2. GRAD ZAGREB, Zagreb, Trg Stjepana Radića 1</w:t>
      </w:r>
    </w:p>
    <w:p w:rsidRDefault="008B74E3" w:rsidP="008B74E3" w:rsidR="008B74E3">
      <w:pPr>
        <w:tabs>
          <w:tab w:pos="7910" w:val="left"/>
        </w:tabs>
        <w:jc w:val="both"/>
      </w:pPr>
      <w:r>
        <w:t xml:space="preserve">              OIB 61817894937                                                                                  427.461,55 kn</w:t>
      </w:r>
    </w:p>
    <w:p w:rsidRDefault="008B74E3" w:rsidP="008B74E3" w:rsidR="008B74E3">
      <w:pPr>
        <w:tabs>
          <w:tab w:pos="7910" w:val="left"/>
        </w:tabs>
        <w:jc w:val="both"/>
      </w:pPr>
      <w:r>
        <w:t xml:space="preserve">      II.3. HRVATSKE VODE, Zagreb, Ulica grada Vukovara 220</w:t>
      </w:r>
    </w:p>
    <w:p w:rsidRDefault="008B74E3" w:rsidP="008B74E3" w:rsidR="008B74E3">
      <w:pPr>
        <w:tabs>
          <w:tab w:pos="7910" w:val="left"/>
        </w:tabs>
        <w:jc w:val="both"/>
      </w:pPr>
      <w:r>
        <w:t xml:space="preserve">              OIB 28921383001                                                                                    49.244,19 kn</w:t>
      </w:r>
    </w:p>
    <w:p w:rsidRDefault="008B74E3" w:rsidP="008B74E3" w:rsidR="008B74E3">
      <w:pPr>
        <w:tabs>
          <w:tab w:pos="7910" w:val="left"/>
        </w:tabs>
        <w:jc w:val="both"/>
      </w:pPr>
      <w:r>
        <w:t xml:space="preserve">      II.4. GRAD ZAGREB, Zagreb, Trg Stjepana Radića 1</w:t>
      </w:r>
    </w:p>
    <w:p w:rsidRDefault="008B74E3" w:rsidP="008B74E3" w:rsidR="008B74E3">
      <w:pPr>
        <w:tabs>
          <w:tab w:pos="7910" w:val="left"/>
        </w:tabs>
        <w:jc w:val="both"/>
      </w:pPr>
      <w:r>
        <w:t xml:space="preserve">              OIB 61817894937                                                                                      3.476,37 kn</w:t>
      </w:r>
    </w:p>
    <w:p w:rsidRDefault="008B74E3" w:rsidP="008B74E3" w:rsidR="008B74E3">
      <w:pPr>
        <w:tabs>
          <w:tab w:pos="7910" w:val="left"/>
        </w:tabs>
        <w:jc w:val="both"/>
      </w:pPr>
      <w:r>
        <w:t xml:space="preserve">      II.5. REPUBLIKA HRVATSKA</w:t>
      </w:r>
    </w:p>
    <w:p w:rsidRDefault="008B74E3" w:rsidP="008B74E3" w:rsidR="008B74E3">
      <w:pPr>
        <w:tabs>
          <w:tab w:pos="862" w:val="left"/>
          <w:tab w:pos="7859" w:val="left"/>
        </w:tabs>
        <w:ind w:firstLine="360"/>
        <w:jc w:val="both"/>
      </w:pPr>
      <w:r>
        <w:t xml:space="preserve">         </w:t>
      </w:r>
      <w:r w:rsidRPr="00674568">
        <w:t xml:space="preserve">OIB </w:t>
      </w:r>
      <w:r>
        <w:t>52634238587                                                                                     1.252,25 kn</w:t>
      </w:r>
    </w:p>
    <w:p w:rsidRDefault="008B74E3" w:rsidP="008B74E3" w:rsidR="008B74E3">
      <w:pPr>
        <w:tabs>
          <w:tab w:pos="862" w:val="left"/>
          <w:tab w:pos="7859" w:val="left"/>
        </w:tabs>
        <w:jc w:val="both"/>
      </w:pPr>
      <w:r>
        <w:t xml:space="preserve">     II.6.</w:t>
      </w:r>
      <w:r w:rsidRPr="00937C5C">
        <w:t xml:space="preserve"> </w:t>
      </w:r>
      <w:r>
        <w:t>REPUBLIKA HRVATSKA, Ministarstvo financija,</w:t>
      </w:r>
    </w:p>
    <w:p w:rsidRDefault="008B74E3" w:rsidP="008B74E3" w:rsidR="008B74E3">
      <w:pPr>
        <w:tabs>
          <w:tab w:pos="862" w:val="left"/>
          <w:tab w:pos="5659" w:val="left"/>
        </w:tabs>
        <w:ind w:firstLine="360"/>
        <w:jc w:val="both"/>
      </w:pPr>
      <w:r>
        <w:t xml:space="preserve">       Porezna uprava, Područni ured Zagreb,  </w:t>
      </w:r>
      <w:r>
        <w:tab/>
      </w:r>
    </w:p>
    <w:p w:rsidRDefault="008B74E3" w:rsidP="008B74E3" w:rsidR="008B74E3">
      <w:pPr>
        <w:tabs>
          <w:tab w:pos="862" w:val="left"/>
          <w:tab w:pos="7859" w:val="left"/>
        </w:tabs>
        <w:ind w:firstLine="360"/>
        <w:jc w:val="both"/>
      </w:pPr>
      <w:r>
        <w:t xml:space="preserve">         </w:t>
      </w:r>
      <w:r w:rsidRPr="00674568">
        <w:t xml:space="preserve">OIB </w:t>
      </w:r>
      <w:r>
        <w:t>18683136487                                                                                 405.487,62 kn</w:t>
      </w:r>
    </w:p>
    <w:p w:rsidRDefault="008B74E3" w:rsidP="008B74E3" w:rsidR="008B74E3">
      <w:pPr>
        <w:jc w:val="both"/>
      </w:pPr>
    </w:p>
    <w:p w:rsidRDefault="008B74E3" w:rsidP="008B74E3" w:rsidR="008B74E3">
      <w:pPr>
        <w:ind w:firstLine="360"/>
        <w:jc w:val="both"/>
      </w:pPr>
      <w:r>
        <w:t>III. Osporena je slijedeća tražbina drugog višeg isplatnog reda:</w:t>
      </w:r>
    </w:p>
    <w:p w:rsidRDefault="008B74E3" w:rsidP="008B74E3" w:rsidR="008B74E3">
      <w:pPr>
        <w:jc w:val="both"/>
      </w:pPr>
    </w:p>
    <w:p w:rsidRDefault="008B74E3" w:rsidP="008B74E3" w:rsidR="008B74E3">
      <w:pPr>
        <w:jc w:val="both"/>
      </w:pPr>
      <w:r>
        <w:t>III.1. RENATO ŠELJ, Zagreb, Trg francuske republike 10</w:t>
      </w:r>
    </w:p>
    <w:p w:rsidRDefault="008B74E3" w:rsidP="008B74E3" w:rsidR="008B74E3">
      <w:pPr>
        <w:jc w:val="both"/>
      </w:pPr>
      <w:r>
        <w:t xml:space="preserve">          OIB 36095062531</w:t>
      </w:r>
    </w:p>
    <w:p w:rsidRDefault="008B74E3" w:rsidP="008B74E3" w:rsidR="008B74E3">
      <w:pPr>
        <w:jc w:val="both"/>
      </w:pPr>
      <w:r>
        <w:t xml:space="preserve">         -osporio stečajni upravitelj                                                                      1.041.719,79 kn</w:t>
      </w:r>
    </w:p>
    <w:p w:rsidRDefault="008B74E3" w:rsidP="008B74E3" w:rsidR="008B74E3">
      <w:pPr>
        <w:jc w:val="both"/>
      </w:pPr>
    </w:p>
    <w:p w:rsidRDefault="008B74E3" w:rsidP="008B74E3" w:rsidR="008B74E3">
      <w:pPr>
        <w:jc w:val="both"/>
      </w:pPr>
    </w:p>
    <w:p w:rsidRDefault="008B74E3" w:rsidP="008B74E3" w:rsidR="008B74E3">
      <w:pPr>
        <w:ind w:firstLine="708"/>
        <w:jc w:val="both"/>
      </w:pPr>
      <w:r>
        <w:t>IV. Vjerovnik pod rednim brojem III.1. RENATO ŠELJ, Zagreb, Trg francuske republike 10,</w:t>
      </w:r>
      <w:r w:rsidRPr="008B74E3">
        <w:t xml:space="preserve"> </w:t>
      </w:r>
      <w:r>
        <w:t>OIB 36095062531, čija je tražbina osporena u iznosu od 1.041,719,79 kn upućuje se da predloži nastavak parnice koja se vodi kod Općinskog građanskog suda u Zagrebu pod brojem P-7058/15, u roku od 8 dana od dana pravomoćnosti rješenja o upućivanju u parnicu odnosno primitka drugostupanjske odluke. Ako vjerovnik osporene tražbine koji je upućen na parnicu ne predloži nastavak parnice u roku od 8 dana od dana pravomoćnosti rješenja o upućivanja na parnicu odnosno primitka drugostupanjske odluke, smatrat će se da je odustao od prava na vođenje parnice.</w:t>
      </w:r>
    </w:p>
    <w:p w:rsidRDefault="00B20D76" w:rsidP="00E6357E" w:rsidR="00B20D76">
      <w:pPr>
        <w:ind w:left="360"/>
        <w:jc w:val="both"/>
      </w:pPr>
    </w:p>
    <w:p w:rsidRDefault="00287A3A" w:rsidP="00287A3A" w:rsidR="008A3BF4">
      <w:pPr>
        <w:jc w:val="center"/>
      </w:pPr>
      <w:r w:rsidRPr="002032E7">
        <w:t>Obrazloženje</w:t>
      </w:r>
    </w:p>
    <w:p w:rsidRDefault="00E6357E" w:rsidP="00287A3A" w:rsidR="00E6357E" w:rsidRPr="002032E7">
      <w:pPr>
        <w:jc w:val="center"/>
      </w:pPr>
    </w:p>
    <w:p w:rsidRDefault="00287A3A" w:rsidP="00287A3A" w:rsidR="00287A3A" w:rsidRPr="00267DA6">
      <w:pPr>
        <w:jc w:val="both"/>
      </w:pPr>
    </w:p>
    <w:p w:rsidRDefault="00287A3A" w:rsidP="00287A3A" w:rsidR="00447244">
      <w:pPr>
        <w:jc w:val="both"/>
      </w:pPr>
      <w:r w:rsidRPr="00267DA6">
        <w:tab/>
        <w:t xml:space="preserve">Na ispitnom ročištu </w:t>
      </w:r>
      <w:r w:rsidR="00B50EEB" w:rsidRPr="00267DA6">
        <w:t xml:space="preserve">koje je održano dana </w:t>
      </w:r>
      <w:r w:rsidR="00FB291A">
        <w:t>1</w:t>
      </w:r>
      <w:r w:rsidR="008B74E3">
        <w:t>1</w:t>
      </w:r>
      <w:r w:rsidR="00FB291A">
        <w:t>. siječnja 2017</w:t>
      </w:r>
      <w:r w:rsidR="008E1CB9">
        <w:t>.</w:t>
      </w:r>
      <w:r w:rsidR="004A201D" w:rsidRPr="00267DA6">
        <w:t xml:space="preserve"> </w:t>
      </w:r>
      <w:r w:rsidR="00B50EEB" w:rsidRPr="00267DA6">
        <w:t xml:space="preserve">godine ispitane su sve prijavljene tražbine prema svojim iznosima i redu. </w:t>
      </w:r>
      <w:r w:rsidR="00D26C39" w:rsidRPr="00267DA6">
        <w:t xml:space="preserve">Stečajni upravitelj priznao je </w:t>
      </w:r>
      <w:r w:rsidR="00B50EEB" w:rsidRPr="00267DA6">
        <w:t xml:space="preserve">tražbine </w:t>
      </w:r>
      <w:r w:rsidR="008B74E3">
        <w:t>prvog višeg isplatnog reda, navedene u točki I. izreke rješenja u ukupnom iznosu od 157.822,06 kn bruto, a tako p</w:t>
      </w:r>
      <w:r w:rsidR="00447244">
        <w:t>riznate tražbine</w:t>
      </w:r>
      <w:r w:rsidR="008B74E3">
        <w:t xml:space="preserve"> vjerovnika prvog višeg isplatnog reda </w:t>
      </w:r>
      <w:r w:rsidR="005C24C0">
        <w:t xml:space="preserve">nitko od vjerovnika </w:t>
      </w:r>
      <w:r w:rsidR="00447244">
        <w:t>nije osporio</w:t>
      </w:r>
      <w:r w:rsidR="00267DA6">
        <w:t xml:space="preserve">, </w:t>
      </w:r>
      <w:r w:rsidR="00B50EEB" w:rsidRPr="00267DA6">
        <w:t xml:space="preserve">te se iste u smislu čl. </w:t>
      </w:r>
      <w:r w:rsidR="00FB291A">
        <w:t>263</w:t>
      </w:r>
      <w:r w:rsidR="00B50EEB" w:rsidRPr="00267DA6">
        <w:t>. Stečajnog zakona (</w:t>
      </w:r>
      <w:r w:rsidR="00A77BB3" w:rsidRPr="00267DA6">
        <w:t>Narodne novine broj</w:t>
      </w:r>
      <w:r w:rsidR="00B50EEB" w:rsidRPr="00267DA6">
        <w:t xml:space="preserve"> </w:t>
      </w:r>
      <w:r w:rsidR="00FB291A">
        <w:t>71/15</w:t>
      </w:r>
      <w:r w:rsidR="00AE0E25">
        <w:t>,</w:t>
      </w:r>
      <w:r w:rsidR="00A77BB3" w:rsidRPr="00267DA6">
        <w:t xml:space="preserve"> dalje u tekstu: SZ</w:t>
      </w:r>
      <w:r w:rsidR="00AE0E25">
        <w:t>-</w:t>
      </w:r>
      <w:r w:rsidR="00A77BB3" w:rsidRPr="00267DA6">
        <w:t>a</w:t>
      </w:r>
      <w:r w:rsidR="00B50EEB" w:rsidRPr="00267DA6">
        <w:t>) smatraju utvrđenima</w:t>
      </w:r>
      <w:r w:rsidR="00267DA6">
        <w:t xml:space="preserve">. </w:t>
      </w:r>
      <w:r w:rsidR="008E1CB9">
        <w:t>Stoga je riješeno kao pod točk</w:t>
      </w:r>
      <w:r w:rsidR="00AE0E25">
        <w:t>om</w:t>
      </w:r>
      <w:r w:rsidR="008E1CB9">
        <w:t xml:space="preserve"> I. izreke ovog rješenja. </w:t>
      </w:r>
    </w:p>
    <w:p w:rsidRDefault="008B74E3" w:rsidP="00287A3A" w:rsidR="008B74E3">
      <w:pPr>
        <w:jc w:val="both"/>
      </w:pPr>
    </w:p>
    <w:p w:rsidRDefault="008B74E3" w:rsidP="00287A3A" w:rsidR="008B74E3">
      <w:pPr>
        <w:jc w:val="both"/>
      </w:pPr>
      <w:r>
        <w:tab/>
        <w:t xml:space="preserve">Nadalje stečajni upravitelj priznao je tražbine drugog višeg isplatnog reda, navedene u točki II. izreke ovog rješenja u ukupnom iznosu od 888.280,22 kn, i tako priznate tražbine nije osporio nitko od vjerovnika, te se iste u smislu čl.263. SZ-a smatraju utvrđenima, pa je riješeno kao pod točkom II. izreke ovog rješenja. </w:t>
      </w:r>
    </w:p>
    <w:p w:rsidRDefault="008B74E3" w:rsidP="00287A3A" w:rsidR="008B74E3">
      <w:pPr>
        <w:jc w:val="both"/>
      </w:pPr>
    </w:p>
    <w:p w:rsidRDefault="008B74E3" w:rsidP="008B74E3" w:rsidR="008B74E3">
      <w:pPr>
        <w:tabs>
          <w:tab w:pos="862" w:val="left"/>
          <w:tab w:pos="7859" w:val="left"/>
        </w:tabs>
        <w:jc w:val="both"/>
      </w:pPr>
      <w:r>
        <w:tab/>
        <w:t>Stečajni upravitelj je na ispitnom ročištu od 11. siječnja 2017. godine osporio prijavljenu tražbinu vjerovnika drugog višeg isplatnog reda Renata Šelj, Zagreb, Trg francuske republike 10,</w:t>
      </w:r>
      <w:r w:rsidRPr="008B74E3">
        <w:t xml:space="preserve"> </w:t>
      </w:r>
      <w:r>
        <w:t xml:space="preserve">OIB 36095062531, u iznosu od 1.041,719,79 kn. Naime, stečajni upravitelj je vezano uz osporavanje te tražbine istaknuo da ju je osporio iz razloga jer je riječ o tražbini o kojoj je u tijeku parnični postupak koji se vodi kod Općinskog građanskog suda u Zagrebu pod brojem P-7058/15. Navodi da za osporenu tražbinu ne postoji ovršna isprava. Pojašnjava da su MARIJANOVIĆ PROIZVOD d.o.o. i Renato Šelj sklopili ugovor o ortaštvu te dva aneksa tog ugovora. Temeljem sklopljenog ugovora o ortaštvu započela je izgradnja stambenog objekta na zemljištu u vlasništvu Renata Šelj, a izgradnju objekta investirao je MARIJANOVIĆ PROIZVOD d.o.o. Zgrada je trebala imati 4 kata, međutim, sagrađen je samo podrum i prizemlje zgrade, i u travnju 2014. godine Renato Šelj i MARIJANOVIĆ PROIZVOD d.o.o. sporazumno su raskinuli ugovor o ortaštvu i pripadajuće anekse. Navodi da je za izvedene radove MARIJANOVIĆ PROIZVOD d.o.o.o. izrado fakturu na iznos od 1.234.659,65 kn dana 31. prosinca 2014. godine, te je potom MARIJANOVIĆ PROIZVOD d.o.o., ustao tužbom protiv tuženika Renato Šelj kod Općinskog građanskog suda u Zagrebu pod brojem P-7058/15, kojom potražuje od Renata Šelj plaćanje iznosa od 923.258,19 kn, a u tom postupku je Renato Šelj kao protutužitelj podnio protutužbu protiv protutuženika </w:t>
      </w:r>
      <w:r>
        <w:lastRenderedPageBreak/>
        <w:t>MARIJANOVIĆ PROIZVOD d.o.o., kojom protutužbom potražuje plaćanje iznosa od 1.041.719,79 kn na ime naknade štete. Stečajna upraviteljica navodi da vjerovnik Renato Šelj za svoju prijavljenu tražbinu ne raspolaže ovršnom ispravom, kako uostalom i sam navodi u svojoj prijavi tražbine.</w:t>
      </w:r>
    </w:p>
    <w:p w:rsidRDefault="00DA7321" w:rsidP="008B74E3" w:rsidR="00DA7321">
      <w:pPr>
        <w:tabs>
          <w:tab w:pos="862" w:val="left"/>
          <w:tab w:pos="7859" w:val="left"/>
        </w:tabs>
        <w:jc w:val="both"/>
      </w:pPr>
    </w:p>
    <w:p w:rsidRDefault="00DA7321" w:rsidP="008B74E3" w:rsidR="00DA7321">
      <w:pPr>
        <w:tabs>
          <w:tab w:pos="862" w:val="left"/>
          <w:tab w:pos="7859" w:val="left"/>
        </w:tabs>
        <w:jc w:val="both"/>
      </w:pPr>
      <w:r>
        <w:tab/>
        <w:t xml:space="preserve">Vezano uz osporenu tražbinu pod rednim brojem III.1. stečajnog vjerovnika drugog višeg isplatnog reda Renata Šelj, sukladno očitovanju stečajnog upravitelja i prijavi tražbine i samog vjerovnika, za navedenu tražbinu u iznosu od 1.041.719,79 kn ne postoji ovršna isprava. Nadalje, vezano uz tu tražbinu u tijeku je parnični postupak koji se vodi kod Općinskog građanskog suda u Zagrebu pod brojem P-7058/15. Slijedom navedenog temeljem odredbe čl.269.st.1. do 3. SZ-a riješeno je kao pod točkom IV. izreke ovog rješenja. </w:t>
      </w:r>
    </w:p>
    <w:p w:rsidRDefault="008B74E3" w:rsidP="00287A3A" w:rsidR="008B74E3">
      <w:pPr>
        <w:jc w:val="both"/>
      </w:pPr>
    </w:p>
    <w:p w:rsidRDefault="00267DA6" w:rsidP="008C51C3" w:rsidR="009468B0" w:rsidRPr="00267DA6">
      <w:pPr>
        <w:ind w:firstLine="708"/>
        <w:jc w:val="both"/>
      </w:pPr>
      <w:r>
        <w:t xml:space="preserve"> </w:t>
      </w:r>
    </w:p>
    <w:p w:rsidRDefault="009468B0" w:rsidP="009468B0" w:rsidR="009468B0" w:rsidRPr="002032E7">
      <w:pPr>
        <w:jc w:val="center"/>
      </w:pPr>
      <w:r w:rsidRPr="002032E7">
        <w:t>U Karlovcu</w:t>
      </w:r>
      <w:r w:rsidR="004A201D" w:rsidRPr="002032E7">
        <w:t xml:space="preserve"> </w:t>
      </w:r>
      <w:r w:rsidR="00FB291A">
        <w:t>1</w:t>
      </w:r>
      <w:r w:rsidR="00DA7321">
        <w:t>1</w:t>
      </w:r>
      <w:r w:rsidR="00FB291A">
        <w:t>. siječnja 2017</w:t>
      </w:r>
      <w:r w:rsidR="004A201D" w:rsidRPr="002032E7">
        <w:t>.</w:t>
      </w:r>
      <w:r w:rsidRPr="002032E7">
        <w:t xml:space="preserve"> godine </w:t>
      </w:r>
    </w:p>
    <w:p w:rsidRDefault="002032E7" w:rsidP="009468B0" w:rsidR="002032E7">
      <w:pPr>
        <w:jc w:val="center"/>
        <w:rPr>
          <w:b/>
        </w:rPr>
      </w:pPr>
    </w:p>
    <w:p w:rsidRDefault="002032E7" w:rsidP="009468B0" w:rsidR="002032E7" w:rsidRPr="00267DA6">
      <w:pPr>
        <w:jc w:val="center"/>
        <w:rPr>
          <w:b/>
        </w:rPr>
      </w:pPr>
    </w:p>
    <w:p w:rsidRDefault="009468B0" w:rsidP="003900E1" w:rsidR="00AE0E25" w:rsidRPr="002032E7">
      <w:pPr>
        <w:jc w:val="right"/>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3900E1" w:rsidR="001C352A">
      <w:pPr>
        <w:jc w:val="right"/>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3900E1">
        <w:t>,v.r.</w:t>
      </w:r>
    </w:p>
    <w:p w:rsidRDefault="003900E1" w:rsidP="003900E1" w:rsidR="003900E1">
      <w:pPr>
        <w:jc w:val="right"/>
      </w:pPr>
    </w:p>
    <w:p w:rsidRDefault="003900E1" w:rsidP="003900E1" w:rsidR="003900E1">
      <w:pPr>
        <w:jc w:val="right"/>
      </w:pPr>
      <w:r>
        <w:t>Za točnost otpravka-</w:t>
      </w:r>
    </w:p>
    <w:p w:rsidRDefault="003900E1" w:rsidP="003900E1" w:rsidR="003900E1">
      <w:pPr>
        <w:jc w:val="right"/>
      </w:pPr>
      <w:r>
        <w:t>ovlašteni službenik:</w:t>
      </w:r>
    </w:p>
    <w:p w:rsidRDefault="003900E1" w:rsidP="003900E1" w:rsidR="003900E1" w:rsidRPr="005B77E1">
      <w:pPr>
        <w:jc w:val="right"/>
      </w:pPr>
      <w:r>
        <w:t>Marina Markić</w:t>
      </w:r>
    </w:p>
    <w:p w:rsidRDefault="00483FA4" w:rsidP="00483FA4" w:rsidR="00483FA4" w:rsidRPr="00F51122">
      <w:pPr>
        <w:tabs>
          <w:tab w:pos="6774" w:val="left"/>
        </w:tabs>
        <w:jc w:val="both"/>
      </w:pPr>
    </w:p>
    <w:p w:rsidRDefault="00871FD3" w:rsidP="00F51122" w:rsidR="00871FD3" w:rsidRPr="00F51122">
      <w:pPr>
        <w:tabs>
          <w:tab w:pos="6774" w:val="left"/>
        </w:tabs>
        <w:jc w:val="both"/>
      </w:pPr>
    </w:p>
    <w:p w:rsidRDefault="009468B0" w:rsidP="009468B0" w:rsidR="009468B0" w:rsidRPr="00267DA6">
      <w:pPr>
        <w:jc w:val="both"/>
      </w:pPr>
      <w:r w:rsidRPr="00267DA6">
        <w:t>PRAVNA POUKA:</w:t>
      </w:r>
    </w:p>
    <w:p w:rsidRDefault="009468B0" w:rsidP="009468B0" w:rsidR="004A201D" w:rsidRPr="00267DA6">
      <w:pPr>
        <w:jc w:val="both"/>
      </w:pPr>
      <w:r w:rsidRPr="00267DA6">
        <w:t xml:space="preserve">Protiv ovog rješenja </w:t>
      </w:r>
      <w:r w:rsidR="004A201D" w:rsidRPr="00267DA6">
        <w:t xml:space="preserve"> prava na žalbu ima stečajni upravitelj i svaki vjerovnik u dijelu koji se tiče njegove prijavljene tražbine (čl. </w:t>
      </w:r>
      <w:r w:rsidR="00FB291A">
        <w:t>265.</w:t>
      </w:r>
      <w:r w:rsidR="004A201D" w:rsidRPr="00267DA6">
        <w:t xml:space="preserve"> st. </w:t>
      </w:r>
      <w:r w:rsidR="00FB291A">
        <w:t>3</w:t>
      </w:r>
      <w:r w:rsidR="004A201D" w:rsidRPr="00267DA6">
        <w:t xml:space="preserve">. SZ-a). Rok za žalbu iznosi 8 dana računajući od isteka </w:t>
      </w:r>
      <w:r w:rsidR="000C46EC">
        <w:t>osmog</w:t>
      </w:r>
      <w:r w:rsidR="004A201D" w:rsidRPr="00267DA6">
        <w:t xml:space="preserve"> dana od dana stavljanja rješenja na</w:t>
      </w:r>
      <w:r w:rsidR="00C71058">
        <w:t xml:space="preserve"> mrežnu stranicu</w:t>
      </w:r>
      <w:r w:rsidR="004A201D" w:rsidRPr="00267DA6">
        <w:t xml:space="preserve"> </w:t>
      </w:r>
      <w:r w:rsidR="000C46EC">
        <w:t>e-O</w:t>
      </w:r>
      <w:r w:rsidR="00C71058">
        <w:t>glasna</w:t>
      </w:r>
      <w:r w:rsidR="004A201D" w:rsidRPr="00267DA6">
        <w:t xml:space="preserve"> ploč</w:t>
      </w:r>
      <w:r w:rsidR="00C71058">
        <w:t>a</w:t>
      </w:r>
      <w:r w:rsidR="004A201D" w:rsidRPr="00267DA6">
        <w:t xml:space="preserve"> suda. Žalba se podnosi Visokom trgovačkom sudu RH, putem ovog suda, u dva primjerka. </w:t>
      </w:r>
    </w:p>
    <w:p w:rsidRDefault="009468B0" w:rsidP="009468B0" w:rsidR="009468B0">
      <w:pPr>
        <w:jc w:val="both"/>
      </w:pPr>
    </w:p>
    <w:p w:rsidRDefault="00C14D9F" w:rsidP="009468B0" w:rsidR="00C14D9F">
      <w:pPr>
        <w:jc w:val="both"/>
      </w:pPr>
    </w:p>
    <w:p w:rsidRDefault="000C46EC" w:rsidP="009468B0" w:rsidR="000C46EC" w:rsidRPr="00267DA6">
      <w:pPr>
        <w:jc w:val="both"/>
      </w:pPr>
    </w:p>
    <w:p w:rsidRDefault="0091049A" w:rsidP="00B93ADE" w:rsidR="0091049A" w:rsidRPr="00267DA6">
      <w:pPr>
        <w:ind w:left="360"/>
        <w:jc w:val="both"/>
      </w:pPr>
    </w:p>
    <w:sectPr w:rsidSect="00923BEE" w:rsidR="0091049A" w:rsidRPr="00267DA6">
      <w:headerReference w:type="even" r:id="rId11"/>
      <w:headerReference w:type="default" r:id="rId12"/>
      <w:pgSz w:h="16838" w:w="11906"/>
      <w:pgMar w:gutter="0" w:footer="708" w:header="708" w:left="1417" w:bottom="143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24A9">
      <w:rPr>
        <w:rStyle w:val="Brojstranice"/>
        <w:noProof/>
      </w:rPr>
      <w:t>3</w:t>
    </w:r>
    <w:r>
      <w:rPr>
        <w:rStyle w:val="Brojstranice"/>
      </w:rPr>
      <w:fldChar w:fldCharType="end"/>
    </w:r>
  </w:p>
  <w:p w:rsidRDefault="00871FD3" w:rsidP="00AE0E25" w:rsidR="00871FD3">
    <w:pPr>
      <w:pStyle w:val="Zaglavlje"/>
      <w:jc w:val="center"/>
    </w:pPr>
    <w:r>
      <w:t xml:space="preserve">                                                                                                                               4 St-</w:t>
    </w:r>
    <w:r w:rsidR="008B74E3">
      <w:t>5300</w:t>
    </w:r>
    <w:r w:rsidR="000C46EC">
      <w:t>/1</w:t>
    </w:r>
    <w:r w:rsidR="00FB291A">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0"/>
  </w:num>
  <w:num w:numId="3">
    <w:abstractNumId w:val="3"/>
  </w:num>
  <w:num w:numId="4">
    <w:abstractNumId w:val="6"/>
  </w:num>
  <w:num w:numId="5">
    <w:abstractNumId w:val="2"/>
  </w:num>
  <w:num w:numId="6">
    <w:abstractNumId w:val="1"/>
  </w:num>
  <w:num w:numId="7">
    <w:abstractNumId w:val="5"/>
  </w:num>
  <w:num w:numId="8">
    <w:abstractNumId w:val="7"/>
  </w:num>
  <w:num w:numId="9">
    <w:abstractNumId w:val="8"/>
  </w:num>
  <w:num w:numId="10">
    <w:abstractNumId w:val="4"/>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56A75"/>
    <w:rsid w:val="00096A6C"/>
    <w:rsid w:val="000A0B40"/>
    <w:rsid w:val="000A576E"/>
    <w:rsid w:val="000B0FB2"/>
    <w:rsid w:val="000B177D"/>
    <w:rsid w:val="000B5F1C"/>
    <w:rsid w:val="000C1B45"/>
    <w:rsid w:val="000C1E12"/>
    <w:rsid w:val="000C46EC"/>
    <w:rsid w:val="000C53C7"/>
    <w:rsid w:val="000C621D"/>
    <w:rsid w:val="00120C2D"/>
    <w:rsid w:val="00131B20"/>
    <w:rsid w:val="00153D87"/>
    <w:rsid w:val="001913D7"/>
    <w:rsid w:val="001B2E51"/>
    <w:rsid w:val="001C352A"/>
    <w:rsid w:val="001C7CC9"/>
    <w:rsid w:val="001E03FB"/>
    <w:rsid w:val="001E21B6"/>
    <w:rsid w:val="001F52FA"/>
    <w:rsid w:val="002032E7"/>
    <w:rsid w:val="00214A20"/>
    <w:rsid w:val="002207C8"/>
    <w:rsid w:val="002234AB"/>
    <w:rsid w:val="00251412"/>
    <w:rsid w:val="002616DE"/>
    <w:rsid w:val="00267DA6"/>
    <w:rsid w:val="0027237A"/>
    <w:rsid w:val="00287A3A"/>
    <w:rsid w:val="002939D3"/>
    <w:rsid w:val="002B4CEF"/>
    <w:rsid w:val="002E71E9"/>
    <w:rsid w:val="0030106D"/>
    <w:rsid w:val="00313BDB"/>
    <w:rsid w:val="003565B3"/>
    <w:rsid w:val="00374A53"/>
    <w:rsid w:val="003900E1"/>
    <w:rsid w:val="00392297"/>
    <w:rsid w:val="003D0B7D"/>
    <w:rsid w:val="004268EE"/>
    <w:rsid w:val="004333B9"/>
    <w:rsid w:val="00447244"/>
    <w:rsid w:val="00483FA4"/>
    <w:rsid w:val="00495F92"/>
    <w:rsid w:val="004A201D"/>
    <w:rsid w:val="004A44BE"/>
    <w:rsid w:val="004B1B70"/>
    <w:rsid w:val="004E24A9"/>
    <w:rsid w:val="00504675"/>
    <w:rsid w:val="00505ABF"/>
    <w:rsid w:val="0050695B"/>
    <w:rsid w:val="00562398"/>
    <w:rsid w:val="005646C8"/>
    <w:rsid w:val="005C24C0"/>
    <w:rsid w:val="005E3015"/>
    <w:rsid w:val="00643621"/>
    <w:rsid w:val="00650897"/>
    <w:rsid w:val="00660B8E"/>
    <w:rsid w:val="006A7683"/>
    <w:rsid w:val="006B0440"/>
    <w:rsid w:val="006D5A97"/>
    <w:rsid w:val="006D621E"/>
    <w:rsid w:val="006E19E2"/>
    <w:rsid w:val="006E5A28"/>
    <w:rsid w:val="006F485F"/>
    <w:rsid w:val="00764B48"/>
    <w:rsid w:val="00770120"/>
    <w:rsid w:val="00783E03"/>
    <w:rsid w:val="007C1F4C"/>
    <w:rsid w:val="007D34E0"/>
    <w:rsid w:val="0080578E"/>
    <w:rsid w:val="00834391"/>
    <w:rsid w:val="00844E28"/>
    <w:rsid w:val="00871FD3"/>
    <w:rsid w:val="008748E1"/>
    <w:rsid w:val="0088799E"/>
    <w:rsid w:val="00893CE9"/>
    <w:rsid w:val="008A3BF4"/>
    <w:rsid w:val="008B74E3"/>
    <w:rsid w:val="008C51C3"/>
    <w:rsid w:val="008E1CB9"/>
    <w:rsid w:val="008F1555"/>
    <w:rsid w:val="0091049A"/>
    <w:rsid w:val="009237A9"/>
    <w:rsid w:val="00923BEE"/>
    <w:rsid w:val="00937F31"/>
    <w:rsid w:val="009468B0"/>
    <w:rsid w:val="00985DE2"/>
    <w:rsid w:val="009D3D71"/>
    <w:rsid w:val="009F0937"/>
    <w:rsid w:val="00A13175"/>
    <w:rsid w:val="00A14DAD"/>
    <w:rsid w:val="00A24BC2"/>
    <w:rsid w:val="00A330A9"/>
    <w:rsid w:val="00A4312C"/>
    <w:rsid w:val="00A44134"/>
    <w:rsid w:val="00A45370"/>
    <w:rsid w:val="00A618B3"/>
    <w:rsid w:val="00A66CC2"/>
    <w:rsid w:val="00A77BB3"/>
    <w:rsid w:val="00A94AF3"/>
    <w:rsid w:val="00AE0E25"/>
    <w:rsid w:val="00AE2504"/>
    <w:rsid w:val="00AF58ED"/>
    <w:rsid w:val="00B103D9"/>
    <w:rsid w:val="00B20D76"/>
    <w:rsid w:val="00B50EEB"/>
    <w:rsid w:val="00B81753"/>
    <w:rsid w:val="00B93ADE"/>
    <w:rsid w:val="00BA6ECF"/>
    <w:rsid w:val="00BD2065"/>
    <w:rsid w:val="00BD3394"/>
    <w:rsid w:val="00BE6956"/>
    <w:rsid w:val="00C07070"/>
    <w:rsid w:val="00C120CE"/>
    <w:rsid w:val="00C14D9F"/>
    <w:rsid w:val="00C567C0"/>
    <w:rsid w:val="00C60A3B"/>
    <w:rsid w:val="00C65FCF"/>
    <w:rsid w:val="00C71058"/>
    <w:rsid w:val="00C71732"/>
    <w:rsid w:val="00C83DC2"/>
    <w:rsid w:val="00C83EDF"/>
    <w:rsid w:val="00C91549"/>
    <w:rsid w:val="00C951B7"/>
    <w:rsid w:val="00CA1F5B"/>
    <w:rsid w:val="00CA6C99"/>
    <w:rsid w:val="00CC4222"/>
    <w:rsid w:val="00CD08C4"/>
    <w:rsid w:val="00D26C39"/>
    <w:rsid w:val="00D42104"/>
    <w:rsid w:val="00D4607D"/>
    <w:rsid w:val="00D66539"/>
    <w:rsid w:val="00DA7321"/>
    <w:rsid w:val="00DC4E31"/>
    <w:rsid w:val="00E07968"/>
    <w:rsid w:val="00E10266"/>
    <w:rsid w:val="00E504F4"/>
    <w:rsid w:val="00E6357E"/>
    <w:rsid w:val="00EA39DD"/>
    <w:rsid w:val="00EB2C04"/>
    <w:rsid w:val="00EC0260"/>
    <w:rsid w:val="00F1017A"/>
    <w:rsid w:val="00F51122"/>
    <w:rsid w:val="00F77ECE"/>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Tekstrezerviranogmjesta" w:type="character">
    <w:name w:val="Placeholder Text"/>
    <w:basedOn w:val="Zadanifontodlomka"/>
    <w:uiPriority w:val="99"/>
    <w:semiHidden/>
    <w:rsid w:val="003900E1"/>
    <w:rPr>
      <w:color w:val="808080"/>
      <w:bdr w:space="0" w:sz="0" w:color="auto" w:val="none"/>
      <w:shd w:fill="auto" w:color="auto" w:val="clear"/>
    </w:rPr>
  </w:style>
  <w:style w:customStyle="true" w:styleId="eSPISCCParagraphDefaultFont" w:type="character">
    <w:name w:val="eSPIS_CC_Paragraph Default Font"/>
    <w:basedOn w:val="Zadanifontodlomka"/>
    <w:rsid w:val="003900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00E1"/>
    <w:rPr>
      <w:bdr w:space="0" w:sz="0" w:color="auto" w:val="none"/>
      <w:shd w:fill="FFFFCC" w:color="auto" w:val="clear"/>
      <w:lang w:val="hr-HR"/>
    </w:rPr>
  </w:style>
  <w:style w:customStyle="true" w:styleId="PozadinaSvijetloCrvena" w:type="character">
    <w:name w:val="Pozadina_SvijetloCrvena"/>
    <w:basedOn w:val="eSPISCCParagraphDefaultFont"/>
    <w:rsid w:val="003900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00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Tekstrezerviranogmjesta" w:type="character">
    <w:name w:val="Placeholder Text"/>
    <w:basedOn w:val="Zadanifontodlomka"/>
    <w:uiPriority w:val="99"/>
    <w:semiHidden/>
    <w:rsid w:val="003900E1"/>
    <w:rPr>
      <w:color w:val="808080"/>
      <w:bdr w:color="auto" w:space="0" w:sz="0" w:val="none"/>
      <w:shd w:color="auto" w:fill="auto" w:val="clear"/>
    </w:rPr>
  </w:style>
  <w:style w:customStyle="1" w:styleId="eSPISCCParagraphDefaultFont" w:type="character">
    <w:name w:val="eSPIS_CC_Paragraph Default Font"/>
    <w:basedOn w:val="Zadanifontodlomka"/>
    <w:rsid w:val="003900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00E1"/>
    <w:rPr>
      <w:bdr w:color="auto" w:space="0" w:sz="0" w:val="none"/>
      <w:shd w:color="auto" w:fill="FFFFCC" w:val="clear"/>
      <w:lang w:val="hr-HR"/>
    </w:rPr>
  </w:style>
  <w:style w:customStyle="1" w:styleId="PozadinaSvijetloCrvena" w:type="character">
    <w:name w:val="Pozadina_SvijetloCrvena"/>
    <w:basedOn w:val="eSPISCCParagraphDefaultFont"/>
    <w:rsid w:val="003900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00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St-5300/2016-24</izvorni_sadrzaj>
    <derivirana_varijabla naziv="DomainObject.Oznaka_1">St-5300/2016-24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5300</izvorni_sadrzaj>
    <derivirana_varijabla naziv="DomainObject.Predmet.Broj_1">5300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2016.</izvorni_sadrzaj>
    <derivirana_varijabla naziv="DomainObject.Predmet.DatumOsnivanja_1">22.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St-5300/2016</izvorni_sadrzaj>
    <derivirana_varijabla naziv="DomainObject.Predmet.OznakaBroj_1">St-5300/2016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MARIJANOVIĆ PROIZVOD d.o.o. zastupanog po punomoćniku Odvjetnički ured Volarević</izvorni_sadrzaj>
    <derivirana_varijabla naziv="DomainObject.Predmet.ProtustrankaFormated_1">  MARIJANOVIĆ PROIZVOD d.o.o. zastupanog po punomoćniku Odvjetnički ured Volarević</derivirana_varijabla>
  </DomainObject.Predmet.ProtustrankaFormated>
  <DomainObject.Predmet.ProtustrankaFormatedOIB>
    <izvorni_sadrzaj>  MARIJANOVIĆ PROIZVOD d.o.o., OIB 23007842853 zastupanog po punomoćniku Odvjetnički ured Volarević</izvorni_sadrzaj>
    <derivirana_varijabla naziv="DomainObject.Predmet.ProtustrankaFormatedOIB_1">  MARIJANOVIĆ PROIZVOD d.o.o., OIB 23007842853 zastupanog po punomoćniku Odvjetnički ured Volarević</derivirana_varijabla>
  </DomainObject.Predmet.ProtustrankaFormatedOIB>
  <DomainObject.Predmet.ProtustrankaFormatedWithAdress>
    <izvorni_sadrzaj> MARIJANOVIĆ PROIZVOD d.o.o., Lovre Matačića 2, 10000 Zagreb zastupanog po punomoćniku Odvjetnički ured Volarević</izvorni_sadrzaj>
    <derivirana_varijabla naziv="DomainObject.Predmet.ProtustrankaFormatedWithAdress_1"> MARIJANOVIĆ PROIZVOD d.o.o., Lovre Matačića 2, 10000 Zagreb zastupanog po punomoćniku Odvjetnički ured Volarević</derivirana_varijabla>
  </DomainObject.Predmet.ProtustrankaFormatedWithAdress>
  <DomainObject.Predmet.ProtustrankaFormatedWithAdressOIB>
    <izvorni_sadrzaj> MARIJANOVIĆ PROIZVOD d.o.o., OIB 23007842853, Lovre Matačića 2, 10000 Zagreb zastupanog po punomoćniku Odvjetnički ured Volarević</izvorni_sadrzaj>
    <derivirana_varijabla naziv="DomainObject.Predmet.ProtustrankaFormatedWithAdressOIB_1"> MARIJANOVIĆ PROIZVOD d.o.o., OIB 23007842853, Lovre Matačića 2, 10000 Zagreb zastupanog po punomoćniku Odvjetnički ured Volarević</derivirana_varijabla>
  </DomainObject.Predmet.ProtustrankaFormatedWithAdressOIB>
  <DomainObject.Predmet.ProtustrankaWithAdress>
    <izvorni_sadrzaj>MARIJANOVIĆ PROIZVOD d.o.o. Lovre Matačića 2, 10000 Zagreb</izvorni_sadrzaj>
    <derivirana_varijabla naziv="DomainObject.Predmet.ProtustrankaWithAdress_1">MARIJANOVIĆ PROIZVOD d.o.o. Lovre Matačića 2, 10000 Zagreb</derivirana_varijabla>
  </DomainObject.Predmet.ProtustrankaWithAdress>
  <DomainObject.Predmet.ProtustrankaWithAdressOIB>
    <izvorni_sadrzaj>MARIJANOVIĆ PROIZVOD d.o.o., OIB 23007842853, Lovre Matačića 2, 10000 Zagreb</izvorni_sadrzaj>
    <derivirana_varijabla naziv="DomainObject.Predmet.ProtustrankaWithAdressOIB_1">MARIJANOVIĆ PROIZVOD d.o.o., OIB 23007842853, Lovre Matačića 2, 10000 Zagreb</derivirana_varijabla>
  </DomainObject.Predmet.ProtustrankaWithAdressOIB>
  <DomainObject.Predmet.ProtustrankaNazivFormated>
    <izvorni_sadrzaj>MARIJANOVIĆ PROIZVOD d.o.o.</izvorni_sadrzaj>
    <derivirana_varijabla naziv="DomainObject.Predmet.ProtustrankaNazivFormated_1">MARIJANOVIĆ PROIZVOD d.o.o.</derivirana_varijabla>
  </DomainObject.Predmet.ProtustrankaNazivFormated>
  <DomainObject.Predmet.ProtustrankaNazivFormatedOIB>
    <izvorni_sadrzaj>MARIJANOVIĆ PROIZVOD d.o.o., OIB 23007842853</izvorni_sadrzaj>
    <derivirana_varijabla naziv="DomainObject.Predmet.ProtustrankaNazivFormatedOIB_1">MARIJANOVIĆ PROIZVOD d.o.o., OIB 23007842853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MARIJANOVIĆ PROIZVOD d.o.o. zastupanog po punomoćniku Odvjetnički ured Volarević</item>
    </izvorni_sadrzaj>
    <derivirana_varijabla naziv="DomainObject.Predmet.ProtuStrankaListFormated_1">
      <item>MARIJANOVIĆ PROIZVOD d.o.o. zastupanog po punomoćniku Odvjetnički ured Volarević</item>
    </derivirana_varijabla>
  </DomainObject.Predmet.ProtuStrankaListFormated>
  <DomainObject.Predmet.ProtuStrankaListFormatedOIB>
    <izvorni_sadrzaj>
      <item>MARIJANOVIĆ PROIZVOD d.o.o., OIB 23007842853 zastupanog po punomoćniku Odvjetnički ured Volarević</item>
    </izvorni_sadrzaj>
    <derivirana_varijabla naziv="DomainObject.Predmet.ProtuStrankaListFormatedOIB_1">
      <item>MARIJANOVIĆ PROIZVOD d.o.o., OIB 23007842853 zastupanog po punomoćniku Odvjetnički ured Volarević</item>
    </derivirana_varijabla>
  </DomainObject.Predmet.ProtuStrankaListFormatedOIB>
  <DomainObject.Predmet.ProtuStrankaListFormatedWithAdress>
    <izvorni_sadrzaj>
      <item>MARIJANOVIĆ PROIZVOD d.o.o., Lovre Matačića 2, 10000 Zagreb zastupanog po punomoćniku Odvjetnički ured Volarević</item>
    </izvorni_sadrzaj>
    <derivirana_varijabla naziv="DomainObject.Predmet.ProtuStrankaListFormatedWithAdress_1">
      <item>MARIJANOVIĆ PROIZVOD d.o.o., Lovre Matačića 2, 10000 Zagreb zastupanog po punomoćniku Odvjetnički ured Volarević</item>
    </derivirana_varijabla>
  </DomainObject.Predmet.ProtuStrankaListFormatedWithAdress>
  <DomainObject.Predmet.ProtuStrankaListFormatedWithAdressOIB>
    <izvorni_sadrzaj>
      <item>MARIJANOVIĆ PROIZVOD d.o.o., OIB 23007842853, Lovre Matačića 2, 10000 Zagreb zastupanog po punomoćniku Odvjetnički ured Volarević</item>
    </izvorni_sadrzaj>
    <derivirana_varijabla naziv="DomainObject.Predmet.ProtuStrankaListFormatedWithAdressOIB_1">
      <item>MARIJANOVIĆ PROIZVOD d.o.o., OIB 23007842853, Lovre Matačića 2, 10000 Zagreb zastupanog po punomoćniku Odvjetnički ured Volarević</item>
    </derivirana_varijabla>
  </DomainObject.Predmet.ProtuStrankaListFormatedWithAdressOIB>
  <DomainObject.Predmet.ProtuStrankaListNazivFormated>
    <izvorni_sadrzaj>
      <item>MARIJANOVIĆ PROIZVOD d.o.o.</item>
    </izvorni_sadrzaj>
    <derivirana_varijabla naziv="DomainObject.Predmet.ProtuStrankaListNazivFormated_1">
      <item>MARIJANOVIĆ PROIZVOD d.o.o.</item>
    </derivirana_varijabla>
  </DomainObject.Predmet.ProtuStrankaListNazivFormated>
  <DomainObject.Predmet.ProtuStrankaListNazivFormatedOIB>
    <izvorni_sadrzaj>
      <item>MARIJANOVIĆ PROIZVOD d.o.o., OIB 23007842853</item>
    </izvorni_sadrzaj>
    <derivirana_varijabla naziv="DomainObject.Predmet.ProtuStrankaListNazivFormatedOIB_1">
      <item>MARIJANOVIĆ PROIZVOD d.o.o., OIB 23007842853</item>
    </derivirana_varijabla>
  </DomainObject.Predmet.ProtuStrankaListNazivFormatedOIB>
  <DomainObject.Predmet.OstaliListFormated>
    <izvorni_sadrzaj>
      <item>Hrvoje Marijanović</item>
      <item>Odvjetnički ured Volarević punomoćnik sudionika u postupku MARIJANOVIĆ PROIZVOD d.o.o.</item>
    </izvorni_sadrzaj>
    <derivirana_varijabla naziv="DomainObject.Predmet.OstaliListFormated_1">
      <item>Hrvoje Marijanović</item>
      <item>Odvjetnički ured Volarević punomoćnik sudionika u postupku MARIJANOVIĆ PROIZVOD d.o.o.</item>
    </derivirana_varijabla>
  </DomainObject.Predmet.OstaliListFormated>
  <DomainObject.Predmet.OstaliListFormatedOIB>
    <izvorni_sadrzaj>
      <item>Hrvoje Marijanović, OIB 47639703196</item>
      <item>Odvjetnički ured Volarević, OIB  punomoćnik sudionika u postupku MARIJANOVIĆ PROIZVOD d.o.o.</item>
    </izvorni_sadrzaj>
    <derivirana_varijabla naziv="DomainObject.Predmet.OstaliListFormatedOIB_1">
      <item>Hrvoje Marijanović, OIB 47639703196</item>
      <item>Odvjetnički ured Volarević, OIB  punomoćnik sudionika u postupku MARIJANOVIĆ PROIZVOD d.o.o.</item>
    </derivirana_varijabla>
  </DomainObject.Predmet.OstaliListFormatedOIB>
  <DomainObject.Predmet.OstaliListFormatedWithAdress>
    <izvorni_sadrzaj>
      <item>Hrvoje Marijanović, Ulica Lovre Matačića 2, Zagreb</item>
      <item>Odvjetnički ured Volarević, Gjure Szaba 1 A, 10000 Zagreb punomoćnik sudionika u postupku MARIJANOVIĆ PROIZVOD d.o.o.</item>
    </izvorni_sadrzaj>
    <derivirana_varijabla naziv="DomainObject.Predmet.OstaliListFormatedWithAdress_1">
      <item>Hrvoje Marijanović, Ulica Lovre Matačića 2, Zagreb</item>
      <item>Odvjetnički ured Volarević, Gjure Szaba 1 A, 10000 Zagreb punomoćnik sudionika u postupku MARIJANOVIĆ PROIZVOD d.o.o.</item>
    </derivirana_varijabla>
  </DomainObject.Predmet.OstaliListFormatedWithAdress>
  <DomainObject.Predmet.OstaliListFormatedWithAdressOIB>
    <izvorni_sadrzaj>
      <item>Hrvoje Marijanović, OIB 47639703196, Ulica Lovre Matačića 2, Zagreb</item>
      <item>Odvjetnički ured Volarević, OIB , Gjure Szaba 1 A, 10000 Zagreb punomoćnik sudionika u postupku MARIJANOVIĆ PROIZVOD d.o.o.</item>
    </izvorni_sadrzaj>
    <derivirana_varijabla naziv="DomainObject.Predmet.OstaliListFormatedWithAdressOIB_1">
      <item>Hrvoje Marijanović, OIB 47639703196, Ulica Lovre Matačića 2, Zagreb</item>
      <item>Odvjetnički ured Volarević, OIB , Gjure Szaba 1 A, 10000 Zagreb punomoćnik sudionika u postupku MARIJANOVIĆ PROIZVOD d.o.o.</item>
    </derivirana_varijabla>
  </DomainObject.Predmet.OstaliListFormatedWithAdressOIB>
  <DomainObject.Predmet.OstaliListNazivFormated>
    <izvorni_sadrzaj>
      <item>Hrvoje Marijanović</item>
      <item>Odvjetnički ured Volarević</item>
    </izvorni_sadrzaj>
    <derivirana_varijabla naziv="DomainObject.Predmet.OstaliListNazivFormated_1">
      <item>Hrvoje Marijanović</item>
      <item>Odvjetnički ured Volarević</item>
    </derivirana_varijabla>
  </DomainObject.Predmet.OstaliListNazivFormated>
  <DomainObject.Predmet.OstaliListNazivFormatedOIB>
    <izvorni_sadrzaj>
      <item>Hrvoje Marijanović, OIB 47639703196</item>
      <item>Odvjetnički ured Volarević, OIB </item>
    </izvorni_sadrzaj>
    <derivirana_varijabla naziv="DomainObject.Predmet.OstaliListNazivFormatedOIB_1">
      <item>Hrvoje Marijanović, OIB 47639703196</item>
      <item>Odvjetnički ured Volarević,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St-5300/2016-24</izvorni_sadrzaj>
    <derivirana_varijabla naziv="DomainObject.PoslovniBrojDokumenta_1">St-5300/2016-24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MARIJANOVIĆ PROIZVOD d.o.o.</izvorni_sadrzaj>
    <derivirana_varijabla naziv="DomainObject.Predmet.ProtustrankaIDrugi_1">MARIJANOVIĆ PROIZVOD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MARIJANOVIĆ PROIZVOD d.o.o., OIB 23007842853, Lovre Matačića 2, 10000 Zagreb</izvorni_sadrzaj>
    <derivirana_varijabla naziv="DomainObject.Predmet.ProtustrankaIDrugiAdressOIB_1">MARIJANOVIĆ PROIZVOD d.o.o., OIB 23007842853, Lovre Matačića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MARIJANOVIĆ PROIZVOD d.o.o.</item>
      <item>FINA Regionalni centar Zagreb</item>
      <item>Hrvoje Marijanović</item>
      <item>POREZNA UPRAVA, PODRUČNI URED ZAGREB</item>
      <item>ŽUPANIJSKO DRŽAVNO ODVJETNIŠTVO U ZAGREBU</item>
      <item>Odvjetnički ured Volarević</item>
    </izvorni_sadrzaj>
    <derivirana_varijabla naziv="DomainObject.Predmet.SudioniciListNaziv_1">
      <item>MARIJANOVIĆ PROIZVOD d.o.o.</item>
      <item>FINA Regionalni centar Zagreb</item>
      <item>Hrvoje Marijanović</item>
      <item>POREZNA UPRAVA, PODRUČNI URED ZAGREB</item>
      <item>ŽUPANIJSKO DRŽAVNO ODVJETNIŠTVO U ZAGREBU</item>
      <item>Odvjetnički ured Volarević</item>
    </derivirana_varijabla>
  </DomainObject.Predmet.SudioniciListNaziv>
  <DomainObject.Predmet.SudioniciListAdressOIB>
    <izvorni_sadrzaj>
      <item>MARIJANOVIĆ PROIZVOD d.o.o.,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ZAGREBU, Savska cesta 41,10000 Zagreb</item>
      <item>Odvjetnički ured Volarević, OIB , Gjure Szaba 1 A,10000 Zagreb</item>
    </izvorni_sadrzaj>
    <derivirana_varijabla naziv="DomainObject.Predmet.SudioniciListAdressOIB_1">
      <item>MARIJANOVIĆ PROIZVOD d.o.o.,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ZAGREBU, Savska cesta 41,10000 Zagreb</item>
      <item>Odvjetnički ured Volarević, OIB , Gjure Szaba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23007842853</item>
      <item>, OIB 85821130368</item>
      <item>, OIB 47639703196</item>
      <item>, OIB null</item>
      <item>, OIB null</item>
      <item>, OIB </item>
    </izvorni_sadrzaj>
    <derivirana_varijabla naziv="DomainObject.Predmet.SudioniciListNazivOIB_1">
      <item>, OIB 23007842853</item>
      <item>, OIB 85821130368</item>
      <item>, OIB 47639703196</item>
      <item>, OIB null</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B31483-5E41-43ED-9CEA-C08A0FD869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5001</properties:Characters>
  <properties:Lines>128</properties:Lines>
  <properties:Paragraphs>51</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7045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2017-01-11T10:07:00Z</dcterms:created>
  <dc:creator>Korisnik</dc:creator>
  <cp:lastModifiedBy>Goranka Boljkovac</cp:lastModifiedBy>
  <cp:lastPrinted>2017-01-11T13:37:00Z</cp:lastPrinted>
  <dcterms:modified xmlns:xsi="http://www.w3.org/2001/XMLSchema-instance" xsi:type="dcterms:W3CDTF">2017-01-11T13:38:00Z</dcterms:modified>
  <cp:revision>11</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St-5300/2016-24 / Odluka - Rješenje - utvrđene i osporene tražbine</vt:lpwstr>
  </prop:property>
  <prop:property name="CC_coloring" pid="4" fmtid="{D5CDD505-2E9C-101B-9397-08002B2CF9AE}">
    <vt:bool>false</vt:bool>
  </prop:property>
  <prop:property name="BrojStranica" pid="5" fmtid="{D5CDD505-2E9C-101B-9397-08002B2CF9AE}">
    <vt:i4>3</vt:i4>
  </prop:property>
</prop:Properties>
</file>