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0de6" w14:paraId="a5d0de6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8B76FF">
        <w:t>2124/16-32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0C1344">
        <w:rPr>
          <w:b/>
        </w:rPr>
        <w:t xml:space="preserve">MIRJANA d.o.o. „u stečaju“, </w:t>
      </w:r>
      <w:proofErr w:type="spellStart"/>
      <w:r w:rsidR="000C1344">
        <w:rPr>
          <w:b/>
        </w:rPr>
        <w:t>Rakitovica</w:t>
      </w:r>
      <w:proofErr w:type="spellEnd"/>
      <w:r w:rsidR="000C1344">
        <w:rPr>
          <w:b/>
        </w:rPr>
        <w:t xml:space="preserve">, </w:t>
      </w:r>
      <w:proofErr w:type="spellStart"/>
      <w:r w:rsidR="000C1344">
        <w:rPr>
          <w:b/>
        </w:rPr>
        <w:t>Venoseva</w:t>
      </w:r>
      <w:proofErr w:type="spellEnd"/>
      <w:r w:rsidR="000C1344">
        <w:rPr>
          <w:b/>
        </w:rPr>
        <w:t xml:space="preserve"> 1/c, OIB: 82111476868, MBS: 030063439</w:t>
      </w:r>
      <w:r w:rsidRPr="00D877F2">
        <w:t xml:space="preserve">, dana </w:t>
      </w:r>
      <w:r w:rsidR="008B76FF">
        <w:t>1. veljače</w:t>
      </w:r>
      <w:r w:rsidR="000C1344">
        <w:t xml:space="preserve"> 2018. g.</w:t>
      </w:r>
      <w:r w:rsidRPr="00D877F2">
        <w:t xml:space="preserve">. </w:t>
      </w:r>
    </w:p>
    <w:p w:rsidRDefault="00443475" w:rsidP="00443475" w:rsidR="00443475">
      <w:pPr>
        <w:ind w:firstLine="720"/>
        <w:jc w:val="both"/>
      </w:pP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307E3" w:rsidP="00A30202" w:rsidR="009307E3" w:rsidRPr="00711F1C">
      <w:pPr>
        <w:jc w:val="center"/>
      </w:pPr>
    </w:p>
    <w:p w:rsidRDefault="001728D2" w:rsidP="001728D2" w:rsidR="000C1344" w:rsidRPr="000C1344">
      <w:pPr>
        <w:numPr>
          <w:ilvl w:val="0"/>
          <w:numId w:val="44"/>
        </w:numPr>
        <w:ind w:hanging="426" w:left="426"/>
        <w:jc w:val="both"/>
      </w:pPr>
      <w:r w:rsidRPr="00302C43"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0C1344">
        <w:rPr>
          <w:b/>
        </w:rPr>
        <w:t xml:space="preserve">MIRJANA d.o.o. „u stečaju“, </w:t>
      </w:r>
      <w:proofErr w:type="spellStart"/>
      <w:r w:rsidR="000C1344">
        <w:rPr>
          <w:b/>
        </w:rPr>
        <w:t>Rakitovica</w:t>
      </w:r>
      <w:proofErr w:type="spellEnd"/>
      <w:r w:rsidR="000C1344">
        <w:rPr>
          <w:b/>
        </w:rPr>
        <w:t xml:space="preserve">, </w:t>
      </w:r>
      <w:proofErr w:type="spellStart"/>
      <w:r w:rsidR="000C1344">
        <w:rPr>
          <w:b/>
        </w:rPr>
        <w:t>Venoseva</w:t>
      </w:r>
      <w:proofErr w:type="spellEnd"/>
      <w:r w:rsidR="000C1344">
        <w:rPr>
          <w:b/>
        </w:rPr>
        <w:t xml:space="preserve"> 1/c, OIB: 82111476868, MBS: 030063439</w:t>
      </w:r>
      <w:r w:rsidRPr="00302C43">
        <w:rPr>
          <w:bCs/>
        </w:rPr>
        <w:t>, upisana u</w:t>
      </w:r>
      <w:r w:rsidR="008B76FF">
        <w:rPr>
          <w:bCs/>
        </w:rPr>
        <w:t xml:space="preserve"> </w:t>
      </w:r>
    </w:p>
    <w:p w:rsidRDefault="000C1344" w:rsidP="000C1344" w:rsidR="000C1344">
      <w:pPr>
        <w:ind w:left="426"/>
        <w:jc w:val="both"/>
        <w:rPr>
          <w:bCs/>
        </w:rPr>
      </w:pPr>
    </w:p>
    <w:p w:rsidRDefault="000C1344" w:rsidP="000C1344" w:rsidR="000C1344">
      <w:pPr>
        <w:pStyle w:val="Odlomakpopisa"/>
      </w:pPr>
      <w:r>
        <w:t xml:space="preserve">a) zemljišnoknjižni odjel Osijek </w:t>
      </w:r>
      <w:proofErr w:type="spellStart"/>
      <w:r>
        <w:t>zk</w:t>
      </w:r>
      <w:proofErr w:type="spellEnd"/>
      <w:r>
        <w:t xml:space="preserve">. ul. 2980 k.o. Osijek, </w:t>
      </w:r>
      <w:proofErr w:type="spellStart"/>
      <w:r>
        <w:t>kč</w:t>
      </w:r>
      <w:proofErr w:type="spellEnd"/>
      <w:r>
        <w:t xml:space="preserve">. br. 5078 kuća broj 17 poslovno-uredski objekt, poslovni objekt i dvor u ul. G. </w:t>
      </w:r>
      <w:proofErr w:type="spellStart"/>
      <w:r>
        <w:t>Čevapovića</w:t>
      </w:r>
      <w:proofErr w:type="spellEnd"/>
      <w:r>
        <w:t>, ukupne površine 542 m2.</w:t>
      </w:r>
    </w:p>
    <w:p w:rsidRDefault="000C1344" w:rsidP="000C1344" w:rsidR="000C1344">
      <w:pPr>
        <w:tabs>
          <w:tab w:pos="5835" w:val="left"/>
        </w:tabs>
        <w:ind w:left="360"/>
        <w:jc w:val="both"/>
      </w:pPr>
      <w:r>
        <w:tab/>
      </w:r>
    </w:p>
    <w:p w:rsidRDefault="000C1344" w:rsidP="000C1344" w:rsidR="000C1344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B2 Kapital d.o.o. Zagreb.</w:t>
      </w:r>
    </w:p>
    <w:p w:rsidRDefault="000C1344" w:rsidP="000C1344" w:rsidR="000C1344">
      <w:pPr>
        <w:ind w:left="360"/>
        <w:jc w:val="both"/>
      </w:pPr>
    </w:p>
    <w:p w:rsidRDefault="000C1344" w:rsidP="000C1344" w:rsidR="000C1344">
      <w:pPr>
        <w:pStyle w:val="Odlomakpopisa"/>
      </w:pPr>
      <w:r>
        <w:t xml:space="preserve">b) zemljišnoknjižni odjel D. Miholjac </w:t>
      </w:r>
      <w:proofErr w:type="spellStart"/>
      <w:r>
        <w:t>zk</w:t>
      </w:r>
      <w:proofErr w:type="spellEnd"/>
      <w:r>
        <w:t xml:space="preserve">. ul. 589 k.o. </w:t>
      </w:r>
      <w:proofErr w:type="spellStart"/>
      <w:r>
        <w:t>Rakitovica</w:t>
      </w:r>
      <w:proofErr w:type="spellEnd"/>
      <w:r>
        <w:t xml:space="preserve">, </w:t>
      </w:r>
      <w:proofErr w:type="spellStart"/>
      <w:r>
        <w:t>kč</w:t>
      </w:r>
      <w:proofErr w:type="spellEnd"/>
      <w:r>
        <w:t>. br. 600, poslovne zgrade, dvorište, parkiralište, nadstrešnica, ribnjak i livada površine 82822 m2.</w:t>
      </w:r>
    </w:p>
    <w:p w:rsidRDefault="000C1344" w:rsidP="000C1344" w:rsidR="000C1344">
      <w:pPr>
        <w:tabs>
          <w:tab w:pos="5835" w:val="left"/>
        </w:tabs>
        <w:ind w:left="360"/>
        <w:jc w:val="both"/>
      </w:pPr>
      <w:r>
        <w:tab/>
      </w:r>
    </w:p>
    <w:p w:rsidRDefault="000C1344" w:rsidP="000C1344" w:rsidR="000C1344">
      <w:pPr>
        <w:ind w:left="36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B2 Kapital d.o.o. Zagreb.</w:t>
      </w:r>
    </w:p>
    <w:p w:rsidRDefault="001728D2" w:rsidP="000C1344" w:rsidR="001728D2" w:rsidRPr="00302C43">
      <w:pPr>
        <w:ind w:left="426"/>
        <w:jc w:val="both"/>
      </w:pPr>
      <w:r w:rsidRPr="00302C43">
        <w:rPr>
          <w:bCs/>
        </w:rPr>
        <w:t xml:space="preserve"> 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Utvrđena vrijednost nekretnine pod točkom I.</w:t>
      </w:r>
      <w:r w:rsidR="000C1344">
        <w:t xml:space="preserve"> a)</w:t>
      </w:r>
      <w:r w:rsidRPr="00302C43">
        <w:t xml:space="preserve"> ovog Zaključka iznosi </w:t>
      </w:r>
      <w:r w:rsidR="000C1344">
        <w:t>1.196.000,00</w:t>
      </w:r>
      <w:r w:rsidRPr="00302C43">
        <w:t xml:space="preserve"> kuna</w:t>
      </w:r>
      <w:r w:rsidR="000C1344">
        <w:t xml:space="preserve"> u cijenu nije uračunat PDV i pod točkom </w:t>
      </w:r>
      <w:proofErr w:type="spellStart"/>
      <w:r w:rsidR="000C1344">
        <w:t>I.b</w:t>
      </w:r>
      <w:proofErr w:type="spellEnd"/>
      <w:r w:rsidR="000C1344">
        <w:t>) ovog Zaključka iznosi 11.665.000,00 kn (u cijenu nije uračunat PDV)</w:t>
      </w:r>
      <w:r w:rsidRPr="00302C43">
        <w:t>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Na nekretnini iz t. I.</w:t>
      </w:r>
      <w:r w:rsidR="000C1344">
        <w:t xml:space="preserve"> a) i b) </w:t>
      </w:r>
      <w:r w:rsidRPr="00302C43">
        <w:t xml:space="preserve"> ovog zaključka upisano je založno pravo za korist </w:t>
      </w:r>
      <w:r w:rsidR="000C1344">
        <w:t>B2 Kapital d.o.o. Zagreb</w:t>
      </w:r>
      <w:r w:rsidR="00AC10AD">
        <w:t xml:space="preserve"> i to za nekretninu iz točke </w:t>
      </w:r>
      <w:proofErr w:type="spellStart"/>
      <w:r w:rsidR="00AC10AD">
        <w:t>I.a</w:t>
      </w:r>
      <w:proofErr w:type="spellEnd"/>
      <w:r w:rsidR="00AC10AD">
        <w:t xml:space="preserve">) u iznosu od 1.700.000,00 EUR-a uvećano za ugovorene kamate, kamate korisnika garancije, ugovorene kamate za zakašnjela plaćanja, naknade i troškove prisilne naplate i u iznosu od 71.250,00 EUR-a s kamatama, provizijama i naknadama te za nekretninu iz točke </w:t>
      </w:r>
      <w:proofErr w:type="spellStart"/>
      <w:r w:rsidR="00AC10AD">
        <w:t>I.b</w:t>
      </w:r>
      <w:proofErr w:type="spellEnd"/>
      <w:r w:rsidR="00AC10AD">
        <w:t>) u iznosu od 1.700.000,00 EUR-a uvećano za ugovorene kamate, kamate korisnika garancije, ugovorene kamate za zakašnjela plaćanja, naknade i troškove prisilne naplate i u iznosu od 71.250,00 EUR-a s kamatama, provizijama i naknadama.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4"/>
        </w:numPr>
        <w:ind w:hanging="426" w:left="426"/>
        <w:jc w:val="both"/>
      </w:pPr>
      <w:r w:rsidRPr="00302C43">
        <w:t>Uvjeti prodaje:</w:t>
      </w:r>
    </w:p>
    <w:p w:rsidRDefault="001728D2" w:rsidP="008B76FF" w:rsidR="001728D2" w:rsidRPr="00302C43">
      <w:pPr>
        <w:pStyle w:val="Odlomakpopisa"/>
        <w:numPr>
          <w:ilvl w:val="0"/>
          <w:numId w:val="47"/>
        </w:numPr>
      </w:pPr>
      <w:r w:rsidRPr="00302C43">
        <w:t>Nekretnina iz točke I.</w:t>
      </w:r>
      <w:r w:rsidR="00AC10AD">
        <w:t xml:space="preserve"> a) </w:t>
      </w:r>
      <w:r w:rsidRPr="00302C43">
        <w:t xml:space="preserve"> ovog zaključka</w:t>
      </w:r>
      <w:r w:rsidR="008B76FF">
        <w:t xml:space="preserve"> odnosno nekretnina upisana u zemljišnoknjižni odjel Osijek </w:t>
      </w:r>
      <w:proofErr w:type="spellStart"/>
      <w:r w:rsidR="008B76FF">
        <w:t>zk</w:t>
      </w:r>
      <w:proofErr w:type="spellEnd"/>
      <w:r w:rsidR="008B76FF">
        <w:t xml:space="preserve">. ul. 2980 k.o. Osijek, </w:t>
      </w:r>
      <w:proofErr w:type="spellStart"/>
      <w:r w:rsidR="008B76FF">
        <w:t>kč</w:t>
      </w:r>
      <w:proofErr w:type="spellEnd"/>
      <w:r w:rsidR="008B76FF">
        <w:t xml:space="preserve">. br. 5078 kuća broj 17 poslovno-uredski objekt, poslovni objekt i dvor u ul. G. </w:t>
      </w:r>
      <w:proofErr w:type="spellStart"/>
      <w:r w:rsidR="008B76FF">
        <w:t>Čevapovića</w:t>
      </w:r>
      <w:proofErr w:type="spellEnd"/>
      <w:r w:rsidR="008B76FF">
        <w:t>, ukupne površine 542 m2</w:t>
      </w:r>
      <w:r w:rsidRPr="00302C43">
        <w:t xml:space="preserve"> ne može se prodati: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prvoj dražbi ispod </w:t>
      </w:r>
      <w:r w:rsidR="008B76FF">
        <w:t>897.000,00</w:t>
      </w:r>
      <w:r w:rsidRPr="00302C43">
        <w:t xml:space="preserve"> kuna odnosno ¾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drugoj dražbi ispod </w:t>
      </w:r>
      <w:r w:rsidR="008B76FF">
        <w:t>598.000,00</w:t>
      </w:r>
      <w:r w:rsidRPr="00302C43">
        <w:t xml:space="preserve"> kuna odnosno ½ utvrđene vrijednosti nekretnine iz točke II ovog zaključka</w:t>
      </w:r>
    </w:p>
    <w:p w:rsidRDefault="001728D2" w:rsidP="008B76FF" w:rsidR="008B76FF">
      <w:pPr>
        <w:numPr>
          <w:ilvl w:val="0"/>
          <w:numId w:val="45"/>
        </w:numPr>
        <w:jc w:val="both"/>
      </w:pPr>
      <w:r w:rsidRPr="00302C43">
        <w:t xml:space="preserve">na trećoj dražbi ispod </w:t>
      </w:r>
      <w:r w:rsidR="008B76FF">
        <w:t>299.000,00</w:t>
      </w:r>
      <w:r w:rsidRPr="00302C43">
        <w:t xml:space="preserve"> kuna odnosno ¼ utvrđene vrijednosti nekretnine iz točke II ovog zaključka</w:t>
      </w:r>
    </w:p>
    <w:p w:rsidRDefault="001728D2" w:rsidP="008B76FF" w:rsidR="001728D2" w:rsidRPr="00302C43">
      <w:pPr>
        <w:numPr>
          <w:ilvl w:val="0"/>
          <w:numId w:val="45"/>
        </w:numPr>
        <w:jc w:val="both"/>
      </w:pPr>
      <w:r w:rsidRPr="00302C43">
        <w:t>Na četvrtoj dražbi nekretnina se prodaje po početnoj cijeni od 1,00 kuna.</w:t>
      </w:r>
    </w:p>
    <w:p w:rsidRDefault="001728D2" w:rsidP="001728D2" w:rsidR="001728D2">
      <w:pPr>
        <w:ind w:left="426"/>
        <w:jc w:val="both"/>
      </w:pPr>
    </w:p>
    <w:p w:rsidRDefault="008B76FF" w:rsidP="008B76FF" w:rsidR="008B76FF" w:rsidRPr="00302C43">
      <w:pPr>
        <w:pStyle w:val="Odlomakpopisa"/>
      </w:pPr>
      <w:r w:rsidRPr="00302C43">
        <w:t>Nekretnina iz točke I.</w:t>
      </w:r>
      <w:r>
        <w:t xml:space="preserve"> b) </w:t>
      </w:r>
      <w:r w:rsidRPr="00302C43">
        <w:t xml:space="preserve"> ovog zaključka</w:t>
      </w:r>
      <w:r>
        <w:t xml:space="preserve"> </w:t>
      </w:r>
      <w:r w:rsidRPr="00302C43">
        <w:t xml:space="preserve"> </w:t>
      </w:r>
      <w:r>
        <w:t xml:space="preserve">odnosno nekretnina upisana u zemljišnoknjižni odjel D. Miholjac </w:t>
      </w:r>
      <w:proofErr w:type="spellStart"/>
      <w:r>
        <w:t>zk</w:t>
      </w:r>
      <w:proofErr w:type="spellEnd"/>
      <w:r>
        <w:t xml:space="preserve">. ul. 589 k.o. </w:t>
      </w:r>
      <w:proofErr w:type="spellStart"/>
      <w:r>
        <w:t>Rakitovica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600, poslovne zgrade, dvorište, parkiralište, nadstrešnica, ribnjak i livada površine 82822 m2 </w:t>
      </w:r>
      <w:r w:rsidRPr="00302C43">
        <w:t>ne može se prodati:</w:t>
      </w:r>
    </w:p>
    <w:p w:rsidRDefault="008B76FF" w:rsidP="008B76FF" w:rsidR="008B76FF" w:rsidRPr="00302C43">
      <w:pPr>
        <w:numPr>
          <w:ilvl w:val="0"/>
          <w:numId w:val="45"/>
        </w:numPr>
        <w:jc w:val="both"/>
      </w:pPr>
      <w:r w:rsidRPr="00302C43">
        <w:t xml:space="preserve">na prvoj dražbi ispod </w:t>
      </w:r>
      <w:r>
        <w:t>8.748.750,00</w:t>
      </w:r>
      <w:r w:rsidRPr="00302C43">
        <w:t xml:space="preserve"> kuna odnosno ¾ utvrđene vrijednosti nekretnine iz točke II ovog zaključka</w:t>
      </w:r>
    </w:p>
    <w:p w:rsidRDefault="008B76FF" w:rsidP="008B76FF" w:rsidR="008B76FF" w:rsidRPr="00302C43">
      <w:pPr>
        <w:numPr>
          <w:ilvl w:val="0"/>
          <w:numId w:val="45"/>
        </w:numPr>
        <w:jc w:val="both"/>
      </w:pPr>
      <w:r w:rsidRPr="00302C43">
        <w:t xml:space="preserve">na drugoj dražbi ispod </w:t>
      </w:r>
      <w:r>
        <w:t>5.832.500,00</w:t>
      </w:r>
      <w:r w:rsidRPr="00302C43">
        <w:t xml:space="preserve"> kuna odnosno ½ utvrđene vrijednosti nekretnine iz točke II ovog zaključka</w:t>
      </w:r>
    </w:p>
    <w:p w:rsidRDefault="008B76FF" w:rsidP="008B76FF" w:rsidR="008B76FF">
      <w:pPr>
        <w:numPr>
          <w:ilvl w:val="0"/>
          <w:numId w:val="45"/>
        </w:numPr>
        <w:jc w:val="both"/>
      </w:pPr>
      <w:r w:rsidRPr="00302C43">
        <w:t xml:space="preserve">na trećoj dražbi ispod </w:t>
      </w:r>
      <w:r>
        <w:t>2.916.250,00</w:t>
      </w:r>
      <w:r w:rsidRPr="00302C43">
        <w:t xml:space="preserve"> kuna odnosno ¼ utvrđene vrijednosti nekretnine iz točke II ovog zaključka</w:t>
      </w:r>
    </w:p>
    <w:p w:rsidRDefault="008B76FF" w:rsidP="008B76FF" w:rsidR="008B76FF" w:rsidRPr="00302C43">
      <w:pPr>
        <w:numPr>
          <w:ilvl w:val="0"/>
          <w:numId w:val="45"/>
        </w:numPr>
        <w:jc w:val="both"/>
      </w:pPr>
      <w:r w:rsidRPr="00302C43">
        <w:t>Na četvrtoj dražbi nekretnina se prodaje po početnoj cijeni od 1,00 kuna.</w:t>
      </w:r>
    </w:p>
    <w:p w:rsidRDefault="008B76FF" w:rsidP="001728D2" w:rsidR="008B76FF" w:rsidRPr="00302C43">
      <w:pPr>
        <w:ind w:left="426"/>
        <w:jc w:val="both"/>
      </w:pPr>
    </w:p>
    <w:p w:rsidRDefault="001728D2" w:rsidP="008B76FF" w:rsidR="001728D2" w:rsidRPr="00302C43">
      <w:pPr>
        <w:pStyle w:val="Odlomakpopisa"/>
        <w:numPr>
          <w:ilvl w:val="0"/>
          <w:numId w:val="47"/>
        </w:numPr>
      </w:pPr>
      <w:r w:rsidRPr="00302C43">
        <w:t>Prodavatelj nije u sustavu PDV</w:t>
      </w:r>
      <w:r>
        <w:t>-</w:t>
      </w:r>
      <w:r w:rsidRPr="00302C43">
        <w:t>a. 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1728D2" w:rsidP="008B76FF" w:rsidR="001728D2">
      <w:pPr>
        <w:numPr>
          <w:ilvl w:val="0"/>
          <w:numId w:val="47"/>
        </w:numPr>
        <w:ind w:hanging="426" w:left="426"/>
        <w:jc w:val="both"/>
      </w:pP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8B76FF" w:rsidP="008B76FF" w:rsidR="008B76FF" w:rsidRPr="00302C43">
      <w:pPr>
        <w:jc w:val="both"/>
      </w:pPr>
    </w:p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="009307E3">
        <w:t>45</w:t>
      </w:r>
      <w:r w:rsidRPr="002627F9">
        <w:t xml:space="preserve"> dana od dana pravomoćnosti rješenja o dosudi.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8B76FF" w:rsidR="009307E3" w:rsidRPr="002627F9"/>
    <w:p w:rsidRDefault="00D81DFC" w:rsidP="008B76FF" w:rsidR="00D81DFC">
      <w:pPr>
        <w:pStyle w:val="Odlomakpopisa"/>
        <w:numPr>
          <w:ilvl w:val="0"/>
          <w:numId w:val="47"/>
        </w:numPr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9307E3">
        <w:t xml:space="preserve">Zoran Subotić iz B. Manastira – kontakt broj </w:t>
      </w:r>
      <w:r w:rsidR="009307E3" w:rsidRPr="00067F81">
        <w:t>098/253-898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8B76FF">
        <w:t>1. veljače 2018. g.</w:t>
      </w:r>
    </w:p>
    <w:p w:rsidRDefault="008B76FF" w:rsidP="008B76FF" w:rsidR="007B6358">
      <w:pPr>
        <w:tabs>
          <w:tab w:pos="5280" w:val="left"/>
        </w:tabs>
        <w:jc w:val="both"/>
      </w:pPr>
      <w:r>
        <w:tab/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>
      <w:pPr>
        <w:jc w:val="both"/>
      </w:pPr>
    </w:p>
    <w:p w:rsidRDefault="00647A3B" w:rsidP="00A30202" w:rsidR="00647A3B">
      <w:pPr>
        <w:jc w:val="both"/>
      </w:pPr>
    </w:p>
    <w:p w:rsidRDefault="00647A3B" w:rsidP="00A30202" w:rsidR="00647A3B">
      <w:pPr>
        <w:jc w:val="both"/>
      </w:pPr>
    </w:p>
    <w:p w:rsidRDefault="00647A3B" w:rsidP="00A30202" w:rsidR="00647A3B">
      <w:pPr>
        <w:jc w:val="both"/>
      </w:pPr>
    </w:p>
    <w:p w:rsidRDefault="00647A3B" w:rsidP="00A30202" w:rsidR="00647A3B" w:rsidRPr="00FF1330">
      <w:pPr>
        <w:jc w:val="both"/>
      </w:pPr>
    </w:p>
    <w:p w:rsidRDefault="00A30202" w:rsidP="00A30202" w:rsidR="00A30202" w:rsidRPr="008B05E8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B76FF">
        <w:rPr>
          <w:rFonts w:cs="Times New Roman" w:hAnsi="Times New Roman" w:ascii="Times New Roman"/>
          <w:sz w:val="24"/>
          <w:szCs w:val="24"/>
        </w:rPr>
        <w:t>Filip Babić</w:t>
      </w:r>
    </w:p>
    <w:p w:rsidRDefault="00C51CE7" w:rsidP="000C3465" w:rsidR="00C51CE7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FINA uz zahtjev za prodaju nekretnine </w:t>
      </w:r>
      <w:r w:rsidR="008B76FF">
        <w:rPr>
          <w:rFonts w:cs="Times New Roman" w:hAnsi="Times New Roman" w:ascii="Times New Roman"/>
          <w:sz w:val="24"/>
          <w:szCs w:val="24"/>
        </w:rPr>
        <w:t>–</w:t>
      </w:r>
      <w:r w:rsidRPr="008B05E8">
        <w:rPr>
          <w:rFonts w:cs="Times New Roman" w:hAnsi="Times New Roman" w:ascii="Times New Roman"/>
          <w:sz w:val="24"/>
          <w:szCs w:val="24"/>
        </w:rPr>
        <w:t xml:space="preserve"> obrasci</w:t>
      </w:r>
      <w:r w:rsidR="008B76FF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8B76FF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8B76FF">
        <w:rPr>
          <w:rFonts w:cs="Times New Roman" w:hAnsi="Times New Roman" w:ascii="Times New Roman"/>
          <w:sz w:val="24"/>
          <w:szCs w:val="24"/>
        </w:rPr>
        <w:t>. u izvorniku, Rješenje o prodaji s potvrdom pravomoćnosti</w:t>
      </w:r>
    </w:p>
    <w:p w:rsidRDefault="006A45FC" w:rsidP="0012370D" w:rsidR="00647A3B">
      <w:pPr>
        <w:numPr>
          <w:ilvl w:val="0"/>
          <w:numId w:val="17"/>
        </w:numPr>
        <w:jc w:val="both"/>
      </w:pPr>
      <w:r w:rsidRPr="00C75F4D"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647A3B">
        <w:t>19.4.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647A3B" w:rsidP="006A45FC" w:rsidR="00647A3B">
      <w:pPr>
        <w:ind w:left="720"/>
        <w:jc w:val="both"/>
      </w:pPr>
    </w:p>
    <w:p w:rsidRDefault="005C7A9B" w:rsidP="005C7A9B" w:rsidR="005C7A9B">
      <w:pPr>
        <w:ind w:left="720"/>
        <w:jc w:val="both"/>
      </w:pPr>
      <w:bookmarkStart w:name="_GoBack" w:id="0"/>
      <w:bookmarkEnd w:id="0"/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3CC" w:rsidR="008923CC">
      <w:r>
        <w:separator/>
      </w:r>
    </w:p>
  </w:endnote>
  <w:endnote w:id="0" w:type="continuationSeparator">
    <w:p w:rsidRDefault="008923CC" w:rsidR="00892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3CC" w:rsidR="008923CC">
      <w:r>
        <w:separator/>
      </w:r>
    </w:p>
  </w:footnote>
  <w:footnote w:id="0" w:type="continuationSeparator">
    <w:p w:rsidRDefault="008923CC" w:rsidR="00892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1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AC10AD" w:rsidR="00AC10AD">
    <w:pPr>
      <w:tabs>
        <w:tab w:pos="7245" w:val="left"/>
      </w:tabs>
      <w:jc w:val="right"/>
    </w:pPr>
    <w:r>
      <w:tab/>
    </w:r>
    <w:r w:rsidR="00AC10AD">
      <w:t>6 St-2124/16-31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49F8031A"/>
    <w:multiLevelType w:val="hybridMultilevel"/>
    <w:tmpl w:val="0706AF6A"/>
    <w:lvl w:tplc="922AD0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0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4">
    <w:nsid w:val="6DE24A2C"/>
    <w:multiLevelType w:val="hybridMultilevel"/>
    <w:tmpl w:val="F03AA682"/>
    <w:lvl w:tplc="094882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3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9"/>
  </w:num>
  <w:num w:numId="7">
    <w:abstractNumId w:val="14"/>
  </w:num>
  <w:num w:numId="8">
    <w:abstractNumId w:val="15"/>
  </w:num>
  <w:num w:numId="9">
    <w:abstractNumId w:val="11"/>
  </w:num>
  <w:num w:numId="10">
    <w:abstractNumId w:val="24"/>
  </w:num>
  <w:num w:numId="11">
    <w:abstractNumId w:val="20"/>
  </w:num>
  <w:num w:numId="12">
    <w:abstractNumId w:val="1"/>
  </w:num>
  <w:num w:numId="13">
    <w:abstractNumId w:val="18"/>
  </w:num>
  <w:num w:numId="14">
    <w:abstractNumId w:val="32"/>
  </w:num>
  <w:num w:numId="15">
    <w:abstractNumId w:val="43"/>
  </w:num>
  <w:num w:numId="16">
    <w:abstractNumId w:val="27"/>
  </w:num>
  <w:num w:numId="17">
    <w:abstractNumId w:val="12"/>
  </w:num>
  <w:num w:numId="18">
    <w:abstractNumId w:val="3"/>
  </w:num>
  <w:num w:numId="19">
    <w:abstractNumId w:val="33"/>
  </w:num>
  <w:num w:numId="20">
    <w:abstractNumId w:val="6"/>
  </w:num>
  <w:num w:numId="21">
    <w:abstractNumId w:val="36"/>
  </w:num>
  <w:num w:numId="22">
    <w:abstractNumId w:val="39"/>
  </w:num>
  <w:num w:numId="23">
    <w:abstractNumId w:val="25"/>
  </w:num>
  <w:num w:numId="24">
    <w:abstractNumId w:val="40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6"/>
  </w:num>
  <w:num w:numId="28">
    <w:abstractNumId w:val="5"/>
  </w:num>
  <w:num w:numId="29">
    <w:abstractNumId w:val="17"/>
  </w:num>
  <w:num w:numId="30">
    <w:abstractNumId w:val="37"/>
  </w:num>
  <w:num w:numId="31">
    <w:abstractNumId w:val="19"/>
  </w:num>
  <w:num w:numId="32">
    <w:abstractNumId w:val="7"/>
  </w:num>
  <w:num w:numId="33">
    <w:abstractNumId w:val="9"/>
  </w:num>
  <w:num w:numId="34">
    <w:abstractNumId w:val="21"/>
  </w:num>
  <w:num w:numId="35">
    <w:abstractNumId w:val="23"/>
  </w:num>
  <w:num w:numId="36">
    <w:abstractNumId w:val="8"/>
  </w:num>
  <w:num w:numId="37">
    <w:abstractNumId w:val="30"/>
  </w:num>
  <w:num w:numId="38">
    <w:abstractNumId w:val="16"/>
  </w:num>
  <w:num w:numId="39">
    <w:abstractNumId w:val="4"/>
  </w:num>
  <w:num w:numId="40">
    <w:abstractNumId w:val="0"/>
  </w:num>
  <w:num w:numId="41">
    <w:abstractNumId w:val="13"/>
  </w:num>
  <w:num w:numId="42">
    <w:abstractNumId w:val="2"/>
  </w:num>
  <w:num w:numId="43">
    <w:abstractNumId w:val="42"/>
  </w:num>
  <w:num w:numId="44">
    <w:abstractNumId w:val="22"/>
  </w:num>
  <w:num w:numId="45">
    <w:abstractNumId w:val="10"/>
  </w:num>
  <w:num w:numId="46">
    <w:abstractNumId w:val="0"/>
  </w:num>
  <w:num w:numId="47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134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A66"/>
    <w:rsid w:val="00267FBD"/>
    <w:rsid w:val="00270963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47A3B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923CC"/>
    <w:rsid w:val="008A3380"/>
    <w:rsid w:val="008A5403"/>
    <w:rsid w:val="008A5E28"/>
    <w:rsid w:val="008B05E8"/>
    <w:rsid w:val="008B1F96"/>
    <w:rsid w:val="008B76FF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10AD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2167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84080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A21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A21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9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D588A-E371-478F-BD91-1B2FF2D01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5</properties:Pages>
  <properties:Words>1123</properties:Words>
  <properties:Characters>6088</properties:Characters>
  <properties:Lines>199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2018-01-17T08:32:00Z</dcterms:created>
  <dc:creator>Željko</dc:creator>
  <cp:lastModifiedBy>Danijela Sekulić</cp:lastModifiedBy>
  <cp:lastPrinted>2018-02-01T12:11:00Z</cp:lastPrinted>
  <dcterms:modified xmlns:xsi="http://www.w3.org/2001/XMLSchema-instance" xsi:type="dcterms:W3CDTF">2018-02-01T12:12:00Z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