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8fc8" w14:paraId="de18fc8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</w:p>
    <w:p w:rsidRDefault="002C5A29" w:rsidR="002C5A29" w:rsidRPr="00507D39"/>
    <w:p w:rsidRDefault="002C5A29" w:rsidR="002C5A29"/>
    <w:p w:rsidRDefault="0028369A" w:rsidR="0028369A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13483E" w:rsidP="0013483E" w:rsidR="0013483E" w:rsidRPr="00507D39">
      <w:r>
        <w:t xml:space="preserve">                                                                                                                             </w:t>
      </w:r>
      <w:r w:rsidRPr="00507D39">
        <w:t>1 St-</w:t>
      </w:r>
      <w:r>
        <w:t>2316/2018</w:t>
      </w:r>
    </w:p>
    <w:p w:rsidRDefault="0013483E" w:rsidR="0013483E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13483E" w:rsidRPr="00DC5464">
        <w:t>Stečajna masa iza JELENKO-QUALITY d.o.o. u stečaju, Osijek, J.J. Strossmayera 37, OIB: 83808950046</w:t>
      </w:r>
      <w:r w:rsidR="00326B1B">
        <w:t>,</w:t>
      </w:r>
      <w:r w:rsidR="00645EE4">
        <w:t xml:space="preserve"> </w:t>
      </w:r>
      <w:r w:rsidR="00326B1B">
        <w:t>5. ožujka 2019</w:t>
      </w:r>
      <w:r w:rsidR="0074550D">
        <w:t>.</w:t>
      </w:r>
    </w:p>
    <w:p w:rsidRDefault="00EE40A9" w:rsidP="00EE40A9" w:rsidR="00EE40A9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13483E" w:rsidP="0013483E" w:rsidR="0013483E" w:rsidRPr="00E16331"/>
    <w:p w:rsidRDefault="0013483E" w:rsidP="0013483E" w:rsidR="0013483E" w:rsidRPr="00E16331">
      <w:pPr>
        <w:numPr>
          <w:ilvl w:val="0"/>
          <w:numId w:val="2"/>
        </w:numPr>
        <w:spacing w:after="240"/>
      </w:pPr>
      <w:r w:rsidRPr="00E16331">
        <w:t>Utv</w:t>
      </w:r>
      <w:r>
        <w:t>r</w:t>
      </w:r>
      <w:r w:rsidRPr="00E16331">
        <w:t>đene su slijedeće tražbine:</w:t>
      </w:r>
    </w:p>
    <w:p w:rsidRDefault="0013483E" w:rsidP="0013483E" w:rsidR="0013483E">
      <w:pPr>
        <w:pStyle w:val="Odlomakpopisa"/>
        <w:numPr>
          <w:ilvl w:val="0"/>
          <w:numId w:val="1"/>
        </w:numPr>
        <w:tabs>
          <w:tab w:pos="1068" w:val="clear"/>
          <w:tab w:pos="709" w:val="num"/>
        </w:tabs>
        <w:spacing w:after="240"/>
        <w:ind w:left="709"/>
        <w:jc w:val="both"/>
      </w:pPr>
      <w:r>
        <w:t>Prvi viši isplatni red</w:t>
      </w:r>
    </w:p>
    <w:p w:rsidRDefault="0028369A" w:rsidP="0028369A" w:rsidR="0028369A">
      <w:pPr>
        <w:pStyle w:val="Odlomakpopisa"/>
        <w:tabs>
          <w:tab w:pos="709" w:val="num"/>
        </w:tabs>
        <w:spacing w:after="240"/>
        <w:ind w:left="709"/>
        <w:jc w:val="both"/>
      </w:pPr>
    </w:p>
    <w:p w:rsidRDefault="0013483E" w:rsidP="0013483E" w:rsidR="0013483E">
      <w:pPr>
        <w:pStyle w:val="Odlomakpopisa"/>
        <w:numPr>
          <w:ilvl w:val="1"/>
          <w:numId w:val="1"/>
        </w:numPr>
        <w:ind w:left="1430"/>
        <w:contextualSpacing w:val="false"/>
        <w:jc w:val="both"/>
      </w:pPr>
      <w:r>
        <w:t xml:space="preserve">Republika Hrvatska, Ministarstvo financija, Porezna </w:t>
      </w:r>
    </w:p>
    <w:p w:rsidRDefault="0013483E" w:rsidP="0013483E" w:rsidR="0013483E">
      <w:pPr>
        <w:pStyle w:val="Odlomakpopisa"/>
        <w:ind w:left="1134"/>
        <w:jc w:val="both"/>
      </w:pPr>
      <w:r>
        <w:t xml:space="preserve">    uprava, Područni ured Karlovac, Karlovac, Vitezovićeva 1,</w:t>
      </w:r>
    </w:p>
    <w:p w:rsidRDefault="0013483E" w:rsidP="0013483E" w:rsidR="0013483E">
      <w:pPr>
        <w:pStyle w:val="Odlomakpopisa"/>
        <w:ind w:left="1134"/>
        <w:jc w:val="both"/>
      </w:pPr>
      <w:r>
        <w:tab/>
        <w:t>OIB: 18683136487, u iznosu od                                                            89,36 kn</w:t>
      </w:r>
    </w:p>
    <w:p w:rsidRDefault="0013483E" w:rsidP="0013483E" w:rsidR="0013483E">
      <w:pPr>
        <w:tabs>
          <w:tab w:pos="709" w:val="num"/>
        </w:tabs>
        <w:spacing w:after="240"/>
        <w:jc w:val="both"/>
      </w:pPr>
    </w:p>
    <w:p w:rsidRDefault="0013483E" w:rsidP="0013483E" w:rsidR="0013483E">
      <w:pPr>
        <w:pStyle w:val="Odlomakpopisa"/>
        <w:numPr>
          <w:ilvl w:val="0"/>
          <w:numId w:val="1"/>
        </w:numPr>
        <w:tabs>
          <w:tab w:pos="1068" w:val="clear"/>
          <w:tab w:pos="709" w:val="num"/>
        </w:tabs>
        <w:spacing w:after="240"/>
        <w:ind w:left="709"/>
        <w:jc w:val="both"/>
      </w:pPr>
      <w:r>
        <w:t>Drugi viši isplatni red</w:t>
      </w:r>
    </w:p>
    <w:p w:rsidRDefault="0013483E" w:rsidP="0013483E" w:rsidR="0013483E">
      <w:pPr>
        <w:pStyle w:val="Odlomakpopisa"/>
        <w:ind w:left="1428"/>
        <w:jc w:val="both"/>
      </w:pPr>
    </w:p>
    <w:p w:rsidRDefault="0013483E" w:rsidP="0013483E" w:rsidR="0013483E" w:rsidRPr="00DC5464">
      <w:pPr>
        <w:pStyle w:val="Odlomakpopisa"/>
        <w:numPr>
          <w:ilvl w:val="1"/>
          <w:numId w:val="1"/>
        </w:numPr>
        <w:spacing w:lineRule="auto" w:line="276"/>
        <w:ind w:left="1430"/>
        <w:jc w:val="both"/>
      </w:pPr>
      <w:r w:rsidRPr="00DC5464">
        <w:t>Republika Hrvatska, Ministarstvo financija, Porezna uprava,</w:t>
      </w:r>
    </w:p>
    <w:p w:rsidRDefault="0013483E" w:rsidP="0013483E" w:rsidR="0013483E" w:rsidRPr="00DC5464">
      <w:pPr>
        <w:spacing w:lineRule="auto" w:line="276"/>
        <w:ind w:left="1068"/>
        <w:jc w:val="both"/>
      </w:pPr>
      <w:r>
        <w:t xml:space="preserve">      </w:t>
      </w:r>
      <w:r w:rsidRPr="00DC5464">
        <w:t>Područni ured Karlovac, Karlovac, Vitezovićeva 1,</w:t>
      </w:r>
    </w:p>
    <w:p w:rsidRDefault="0013483E" w:rsidP="0013483E" w:rsidR="0013483E" w:rsidRPr="00DC5464">
      <w:pPr>
        <w:spacing w:lineRule="auto" w:line="276"/>
        <w:ind w:left="1068"/>
        <w:jc w:val="both"/>
      </w:pPr>
      <w:r>
        <w:t xml:space="preserve">      </w:t>
      </w:r>
      <w:r w:rsidRPr="00DC5464">
        <w:t xml:space="preserve">OIB: 18683136487, u iznosu od                                                         </w:t>
      </w:r>
      <w:r>
        <w:t xml:space="preserve"> </w:t>
      </w:r>
      <w:r w:rsidRPr="00DC5464">
        <w:t>901,13 kn</w:t>
      </w:r>
    </w:p>
    <w:p w:rsidRDefault="0013483E" w:rsidP="0013483E" w:rsidR="0013483E" w:rsidRPr="00DC5464">
      <w:pPr>
        <w:pStyle w:val="Odlomakpopisa"/>
        <w:numPr>
          <w:ilvl w:val="1"/>
          <w:numId w:val="1"/>
        </w:numPr>
        <w:spacing w:lineRule="auto" w:line="276"/>
        <w:ind w:left="1430"/>
        <w:jc w:val="both"/>
      </w:pPr>
      <w:r w:rsidRPr="00DC5464">
        <w:t>Rađenović Čedomir, Kostrena, Žarka Pezelja 28,</w:t>
      </w:r>
    </w:p>
    <w:p w:rsidRDefault="0013483E" w:rsidP="0013483E" w:rsidR="0013483E" w:rsidRPr="00DC5464">
      <w:pPr>
        <w:spacing w:lineRule="auto" w:line="276"/>
        <w:ind w:left="1068"/>
        <w:jc w:val="both"/>
      </w:pPr>
      <w:r>
        <w:t xml:space="preserve">      </w:t>
      </w:r>
      <w:r w:rsidRPr="00DC5464">
        <w:t>OIB: 33477631453, u iznosu od                                                   363.324,16 kn</w:t>
      </w:r>
    </w:p>
    <w:p w:rsidRDefault="0013483E" w:rsidP="0013483E" w:rsidR="0013483E" w:rsidRPr="00DC5464">
      <w:pPr>
        <w:pStyle w:val="Odlomakpopisa"/>
        <w:numPr>
          <w:ilvl w:val="1"/>
          <w:numId w:val="1"/>
        </w:numPr>
        <w:spacing w:lineRule="auto" w:line="276"/>
        <w:ind w:left="1430"/>
        <w:jc w:val="both"/>
      </w:pPr>
      <w:r w:rsidRPr="00DC5464">
        <w:t xml:space="preserve">MANEO d.o.o., Bjelovar, Vukovarska 14, </w:t>
      </w:r>
    </w:p>
    <w:p w:rsidRDefault="0013483E" w:rsidP="0013483E" w:rsidR="0013483E" w:rsidRPr="00DC5464">
      <w:pPr>
        <w:spacing w:lineRule="auto" w:line="276"/>
        <w:ind w:left="1068"/>
        <w:jc w:val="both"/>
      </w:pPr>
      <w:r>
        <w:t xml:space="preserve">      </w:t>
      </w:r>
      <w:r w:rsidRPr="00DC5464">
        <w:t>OIB: 68737438754, u iznosu od                                                     28.879,84 kn</w:t>
      </w:r>
    </w:p>
    <w:p w:rsidRDefault="0013483E" w:rsidP="0013483E" w:rsidR="0013483E" w:rsidRPr="00DC5464">
      <w:pPr>
        <w:pStyle w:val="Odlomakpopisa"/>
        <w:numPr>
          <w:ilvl w:val="1"/>
          <w:numId w:val="1"/>
        </w:numPr>
        <w:spacing w:lineRule="auto" w:line="276"/>
        <w:ind w:left="1430"/>
        <w:jc w:val="both"/>
      </w:pPr>
      <w:r w:rsidRPr="00DC5464">
        <w:t>ANDACO s.r.o., Republika Slovačka, Hlohovec,</w:t>
      </w:r>
    </w:p>
    <w:p w:rsidRDefault="0013483E" w:rsidP="0013483E" w:rsidR="0013483E">
      <w:pPr>
        <w:spacing w:lineRule="auto" w:line="276"/>
        <w:ind w:left="1068"/>
        <w:jc w:val="both"/>
      </w:pPr>
      <w:r>
        <w:t xml:space="preserve">      </w:t>
      </w:r>
      <w:r w:rsidRPr="00DC5464">
        <w:t>Nitrianska 99, OIB: 65457137396, u iznosu od                           713.907,92 kn</w:t>
      </w:r>
    </w:p>
    <w:p w:rsidRDefault="0013483E" w:rsidP="0013483E" w:rsidR="0013483E">
      <w:pPr>
        <w:spacing w:lineRule="auto" w:line="276"/>
        <w:ind w:left="1068"/>
        <w:jc w:val="both"/>
      </w:pPr>
    </w:p>
    <w:p w:rsidRDefault="0013483E" w:rsidP="0013483E" w:rsidR="0013483E">
      <w:pPr>
        <w:pStyle w:val="Odlomakpopisa"/>
        <w:numPr>
          <w:ilvl w:val="0"/>
          <w:numId w:val="5"/>
        </w:numPr>
        <w:jc w:val="both"/>
      </w:pPr>
      <w:r>
        <w:t>Osporene tražbine, koje je osporio stečajni upravitelj</w:t>
      </w:r>
    </w:p>
    <w:p w:rsidRDefault="0013483E" w:rsidP="0013483E" w:rsidR="0013483E">
      <w:pPr>
        <w:pStyle w:val="Odlomakpopisa"/>
        <w:ind w:left="1440"/>
        <w:jc w:val="both"/>
      </w:pPr>
    </w:p>
    <w:p w:rsidRDefault="0013483E" w:rsidP="0013483E" w:rsidR="0013483E">
      <w:pPr>
        <w:pStyle w:val="Odlomakpopisa"/>
        <w:numPr>
          <w:ilvl w:val="0"/>
          <w:numId w:val="6"/>
        </w:numPr>
        <w:jc w:val="both"/>
      </w:pPr>
      <w:r>
        <w:t>Drugi viši isplatni red</w:t>
      </w:r>
    </w:p>
    <w:p w:rsidRDefault="0013483E" w:rsidP="0013483E" w:rsidR="0013483E">
      <w:pPr>
        <w:pStyle w:val="Odlomakpopisa"/>
        <w:ind w:left="1440"/>
        <w:jc w:val="both"/>
      </w:pPr>
    </w:p>
    <w:p w:rsidRDefault="0013483E" w:rsidP="0013483E" w:rsidR="0013483E">
      <w:pPr>
        <w:pStyle w:val="Odlomakpopisa"/>
        <w:numPr>
          <w:ilvl w:val="1"/>
          <w:numId w:val="6"/>
        </w:numPr>
        <w:jc w:val="both"/>
      </w:pPr>
      <w:r>
        <w:t xml:space="preserve"> MANEO d.o.o., Bjelovar, Vukovarska 14, </w:t>
      </w:r>
    </w:p>
    <w:p w:rsidRDefault="0013483E" w:rsidP="0013483E" w:rsidR="0013483E" w:rsidRPr="00E16331">
      <w:pPr>
        <w:pStyle w:val="Odlomakpopisa"/>
        <w:ind w:left="1800"/>
        <w:jc w:val="both"/>
      </w:pPr>
      <w:r>
        <w:t xml:space="preserve"> OIB: 68737438754, u iznosu od                                                     12,71 kn</w:t>
      </w:r>
    </w:p>
    <w:p w:rsidRDefault="00654084" w:rsidP="00654084" w:rsidR="00654084">
      <w:pPr>
        <w:jc w:val="center"/>
      </w:pPr>
    </w:p>
    <w:p w:rsidRDefault="00A0188A" w:rsidP="0013483E" w:rsidR="00A0188A">
      <w:pPr>
        <w:pStyle w:val="Odlomakpopisa"/>
        <w:numPr>
          <w:ilvl w:val="0"/>
          <w:numId w:val="2"/>
        </w:numPr>
        <w:jc w:val="both"/>
      </w:pPr>
      <w:r>
        <w:t xml:space="preserve">Stečajni vjerovnik </w:t>
      </w:r>
      <w:r w:rsidR="0013483E">
        <w:t xml:space="preserve">MANEO d.o.o., Bjelovar, Vukovarska 14, OIB: 68737438754, </w:t>
      </w:r>
      <w:r>
        <w:t xml:space="preserve">upućuje se </w:t>
      </w:r>
      <w:r w:rsidR="00BD50AF">
        <w:t>na parnicu protiv stečajnog dužn</w:t>
      </w:r>
      <w:r w:rsidR="00326B1B">
        <w:t>ika radi utvrđivanja</w:t>
      </w:r>
      <w:r w:rsidR="00BD50AF">
        <w:t xml:space="preserve"> osporene tražbine drugog višeg isplatnog reda u iznosu od </w:t>
      </w:r>
      <w:r w:rsidR="0013483E">
        <w:t>12,71</w:t>
      </w:r>
      <w:r w:rsidR="00BD50AF">
        <w:t xml:space="preserve"> kn,</w:t>
      </w:r>
      <w:r>
        <w:t xml:space="preserve"> u roku </w:t>
      </w:r>
      <w:r w:rsidR="00BD50AF">
        <w:t xml:space="preserve">od </w:t>
      </w:r>
      <w:r>
        <w:t>osam dana od dana pravomoćnosti rješenja o upućivanju u parnicu, odnosno primitka drugostupanjske odluke</w:t>
      </w:r>
      <w:r w:rsidR="00BD50AF">
        <w:t>, inače će se smatrati da je vjerovnik odustao od prava na vođenje parnice</w:t>
      </w:r>
      <w:r>
        <w:t>.</w:t>
      </w:r>
    </w:p>
    <w:p w:rsidRDefault="0074550D" w:rsidP="008F79D7" w:rsidR="0074550D">
      <w:pPr>
        <w:ind w:left="1428"/>
        <w:contextualSpacing/>
        <w:jc w:val="both"/>
      </w:pPr>
    </w:p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326B1B">
        <w:t>5. ožujka 2019.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</w:t>
      </w:r>
      <w:r w:rsidR="00326B1B">
        <w:t xml:space="preserve"> i 2.</w:t>
      </w:r>
      <w:r>
        <w:t xml:space="preserve"> izreke stečajni upravitelj je priznao,</w:t>
      </w:r>
      <w:r w:rsidR="00A0188A">
        <w:t xml:space="preserve"> a </w:t>
      </w:r>
      <w:r w:rsidR="0013483E">
        <w:t>nisu</w:t>
      </w:r>
      <w:r w:rsidR="00326B1B">
        <w:t xml:space="preserve"> ih</w:t>
      </w:r>
      <w:r w:rsidR="00BD50AF">
        <w:t xml:space="preserve"> ospori</w:t>
      </w:r>
      <w:r w:rsidR="0013483E">
        <w:t>li</w:t>
      </w:r>
      <w:r w:rsidR="0074550D">
        <w:t xml:space="preserve"> nazočni vjerovni</w:t>
      </w:r>
      <w:r w:rsidR="0013483E">
        <w:t>ci</w:t>
      </w:r>
      <w:r w:rsidR="0074550D">
        <w:t xml:space="preserve">,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="00A0188A">
        <w:t xml:space="preserve"> </w:t>
      </w:r>
      <w:r w:rsidRPr="00507D39">
        <w:t>dalje:</w:t>
      </w:r>
      <w:r w:rsidR="00654084">
        <w:t xml:space="preserve"> </w:t>
      </w:r>
      <w:r w:rsidRPr="00507D39">
        <w:t>SZ</w:t>
      </w:r>
      <w:r w:rsidR="00654084">
        <w:t>-a</w:t>
      </w:r>
      <w:r w:rsidRPr="00507D39">
        <w:t>) smatraju utvrđenima, pa je riješeno kao u</w:t>
      </w:r>
      <w:r>
        <w:t xml:space="preserve"> točki I. 1. </w:t>
      </w:r>
      <w:r w:rsidR="00326B1B">
        <w:t xml:space="preserve">i 2. </w:t>
      </w:r>
      <w:r>
        <w:t xml:space="preserve"> izreke rješenja</w:t>
      </w:r>
      <w:r w:rsidRPr="00507D39">
        <w:t>.</w:t>
      </w:r>
      <w:r>
        <w:t xml:space="preserve"> </w:t>
      </w:r>
    </w:p>
    <w:p w:rsidRDefault="008F79D7" w:rsidP="00645EE4" w:rsidR="008F79D7">
      <w:pPr>
        <w:jc w:val="both"/>
      </w:pPr>
    </w:p>
    <w:p w:rsidRDefault="008F79D7" w:rsidP="0013483E" w:rsidR="00BD50AF">
      <w:pPr>
        <w:jc w:val="both"/>
      </w:pPr>
      <w:r>
        <w:tab/>
      </w:r>
      <w:r w:rsidR="00654084">
        <w:t>Tražbinu</w:t>
      </w:r>
      <w:r w:rsidR="00A0188A">
        <w:t xml:space="preserve"> vjerovnika </w:t>
      </w:r>
      <w:r w:rsidR="0013483E">
        <w:t>MANEO d.o.o., Bjelovar, Vukovarska 14, OIB: 68737438754</w:t>
      </w:r>
      <w:r w:rsidR="00BD50AF">
        <w:t xml:space="preserve">, u iznosu od </w:t>
      </w:r>
      <w:r w:rsidR="0013483E">
        <w:t>12,71</w:t>
      </w:r>
      <w:r w:rsidR="00BD50AF">
        <w:t xml:space="preserve"> kn osporio je stečajni upravitelj navodeći </w:t>
      </w:r>
      <w:r w:rsidR="00326B1B">
        <w:t xml:space="preserve">da </w:t>
      </w:r>
      <w:r w:rsidR="0028369A">
        <w:t xml:space="preserve">je obračun zakonskih zateznih kamata pogrešno izračunat, a vjerovnik svoje potraživanje temelji na vjerodostojnoj ispravi.  </w:t>
      </w:r>
      <w:r w:rsidR="00BD50AF">
        <w:t xml:space="preserve"> Osporavanje nije otklonjeno.</w:t>
      </w:r>
    </w:p>
    <w:p w:rsidRDefault="00654084" w:rsidP="00910DB6" w:rsidR="00910DB6">
      <w:pPr>
        <w:jc w:val="both"/>
      </w:pPr>
      <w:r>
        <w:tab/>
      </w:r>
    </w:p>
    <w:p w:rsidRDefault="00645EE4" w:rsidP="00645EE4" w:rsidR="00645EE4">
      <w:pPr>
        <w:ind w:firstLine="708"/>
        <w:jc w:val="both"/>
      </w:pPr>
      <w:r>
        <w:t>Slijedom navedenog o utvrđenim i osporenim tražbinama odlučeno je temeljem čl.265. st.1. SZ-a</w:t>
      </w:r>
      <w:r w:rsidR="00A0188A">
        <w:t xml:space="preserve"> kao u točki I. i II. izreke rješenja, dok je o upućivanju u parnicu odlučeno temeljem čl.266. st.4. SZ-a.</w:t>
      </w:r>
    </w:p>
    <w:p w:rsidRDefault="00BD50AF" w:rsidP="00645EE4" w:rsidR="00BD50AF">
      <w:pPr>
        <w:ind w:firstLine="708"/>
        <w:jc w:val="both"/>
      </w:pPr>
      <w:r>
        <w:tab/>
      </w: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326B1B">
        <w:t>5. ožujka 2019</w:t>
      </w:r>
      <w:r w:rsidR="0074550D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Draženka Prpić</w:t>
      </w:r>
    </w:p>
    <w:p w:rsidRDefault="0013483E" w:rsidP="00AF274A" w:rsidR="0013483E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F373D9" w:rsidP="00AF274A" w:rsidR="00F373D9">
      <w:pPr>
        <w:ind w:firstLine="708" w:left="3540"/>
        <w:jc w:val="center"/>
      </w:pPr>
    </w:p>
    <w:p w:rsidRDefault="002C5A29" w:rsidR="002C5A29" w:rsidRPr="00507D39">
      <w:r w:rsidRPr="00507D39">
        <w:t>Dna:</w:t>
      </w:r>
    </w:p>
    <w:p w:rsidRDefault="002C5A29" w:rsidP="008E635E" w:rsidR="002C5A29">
      <w:pPr>
        <w:pStyle w:val="Odlomakpopisa"/>
        <w:numPr>
          <w:ilvl w:val="0"/>
          <w:numId w:val="3"/>
        </w:numPr>
      </w:pPr>
      <w:r w:rsidRPr="00507D39">
        <w:t>Stečajni upravitelj</w:t>
      </w:r>
    </w:p>
    <w:p w:rsidRDefault="0013483E" w:rsidP="008E635E" w:rsidR="00A0188A">
      <w:pPr>
        <w:pStyle w:val="Odlomakpopisa"/>
        <w:numPr>
          <w:ilvl w:val="0"/>
          <w:numId w:val="3"/>
        </w:numPr>
      </w:pPr>
      <w:r>
        <w:t>Maneo</w:t>
      </w:r>
      <w:r w:rsidR="00910DB6">
        <w:t xml:space="preserve"> d.o.o.</w:t>
      </w:r>
      <w:r>
        <w:t xml:space="preserve"> po punomoćniku</w:t>
      </w:r>
    </w:p>
    <w:p w:rsidRDefault="00823CF6" w:rsidP="008E635E" w:rsidR="0058326B">
      <w:pPr>
        <w:pStyle w:val="Odlomakpopisa"/>
        <w:numPr>
          <w:ilvl w:val="0"/>
          <w:numId w:val="3"/>
        </w:numPr>
      </w:pPr>
      <w:r>
        <w:t>e-</w:t>
      </w:r>
      <w:r w:rsidR="00085D86" w:rsidRPr="00507D39">
        <w:t>Oglasna ploča</w:t>
      </w:r>
    </w:p>
    <w:p w:rsidRDefault="005C37A5" w:rsidR="005C37A5"/>
    <w:p w:rsidRDefault="00823CF6" w:rsidP="0089167E" w:rsidR="006E73F5">
      <w:r>
        <w:t xml:space="preserve"> </w:t>
      </w: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0DA8" w:rsidR="00070DA8">
      <w:r>
        <w:separator/>
      </w:r>
    </w:p>
  </w:endnote>
  <w:endnote w:id="0" w:type="continuationSeparator">
    <w:p w:rsidRDefault="00070DA8" w:rsidR="00070D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0DA8" w:rsidR="00070DA8">
      <w:r>
        <w:separator/>
      </w:r>
    </w:p>
  </w:footnote>
  <w:footnote w:id="0" w:type="continuationSeparator">
    <w:p w:rsidRDefault="00070DA8" w:rsidR="00070D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0D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483E" w:rsidP="00826393" w:rsidR="0013483E">
    <w:pPr>
      <w:pStyle w:val="Zaglavlje"/>
      <w:jc w:val="right"/>
    </w:pPr>
  </w:p>
  <w:p w:rsidRDefault="0013483E" w:rsidP="00826393" w:rsidR="0013483E">
    <w:pPr>
      <w:pStyle w:val="Zaglavlje"/>
      <w:jc w:val="right"/>
    </w:pPr>
  </w:p>
  <w:p w:rsidRDefault="0013483E" w:rsidP="00826393" w:rsidR="0013483E">
    <w:pPr>
      <w:pStyle w:val="Zaglavlje"/>
      <w:jc w:val="right"/>
    </w:pPr>
  </w:p>
  <w:p w:rsidRDefault="0013483E" w:rsidP="00826393" w:rsidR="0013483E">
    <w:pPr>
      <w:pStyle w:val="Zaglavlje"/>
      <w:jc w:val="right"/>
    </w:pPr>
  </w:p>
  <w:p w:rsidRDefault="0013483E" w:rsidP="00826393" w:rsidR="0013483E">
    <w:pPr>
      <w:pStyle w:val="Zaglavlje"/>
      <w:jc w:val="right"/>
    </w:pPr>
  </w:p>
  <w:p w:rsidRDefault="00826393" w:rsidP="00826393" w:rsidR="00EB6A82">
    <w:pPr>
      <w:pStyle w:val="Zaglavlje"/>
      <w:jc w:val="right"/>
    </w:pPr>
    <w:r>
      <w:t>1 St-</w:t>
    </w:r>
    <w:r w:rsidR="0013483E">
      <w:t>2316/2018</w:t>
    </w:r>
  </w:p>
  <w:p w:rsidRDefault="0013483E" w:rsidP="00826393" w:rsidR="0013483E">
    <w:pPr>
      <w:pStyle w:val="Zaglavlje"/>
      <w:jc w:val="right"/>
    </w:pPr>
  </w:p>
  <w:p w:rsidRDefault="0013483E" w:rsidP="00826393" w:rsidR="0013483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4">
    <w:nsid w:val="7F4D7DDA"/>
    <w:multiLevelType w:val="multilevel"/>
    <w:tmpl w:val="B2F053D2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06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42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28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4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3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5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632"/>
      </w:pPr>
      <w:rPr>
        <w:rFonts w:hint="default"/>
      </w:rPr>
    </w:lvl>
  </w:abstractNum>
  <w:abstractNum w:abstractNumId="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69B"/>
    <w:rsid w:val="00012BCF"/>
    <w:rsid w:val="00070DA8"/>
    <w:rsid w:val="00085D86"/>
    <w:rsid w:val="000925E4"/>
    <w:rsid w:val="000C042D"/>
    <w:rsid w:val="00105639"/>
    <w:rsid w:val="0013483E"/>
    <w:rsid w:val="00140504"/>
    <w:rsid w:val="00155897"/>
    <w:rsid w:val="001957EF"/>
    <w:rsid w:val="00227B51"/>
    <w:rsid w:val="002526C6"/>
    <w:rsid w:val="00281257"/>
    <w:rsid w:val="0028369A"/>
    <w:rsid w:val="002A2496"/>
    <w:rsid w:val="002C5A29"/>
    <w:rsid w:val="003031DE"/>
    <w:rsid w:val="00326B1B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16BC9"/>
    <w:rsid w:val="00633D1F"/>
    <w:rsid w:val="00645EE4"/>
    <w:rsid w:val="0065408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C0D77"/>
    <w:rsid w:val="007F26D7"/>
    <w:rsid w:val="00823CF6"/>
    <w:rsid w:val="00826393"/>
    <w:rsid w:val="00871B10"/>
    <w:rsid w:val="0089167E"/>
    <w:rsid w:val="008C30D0"/>
    <w:rsid w:val="008E635E"/>
    <w:rsid w:val="008E656C"/>
    <w:rsid w:val="008F79D7"/>
    <w:rsid w:val="00903357"/>
    <w:rsid w:val="009068DA"/>
    <w:rsid w:val="00910DB6"/>
    <w:rsid w:val="00914416"/>
    <w:rsid w:val="00914C80"/>
    <w:rsid w:val="00915C40"/>
    <w:rsid w:val="00951CAB"/>
    <w:rsid w:val="00982EEC"/>
    <w:rsid w:val="009B6034"/>
    <w:rsid w:val="009D073A"/>
    <w:rsid w:val="009D6C33"/>
    <w:rsid w:val="009F1DC7"/>
    <w:rsid w:val="00A0188A"/>
    <w:rsid w:val="00A354E3"/>
    <w:rsid w:val="00AF274A"/>
    <w:rsid w:val="00B02B46"/>
    <w:rsid w:val="00B348E9"/>
    <w:rsid w:val="00B749F1"/>
    <w:rsid w:val="00B81AB0"/>
    <w:rsid w:val="00B85329"/>
    <w:rsid w:val="00B918B5"/>
    <w:rsid w:val="00BD50AF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C0D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D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D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D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D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C0D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D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D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D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D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2316</izvorni_sadrzaj>
    <derivirana_varijabla naziv="DomainObject.Predmet.Broj_1">2316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St-2316/2018</izvorni_sadrzaj>
    <derivirana_varijabla naziv="DomainObject.Predmet.OznakaBroj_1">St-2316/2018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JELENKO - QUALITY d.o.o. za građenje, trgovinu i usluge u stečaju</izvorni_sadrzaj>
    <derivirana_varijabla naziv="DomainObject.Predmet.ProtustrankaFormated_1">  Stečajna masa iza JELENKO - QUALITY d.o.o. za građenje, trgovinu i usluge u stečaju</derivirana_varijabla>
  </DomainObject.Predmet.ProtustrankaFormated>
  <DomainObject.Predmet.ProtustrankaFormatedOIB>
    <izvorni_sadrzaj>  Stečajna masa iza JELENKO - QUALITY d.o.o. za građenje, trgovinu i usluge u stečaju, OIB 83808950046</izvorni_sadrzaj>
    <derivirana_varijabla naziv="DomainObject.Predmet.ProtustrankaFormatedOIB_1">  Stečajna masa iza JELENKO - QUALITY d.o.o. za građenje, trgovinu i usluge u stečaju, OIB 83808950046</derivirana_varijabla>
  </DomainObject.Predmet.ProtustrankaFormatedOIB>
  <DomainObject.Predmet.ProtustrankaFormatedWithAdress>
    <izvorni_sadrzaj> Stečajna masa iza JELENKO - QUALITY d.o.o. za građenje, trgovinu i usluge u stečaju, J. J. Strossmayera 37, 31000 Osijek</izvorni_sadrzaj>
    <derivirana_varijabla naziv="DomainObject.Predmet.ProtustrankaFormatedWithAdress_1"> Stečajna masa iza JELENKO - QUALITY d.o.o. za građenje, trgovinu i usluge u stečaju, J. J. Strossmayera 37, 31000 Osijek</derivirana_varijabla>
  </DomainObject.Predmet.ProtustrankaFormatedWithAdress>
  <DomainObject.Predmet.ProtustrankaFormatedWithAdressOIB>
    <izvorni_sadrzaj> Stečajna masa iza JELENKO - QUALITY d.o.o. za građenje, trgovinu i usluge u stečaju, OIB 83808950046, J. J. Strossmayera 37, 31000 Osijek</izvorni_sadrzaj>
    <derivirana_varijabla naziv="DomainObject.Predmet.ProtustrankaFormatedWithAdressOIB_1"> Stečajna masa iza JELENKO - QUALITY d.o.o. za građenje, trgovinu i usluge u stečaju, OIB 83808950046, J. J. Strossmayera 37, 31000 Osijek</derivirana_varijabla>
  </DomainObject.Predmet.ProtustrankaFormatedWithAdressOIB>
  <DomainObject.Predmet.ProtustrankaWithAdress>
    <izvorni_sadrzaj>Stečajna masa iza JELENKO - QUALITY d.o.o. za građenje, trgovinu i usluge u stečaju J. J. Strossmayera 37, 31000 Osijek</izvorni_sadrzaj>
    <derivirana_varijabla naziv="DomainObject.Predmet.ProtustrankaWithAdress_1">Stečajna masa iza JELENKO - QUALITY d.o.o. za građenje, trgovinu i usluge u stečaju J. J. Strossmayera 37, 31000 Osijek</derivirana_varijabla>
  </DomainObject.Predmet.ProtustrankaWithAdress>
  <DomainObject.Predmet.ProtustrankaWithAdressOIB>
    <izvorni_sadrzaj>Stečajna masa iza JELENKO - QUALITY d.o.o. za građenje, trgovinu i usluge u stečaju, OIB 83808950046, J. J. Strossmayera 37, 31000 Osijek</izvorni_sadrzaj>
    <derivirana_varijabla naziv="DomainObject.Predmet.ProtustrankaWithAdressOIB_1">Stečajna masa iza JELENKO - QUALITY d.o.o. za građenje, trgovinu i usluge u stečaju, OIB 83808950046, J. J. Strossmayera 37, 31000 Osijek</derivirana_varijabla>
  </DomainObject.Predmet.ProtustrankaWithAdressOIB>
  <DomainObject.Predmet.ProtustrankaNazivFormated>
    <izvorni_sadrzaj>Stečajna masa iza JELENKO - QUALITY d.o.o. za građenje, trgovinu i usluge u stečaju</izvorni_sadrzaj>
    <derivirana_varijabla naziv="DomainObject.Predmet.ProtustrankaNazivFormated_1">Stečajna masa iza JELENKO - QUALITY d.o.o. za građenje, trgovinu i usluge u stečaju</derivirana_varijabla>
  </DomainObject.Predmet.ProtustrankaNazivFormated>
  <DomainObject.Predmet.ProtustrankaNazivFormatedOIB>
    <izvorni_sadrzaj>Stečajna masa iza JELENKO - QUALITY d.o.o. za građenje, trgovinu i usluge u stečaju, OIB 83808950046</izvorni_sadrzaj>
    <derivirana_varijabla naziv="DomainObject.Predmet.ProtustrankaNazivFormatedOIB_1">Stečajna masa iza JELENKO - QUALITY d.o.o. za građenje, trgovinu i usluge u stečaju, OIB 83808950046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MANEO d.o.o. zastupanog po punomoćniku JUJNOVIĆ LUČIĆ MARKOVIĆ Odvjetničko društvo j.t.d</izvorni_sadrzaj>
    <derivirana_varijabla naziv="DomainObject.Predmet.StrankaFormated_1">  FINA Regionalni centar Zagreb; MANEO d.o.o. zastupanog po punomoćniku JUJNOVIĆ LUČIĆ MARKOVIĆ Odvjetničko društvo j.t.d</derivirana_varijabla>
  </DomainObject.Predmet.StrankaFormated>
  <DomainObject.Predmet.StrankaFormatedOIB>
    <izvorni_sadrzaj>  FINA Regionalni centar Zagreb, OIB 85821130368; MANEO d.o.o., OIB 68737438754 zastupanog po punomoćniku JUJNOVIĆ LUČIĆ MARKOVIĆ Odvjetničko društvo j.t.d</izvorni_sadrzaj>
    <derivirana_varijabla naziv="DomainObject.Predmet.StrankaFormatedOIB_1">  FINA Regionalni centar Zagreb, OIB 85821130368; MANEO d.o.o., OIB 68737438754 zastupanog po punomoćniku JUJNOVIĆ LUČIĆ MARKOVIĆ Odvjetničko društvo j.t.d</derivirana_varijabla>
  </DomainObject.Predmet.StrankaFormatedOIB>
  <DomainObject.Predmet.StrankaFormatedWithAdress>
    <izvorni_sadrzaj> FINA Regionalni centar Zagreb, Trg svibanjskih žrtava 1995. 1, 10000 Zagreb; MANEO d.o.o., Vukovarska 14, 43000 Bjelovar zastupanog po punomoćniku JUJNOVIĆ LUČIĆ MARKOVIĆ Odvjetničko društvo j.t.d</izvorni_sadrzaj>
    <derivirana_varijabla naziv="DomainObject.Predmet.StrankaFormatedWithAdress_1"> FINA Regionalni centar Zagreb, Trg svibanjskih žrtava 1995. 1, 10000 Zagreb; MANEO d.o.o., Vukovarska 14, 43000 Bjelovar zastupanog po punomoćniku JUJNOVIĆ LUČIĆ MARKOVIĆ Odvjetničko društvo j.t.d</derivirana_varijabla>
  </DomainObject.Predmet.StrankaFormatedWithAdress>
  <DomainObject.Predmet.StrankaFormatedWithAdressOIB>
    <izvorni_sadrzaj> FINA Regionalni centar Zagreb, OIB 85821130368, Trg svibanjskih žrtava 1995. 1, 10000 Zagreb; MANEO d.o.o., OIB 68737438754, Vukovarska 14, 43000 Bjelovar zastupanog po punomoćniku JUJNOVIĆ LUČIĆ MARKOVIĆ Odvjetničko društvo j.t.d</izvorni_sadrzaj>
    <derivirana_varijabla naziv="DomainObject.Predmet.StrankaFormatedWithAdressOIB_1"> FINA Regionalni centar Zagreb, OIB 85821130368, Trg svibanjskih žrtava 1995. 1, 10000 Zagreb; MANEO d.o.o., OIB 68737438754, Vukovarska 14, 43000 Bjelovar zastupanog po punomoćniku JUJNOVIĆ LUČIĆ MARKOVIĆ Odvjetničko društvo j.t.d</derivirana_varijabla>
  </DomainObject.Predmet.StrankaFormatedWithAdressOIB>
  <DomainObject.Predmet.StrankaWithAdress>
    <izvorni_sadrzaj>FINA Regionalni centar Zagreb Trg svibanjskih žrtava 1995. 1,10000 Zagreb,MANEO d.o.o. Vukovarska 14,43000 Bjelovar</izvorni_sadrzaj>
    <derivirana_varijabla naziv="DomainObject.Predmet.StrankaWithAdress_1">FINA Regionalni centar Zagreb Trg svibanjskih žrtava 1995. 1,10000 Zagreb,MANEO d.o.o. Vukovarska 14,43000 Bjelovar</derivirana_varijabla>
  </DomainObject.Predmet.StrankaWithAdress>
  <DomainObject.Predmet.StrankaWithAdressOIB>
    <izvorni_sadrzaj>FINA Regionalni centar Zagreb, OIB 85821130368, Trg svibanjskih žrtava 1995. 1,10000 Zagreb,MANEO d.o.o., OIB 68737438754, Vukovarska 14,43000 Bjelovar</izvorni_sadrzaj>
    <derivirana_varijabla naziv="DomainObject.Predmet.StrankaWithAdressOIB_1">FINA Regionalni centar Zagreb, OIB 85821130368, Trg svibanjskih žrtava 1995. 1,10000 Zagreb,MANEO d.o.o., OIB 68737438754, Vukovarska 14,43000 Bjelovar</derivirana_varijabla>
  </DomainObject.Predmet.StrankaWithAdressOIB>
  <DomainObject.Predmet.StrankaNazivFormated>
    <izvorni_sadrzaj>FINA Regionalni centar Zagreb,MANEO d.o.o.</izvorni_sadrzaj>
    <derivirana_varijabla naziv="DomainObject.Predmet.StrankaNazivFormated_1">FINA Regionalni centar Zagreb,MANEO d.o.o.</derivirana_varijabla>
  </DomainObject.Predmet.StrankaNazivFormated>
  <DomainObject.Predmet.StrankaNazivFormatedOIB>
    <izvorni_sadrzaj>FINA Regionalni centar Zagreb, OIB 85821130368,MANEO d.o.o., OIB 68737438754</izvorni_sadrzaj>
    <derivirana_varijabla naziv="DomainObject.Predmet.StrankaNazivFormatedOIB_1">FINA Regionalni centar Zagreb, OIB 85821130368,MANEO d.o.o., OIB 68737438754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MANEO d.o.o. zastupanog po punomoćniku JUJNOVIĆ LUČIĆ MARKOVIĆ Odvjetničko društvo j.t.d</item>
    </izvorni_sadrzaj>
    <derivirana_varijabla naziv="DomainObject.Predmet.StrankaListFormated_1">
      <item>FINA Regionalni centar Zagreb</item>
      <item>MANEO d.o.o. zastupanog po punomoćniku JUJNOVIĆ LUČIĆ MARKOVIĆ Odvjetničko društvo j.t.d</item>
    </derivirana_varijabla>
  </DomainObject.Predmet.StrankaListFormated>
  <DomainObject.Predmet.StrankaListFormatedOIB>
    <izvorni_sadrzaj>
      <item>FINA Regionalni centar Zagreb, OIB 85821130368</item>
      <item>MANEO d.o.o., OIB 68737438754 zastupanog po punomoćniku JUJNOVIĆ LUČIĆ MARKOVIĆ Odvjetničko društvo j.t.d</item>
    </izvorni_sadrzaj>
    <derivirana_varijabla naziv="DomainObject.Predmet.StrankaListFormatedOIB_1">
      <item>FINA Regionalni centar Zagreb, OIB 85821130368</item>
      <item>MANEO d.o.o., OIB 68737438754 zastupanog po punomoćniku JUJNOVIĆ LUČIĆ MARKOVIĆ Odvjetničko društvo j.t.d</item>
    </derivirana_varijabla>
  </DomainObject.Predmet.StrankaListFormatedOIB>
  <DomainObject.Predmet.StrankaListFormatedWithAdress>
    <izvorni_sadrzaj>
      <item>FINA Regionalni centar Zagreb, Trg svibanjskih žrtava 1995. 1, 10000 Zagreb</item>
      <item>MANEO d.o.o., Vukovarska 14, 43000 Bjelovar zastupanog po punomoćniku JUJNOVIĆ LUČIĆ MARKOVIĆ Odvjetničko društvo j.t.d</item>
    </izvorni_sadrzaj>
    <derivirana_varijabla naziv="DomainObject.Predmet.StrankaListFormatedWithAdress_1">
      <item>FINA Regionalni centar Zagreb, Trg svibanjskih žrtava 1995. 1, 10000 Zagreb</item>
      <item>MANEO d.o.o., Vukovarska 14, 43000 Bjelovar zastupanog po punomoćniku JUJNOVIĆ LUČIĆ MARKOVIĆ Odvjetničko društvo j.t.d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MANEO d.o.o., OIB 68737438754, Vukovarska 14, 43000 Bjelovar zastupanog po punomoćniku JUJNOVIĆ LUČIĆ MARKOVIĆ Odvjetničko društvo j.t.d</item>
    </izvorni_sadrzaj>
    <derivirana_varijabla naziv="DomainObject.Predmet.StrankaListFormatedWithAdressOIB_1">
      <item>FINA Regionalni centar Zagreb, OIB 85821130368, Trg svibanjskih žrtava 1995. 1, 10000 Zagreb</item>
      <item>MANEO d.o.o., OIB 68737438754, Vukovarska 14, 43000 Bjelovar zastupanog po punomoćniku JUJNOVIĆ LUČIĆ MARKOVIĆ Odvjetničko društvo j.t.d</item>
    </derivirana_varijabla>
  </DomainObject.Predmet.StrankaListFormatedWithAdressOIB>
  <DomainObject.Predmet.StrankaListNazivFormated>
    <izvorni_sadrzaj>
      <item>FINA Regionalni centar Zagreb</item>
      <item>MANEO d.o.o.</item>
    </izvorni_sadrzaj>
    <derivirana_varijabla naziv="DomainObject.Predmet.StrankaListNazivFormated_1">
      <item>FINA Regionalni centar Zagreb</item>
      <item>MANEO d.o.o.</item>
    </derivirana_varijabla>
  </DomainObject.Predmet.StrankaListNazivFormated>
  <DomainObject.Predmet.StrankaListNazivFormatedOIB>
    <izvorni_sadrzaj>
      <item>FINA Regionalni centar Zagreb, OIB 85821130368</item>
      <item>MANEO d.o.o., OIB 68737438754</item>
    </izvorni_sadrzaj>
    <derivirana_varijabla naziv="DomainObject.Predmet.StrankaListNazivFormatedOIB_1">
      <item>FINA Regionalni centar Zagreb, OIB 85821130368</item>
      <item>MANEO d.o.o., OIB 68737438754</item>
    </derivirana_varijabla>
  </DomainObject.Predmet.StrankaListNazivFormatedOIB>
  <DomainObject.Predmet.ProtuStrankaListFormated>
    <izvorni_sadrzaj>
      <item>Stečajna masa iza JELENKO - QUALITY d.o.o. za građenje, trgovinu i usluge u stečaju</item>
    </izvorni_sadrzaj>
    <derivirana_varijabla naziv="DomainObject.Predmet.ProtuStrankaListFormated_1">
      <item>Stečajna masa iza JELENKO - QUALITY d.o.o. za građenje, trgovinu i usluge u stečaju</item>
    </derivirana_varijabla>
  </DomainObject.Predmet.ProtuStrankaListFormated>
  <DomainObject.Predmet.ProtuStrankaListFormatedOIB>
    <izvorni_sadrzaj>
      <item>Stečajna masa iza JELENKO - QUALITY d.o.o. za građenje, trgovinu i usluge u stečaju, OIB 83808950046</item>
    </izvorni_sadrzaj>
    <derivirana_varijabla naziv="DomainObject.Predmet.ProtuStrankaListFormatedOIB_1">
      <item>Stečajna masa iza JELENKO - QUALITY d.o.o. za građenje, trgovinu i usluge u stečaju, OIB 83808950046</item>
    </derivirana_varijabla>
  </DomainObject.Predmet.ProtuStrankaListFormatedOIB>
  <DomainObject.Predmet.ProtuStrankaListFormatedWithAdress>
    <izvorni_sadrzaj>
      <item>Stečajna masa iza JELENKO - QUALITY d.o.o. za građenje, trgovinu i usluge u stečaju, J. J. Strossmayera 37, 31000 Osijek</item>
    </izvorni_sadrzaj>
    <derivirana_varijabla naziv="DomainObject.Predmet.ProtuStrankaListFormatedWithAdress_1">
      <item>Stečajna masa iza JELENKO - QUALITY d.o.o. za građenje, trgovinu i usluge u stečaju, J. J. Strossmayera 37, 31000 Osijek</item>
    </derivirana_varijabla>
  </DomainObject.Predmet.ProtuStrankaListFormatedWithAdress>
  <DomainObject.Predmet.ProtuStrankaListFormatedWithAdressOIB>
    <izvorni_sadrzaj>
      <item>Stečajna masa iza JELENKO - QUALITY d.o.o. za građenje, trgovinu i usluge u stečaju, OIB 83808950046, J. J. Strossmayera 37, 31000 Osijek</item>
    </izvorni_sadrzaj>
    <derivirana_varijabla naziv="DomainObject.Predmet.ProtuStrankaListFormatedWithAdressOIB_1">
      <item>Stečajna masa iza JELENKO - QUALITY d.o.o. za građenje, trgovinu i usluge u stečaju, OIB 83808950046, J. J. Strossmayera 37, 31000 Osijek</item>
    </derivirana_varijabla>
  </DomainObject.Predmet.ProtuStrankaListFormatedWithAdressOIB>
  <DomainObject.Predmet.ProtuStrankaListNazivFormated>
    <izvorni_sadrzaj>
      <item>Stečajna masa iza JELENKO - QUALITY d.o.o. za građenje, trgovinu i usluge u stečaju</item>
    </izvorni_sadrzaj>
    <derivirana_varijabla naziv="DomainObject.Predmet.ProtuStrankaListNazivFormated_1">
      <item>Stečajna masa iza JELENKO - QUALITY d.o.o. za građenje, trgovinu i usluge u stečaju</item>
    </derivirana_varijabla>
  </DomainObject.Predmet.ProtuStrankaListNazivFormated>
  <DomainObject.Predmet.ProtuStrankaListNazivFormatedOIB>
    <izvorni_sadrzaj>
      <item>Stečajna masa iza JELENKO - QUALITY d.o.o. za građenje, trgovinu i usluge u stečaju, OIB 83808950046</item>
    </izvorni_sadrzaj>
    <derivirana_varijabla naziv="DomainObject.Predmet.ProtuStrankaListNazivFormatedOIB_1">
      <item>Stečajna masa iza JELENKO - QUALITY d.o.o. za građenje, trgovinu i usluge u stečaju, OIB 83808950046</item>
    </derivirana_varijabla>
  </DomainObject.Predmet.ProtuStrankaListNazivFormatedOIB>
  <DomainObject.Predmet.OstaliListFormated>
    <izvorni_sadrzaj>
      <item>JUJNOVIĆ LUČIĆ MARKOVIĆ Odvjetničko društvo j.t.d punomoćnik sudionika u postupku MANEO d.o.o.</item>
      <item>Sanela Kučar</item>
    </izvorni_sadrzaj>
    <derivirana_varijabla naziv="DomainObject.Predmet.OstaliListFormated_1">
      <item>JUJNOVIĆ LUČIĆ MARKOVIĆ Odvjetničko društvo j.t.d punomoćnik sudionika u postupku MANEO d.o.o.</item>
      <item>Sanela Kučar</item>
    </derivirana_varijabla>
  </DomainObject.Predmet.OstaliListFormated>
  <DomainObject.Predmet.OstaliListFormatedOIB>
    <izvorni_sadrzaj>
      <item>JUJNOVIĆ LUČIĆ MARKOVIĆ Odvjetničko društvo j.t.d, OIB 46736017727 punomoćnik sudionika u postupku MANEO d.o.o.</item>
      <item>Sanela Kučar, OIB 97473612486</item>
    </izvorni_sadrzaj>
    <derivirana_varijabla naziv="DomainObject.Predmet.OstaliListFormatedOIB_1">
      <item>JUJNOVIĆ LUČIĆ MARKOVIĆ Odvjetničko društvo j.t.d, OIB 46736017727 punomoćnik sudionika u postupku MANEO d.o.o.</item>
      <item>Sanela Kučar, OIB 97473612486</item>
    </derivirana_varijabla>
  </DomainObject.Predmet.OstaliListFormatedOIB>
  <DomainObject.Predmet.OstaliListFormatedWithAdress>
    <izvorni_sadrzaj>
      <item>JUJNOVIĆ LUČIĆ MARKOVIĆ Odvjetničko društvo j.t.d, Strojarska cesta 20, 10000 Zagreb punomoćnik sudionika u postupku MANEO d.o.o.</item>
      <item>Sanela Kučar, J.J. Strossmayera 37, 31000 Osijek</item>
    </izvorni_sadrzaj>
    <derivirana_varijabla naziv="DomainObject.Predmet.OstaliListFormatedWithAdress_1">
      <item>JUJNOVIĆ LUČIĆ MARKOVIĆ Odvjetničko društvo j.t.d, Strojarska cesta 20, 10000 Zagreb punomoćnik sudionika u postupku MANEO d.o.o.</item>
      <item>Sanela Kučar, J.J. Strossmayera 37, 31000 Osijek</item>
    </derivirana_varijabla>
  </DomainObject.Predmet.OstaliListFormatedWithAdress>
  <DomainObject.Predmet.OstaliListFormatedWithAdressOIB>
    <izvorni_sadrzaj>
      <item>JUJNOVIĆ LUČIĆ MARKOVIĆ Odvjetničko društvo j.t.d, OIB 46736017727, Strojarska cesta 20, 10000 Zagreb punomoćnik sudionika u postupku MANEO d.o.o.</item>
      <item>Sanela Kučar, OIB 97473612486, J.J. Strossmayera 37, 31000 Osijek</item>
    </izvorni_sadrzaj>
    <derivirana_varijabla naziv="DomainObject.Predmet.OstaliListFormatedWithAdressOIB_1">
      <item>JUJNOVIĆ LUČIĆ MARKOVIĆ Odvjetničko društvo j.t.d, OIB 46736017727, Strojarska cesta 20, 10000 Zagreb punomoćnik sudionika u postupku MANEO d.o.o.</item>
      <item>Sanela Kučar, OIB 97473612486, J.J. Strossmayera 37, 31000 Osijek</item>
    </derivirana_varijabla>
  </DomainObject.Predmet.OstaliListFormatedWithAdressOIB>
  <DomainObject.Predmet.OstaliListNazivFormated>
    <izvorni_sadrzaj>
      <item>JUJNOVIĆ LUČIĆ MARKOVIĆ Odvjetničko društvo j.t.d</item>
      <item>Sanela Kučar</item>
    </izvorni_sadrzaj>
    <derivirana_varijabla naziv="DomainObject.Predmet.OstaliListNazivFormated_1">
      <item>JUJNOVIĆ LUČIĆ MARKOVIĆ Odvjetničko društvo j.t.d</item>
      <item>Sanela Kučar</item>
    </derivirana_varijabla>
  </DomainObject.Predmet.OstaliListNazivFormated>
  <DomainObject.Predmet.OstaliListNazivFormatedOIB>
    <izvorni_sadrzaj>
      <item>JUJNOVIĆ LUČIĆ MARKOVIĆ Odvjetničko društvo j.t.d, OIB 46736017727</item>
      <item>Sanela Kučar, OIB 97473612486</item>
    </izvorni_sadrzaj>
    <derivirana_varijabla naziv="DomainObject.Predmet.OstaliListNazivFormatedOIB_1">
      <item>JUJNOVIĆ LUČIĆ MARKOVIĆ Odvjetničko društvo j.t.d, OIB 46736017727</item>
      <item>Sanela Kučar, OIB 97473612486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JELENKO - QUALITY d.o.o. za građenje, trgovinu i usluge u stečaju</izvorni_sadrzaj>
    <derivirana_varijabla naziv="DomainObject.Predmet.ProtustrankaIDrugi_1">Stečajna masa iza JELENKO - QUALITY d.o.o. za građenje,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JELENKO - QUALITY d.o.o. za građenje, trgovinu i usluge u stečaju, OIB 83808950046, J. J. Strossmayera 37, 31000 Osijek</izvorni_sadrzaj>
    <derivirana_varijabla naziv="DomainObject.Predmet.ProtustrankaIDrugiAdressOIB_1">Stečajna masa iza JELENKO - QUALITY d.o.o. za građenje, trgovinu i usluge u stečaju, OIB 83808950046, J. J. Strossmayera 37,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MANEO d.o.o.</item>
      <item>Stečajna masa iza JELENKO - QUALITY d.o.o. za građenje, trgovinu i usluge u stečaju</item>
      <item>JUJNOVIĆ LUČIĆ MARKOVIĆ Odvjetničko društvo j.t.d</item>
      <item>Sanela Kučar</item>
    </izvorni_sadrzaj>
    <derivirana_varijabla naziv="DomainObject.Predmet.SudioniciListNaziv_1">
      <item>FINA Regionalni centar Zagreb</item>
      <item>MANEO d.o.o.</item>
      <item>Stečajna masa iza JELENKO - QUALITY d.o.o. za građenje, trgovinu i usluge u stečaju</item>
      <item>JUJNOVIĆ LUČIĆ MARKOVIĆ Odvjetničko društvo j.t.d</item>
      <item>Sanela Kučar</item>
    </derivirana_varijabla>
  </DomainObject.Predmet.SudioniciListNaziv>
  <DomainObject.Predmet.SudioniciListAdressOIB>
    <izvorni_sadrzaj>
      <item>FINA Regionalni centar Zagreb, OIB 85821130368, Trg svibanjskih žrtava 1995. 1,10000 Zagreb</item>
      <item>MANEO d.o.o., OIB 68737438754, Vukovarska 14,43000 Bjelovar</item>
      <item>Stečajna masa iza JELENKO - QUALITY d.o.o. za građenje, trgovinu i usluge u stečaju, OIB 83808950046, J. J. Strossmayera 37,31000 Osijek</item>
      <item>JUJNOVIĆ LUČIĆ MARKOVIĆ Odvjetničko društvo j.t.d, OIB 46736017727, Strojarska cesta 20,10000 Zagreb</item>
      <item>Sanela Kučar, OIB 97473612486, J.J. Strossmayera 37,31000 Osijek</item>
    </izvorni_sadrzaj>
    <derivirana_varijabla naziv="DomainObject.Predmet.SudioniciListAdressOIB_1">
      <item>FINA Regionalni centar Zagreb, OIB 85821130368, Trg svibanjskih žrtava 1995. 1,10000 Zagreb</item>
      <item>MANEO d.o.o., OIB 68737438754, Vukovarska 14,43000 Bjelovar</item>
      <item>Stečajna masa iza JELENKO - QUALITY d.o.o. za građenje, trgovinu i usluge u stečaju, OIB 83808950046, J. J. Strossmayera 37,31000 Osijek</item>
      <item>JUJNOVIĆ LUČIĆ MARKOVIĆ Odvjetničko društvo j.t.d, OIB 46736017727, Strojarska cesta 20,10000 Zagreb</item>
      <item>Sanela Kučar, OIB 97473612486, J.J. Strossmayera 37,31000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68737438754</item>
      <item>, OIB 83808950046</item>
      <item>, OIB 46736017727</item>
      <item>, OIB 97473612486</item>
    </izvorni_sadrzaj>
    <derivirana_varijabla naziv="DomainObject.Predmet.SudioniciListNazivOIB_1">
      <item>, OIB 85821130368</item>
      <item>, OIB 68737438754</item>
      <item>, OIB 83808950046</item>
      <item>, OIB 46736017727</item>
      <item>, OIB 97473612486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St-2316/2018-9</izvorni_sadrzaj>
    <derivirana_varijabla naziv="DomainObject.PredzadnjaOdlukaIzPredmeta.Oznaka_1">St-2316/2018-9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494</properties:Words>
  <properties:Characters>2662</properties:Characters>
  <properties:Lines>93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2019-03-05T12:47:00Z</dcterms:created>
  <dc:creator>Korisnik</dc:creator>
  <cp:lastModifiedBy>Draženka Prpić</cp:lastModifiedBy>
  <cp:lastPrinted>2019-03-05T12:51:00Z</cp:lastPrinted>
  <dcterms:modified xmlns:xsi="http://www.w3.org/2001/XMLSchema-instance" xsi:type="dcterms:W3CDTF">2019-03-05T12:51:00Z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-MANEO d.o.o.-St-2316-18-NOVI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