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d5e1d" w14:paraId="0cd5e1d" w:rsidRDefault="005E3EB7" w:rsidP="005E3EB7" w:rsidR="005E3EB7" w:rsidRPr="008750BC">
      <w:pPr>
        <w15:collapsed w:val="false"/>
      </w:pPr>
      <w:bookmarkStart w:name="_GoBack" w:id="0"/>
      <w:bookmarkEnd w:id="0"/>
      <w:r w:rsidRPr="008750BC">
        <w:t xml:space="preserve">                  </w:t>
      </w:r>
      <w:r w:rsidRPr="008750BC">
        <w:rPr>
          <w:noProof/>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8750BC">
        <w:t xml:space="preserve">                                                            </w:t>
      </w:r>
    </w:p>
    <w:p w:rsidRDefault="00782600" w:rsidP="005E3EB7" w:rsidR="005E3EB7" w:rsidRPr="008750BC">
      <w:r>
        <w:t xml:space="preserve">    </w:t>
      </w:r>
      <w:r w:rsidR="005E3EB7" w:rsidRPr="008750BC">
        <w:t xml:space="preserve">REPUBLIKA HRVATSKA </w:t>
      </w:r>
      <w:r w:rsidR="005E3EB7" w:rsidRPr="008750BC">
        <w:tab/>
      </w:r>
      <w:r w:rsidR="005E3EB7" w:rsidRPr="008750BC">
        <w:tab/>
      </w:r>
      <w:r w:rsidR="005E3EB7" w:rsidRPr="008750BC">
        <w:tab/>
      </w:r>
      <w:r w:rsidR="005E3EB7" w:rsidRPr="008750BC">
        <w:tab/>
      </w:r>
      <w:r w:rsidR="005E3EB7" w:rsidRPr="008750BC">
        <w:tab/>
      </w:r>
    </w:p>
    <w:p w:rsidRDefault="005E3EB7" w:rsidP="005E3EB7" w:rsidR="005E3EB7" w:rsidRPr="008750BC">
      <w:r w:rsidRPr="008750BC">
        <w:t>TRGOVAČKI SUD U PAZINU</w:t>
      </w:r>
    </w:p>
    <w:p w:rsidRDefault="00782600" w:rsidP="005E3EB7" w:rsidR="005E3EB7" w:rsidRPr="008750BC">
      <w:r>
        <w:t xml:space="preserve">   </w:t>
      </w:r>
      <w:r w:rsidR="005E3EB7" w:rsidRPr="008750BC">
        <w:t xml:space="preserve">52000 PAZIN, Dršćevka 1 </w:t>
      </w:r>
      <w:r w:rsidR="005E3EB7" w:rsidRPr="008750BC">
        <w:tab/>
      </w:r>
      <w:r w:rsidR="005E3EB7" w:rsidRPr="008750BC">
        <w:tab/>
      </w:r>
      <w:r w:rsidR="005E3EB7" w:rsidRPr="008750BC">
        <w:tab/>
      </w:r>
      <w:r w:rsidR="005E3EB7" w:rsidRPr="008750BC">
        <w:tab/>
      </w:r>
      <w:r w:rsidR="005E3EB7" w:rsidRPr="008750BC">
        <w:tab/>
        <w:t xml:space="preserve">       </w:t>
      </w:r>
    </w:p>
    <w:p w:rsidRDefault="005E3EB7" w:rsidP="005E3EB7" w:rsidR="005E3EB7" w:rsidRPr="008750BC">
      <w:pPr>
        <w:jc w:val="both"/>
      </w:pPr>
    </w:p>
    <w:p w:rsidRDefault="005E3EB7" w:rsidP="005E3EB7" w:rsidR="005E3EB7" w:rsidRPr="008750BC">
      <w:pPr>
        <w:jc w:val="center"/>
      </w:pPr>
      <w:r w:rsidRPr="008750BC">
        <w:t>R E P U B L I K A  H R V A T S K A</w:t>
      </w:r>
    </w:p>
    <w:p w:rsidRDefault="005E3EB7" w:rsidP="005E3EB7" w:rsidR="005E3EB7" w:rsidRPr="008750BC"/>
    <w:p w:rsidRDefault="005E3EB7" w:rsidP="005E3EB7" w:rsidR="005E3EB7" w:rsidRPr="008750BC">
      <w:pPr>
        <w:jc w:val="center"/>
      </w:pPr>
      <w:r w:rsidRPr="008750BC">
        <w:t>R J E Š E NJ E</w:t>
      </w:r>
    </w:p>
    <w:p w:rsidRDefault="005E3EB7" w:rsidP="005E3EB7" w:rsidR="005E3EB7" w:rsidRPr="008750BC"/>
    <w:p w:rsidRDefault="005E3EB7" w:rsidP="005E3EB7" w:rsidR="00146239" w:rsidRPr="008750BC">
      <w:pPr>
        <w:jc w:val="both"/>
      </w:pPr>
      <w:r w:rsidRPr="008750BC">
        <w:tab/>
      </w:r>
      <w:r w:rsidR="00E02C86" w:rsidRPr="008750BC">
        <w:t xml:space="preserve">Trgovački sud u Pazinu, po stečajnom sucu Ivanu Dujiću, </w:t>
      </w:r>
      <w:r w:rsidR="00CA6126" w:rsidRPr="008750BC">
        <w:t xml:space="preserve">po prijedlogu predlagatelja ZLATNA d.o.o. Poreč, Mate Vlašića 45b, OIB 67046864180, zastupanog po punomoćnicima iz Zajedničkog odvjetničkog ureda Goran Veljović, Siniša Borštner, Denis Jelenković, Merima Ibrahimović, Andrej Stanič, Ivana Bilić Komparić, Vladimir Veljović i Milena </w:t>
      </w:r>
      <w:r w:rsidR="00141EAF">
        <w:t>Veljović</w:t>
      </w:r>
      <w:r w:rsidR="00CA6126" w:rsidRPr="008750BC">
        <w:t>, iz Pule, radi otvaranja stečajnog postupka nad dužnikom VETERINARSKA AMBULANTA POREČ d.o.o. Poreč, Mate Vlašića bb, OIB 30182032532,</w:t>
      </w:r>
      <w:r w:rsidR="00F3374D">
        <w:t xml:space="preserve"> zastupanog po punomoćniku Đorđu Perkoviću, odvjetniku u Pagu,</w:t>
      </w:r>
      <w:r w:rsidR="00CA6126" w:rsidRPr="008750BC">
        <w:t xml:space="preserve"> </w:t>
      </w:r>
      <w:r w:rsidR="00220809" w:rsidRPr="00220809">
        <w:t>19. siječnja 2018.</w:t>
      </w:r>
    </w:p>
    <w:p w:rsidRDefault="00CA6126" w:rsidP="005E3EB7" w:rsidR="00CA6126" w:rsidRPr="008750BC">
      <w:pPr>
        <w:jc w:val="both"/>
      </w:pPr>
    </w:p>
    <w:p w:rsidRDefault="005E3EB7" w:rsidP="005E3EB7" w:rsidR="005E3EB7" w:rsidRPr="008750BC">
      <w:pPr>
        <w:ind w:firstLine="708"/>
      </w:pPr>
      <w:r w:rsidRPr="008750BC">
        <w:tab/>
      </w:r>
      <w:r w:rsidRPr="008750BC">
        <w:tab/>
      </w:r>
      <w:r w:rsidRPr="008750BC">
        <w:tab/>
      </w:r>
      <w:r w:rsidRPr="008750BC">
        <w:tab/>
        <w:t xml:space="preserve">     r i j e š i o   j e</w:t>
      </w:r>
    </w:p>
    <w:p w:rsidRDefault="005E3EB7" w:rsidP="005E3EB7" w:rsidR="005E3EB7" w:rsidRPr="008750BC">
      <w:pPr>
        <w:jc w:val="both"/>
      </w:pPr>
    </w:p>
    <w:p w:rsidRDefault="00F35CB2" w:rsidP="00F35CB2" w:rsidR="008750BC" w:rsidRPr="008750BC">
      <w:pPr>
        <w:pStyle w:val="Odlomakpopisa"/>
        <w:ind w:left="0"/>
        <w:jc w:val="both"/>
      </w:pPr>
      <w:r>
        <w:rPr>
          <w:lang w:val="pl-PL"/>
        </w:rPr>
        <w:tab/>
      </w:r>
      <w:r w:rsidR="008750BC" w:rsidRPr="008750BC">
        <w:rPr>
          <w:lang w:val="pl-PL"/>
        </w:rPr>
        <w:t>Odb</w:t>
      </w:r>
      <w:r>
        <w:rPr>
          <w:lang w:val="pl-PL"/>
        </w:rPr>
        <w:t xml:space="preserve">acuje </w:t>
      </w:r>
      <w:r w:rsidR="008750BC" w:rsidRPr="008750BC">
        <w:rPr>
          <w:lang w:val="pl-PL"/>
        </w:rPr>
        <w:t xml:space="preserve">se </w:t>
      </w:r>
      <w:r>
        <w:rPr>
          <w:lang w:val="pl-PL"/>
        </w:rPr>
        <w:t xml:space="preserve">zahtjev </w:t>
      </w:r>
      <w:r w:rsidR="008750BC" w:rsidRPr="008750BC">
        <w:rPr>
          <w:lang w:val="pl-PL"/>
        </w:rPr>
        <w:t xml:space="preserve">predlagatelja ZLATNA d.o.o. Poreč, Mate Vlašića 45b, OIB 67046864180, za </w:t>
      </w:r>
      <w:r>
        <w:rPr>
          <w:lang w:val="pl-PL"/>
        </w:rPr>
        <w:t>naknadu tr</w:t>
      </w:r>
      <w:r w:rsidR="008750BC" w:rsidRPr="008750BC">
        <w:rPr>
          <w:lang w:val="pl-PL"/>
        </w:rPr>
        <w:t>o</w:t>
      </w:r>
      <w:r>
        <w:rPr>
          <w:lang w:val="pl-PL"/>
        </w:rPr>
        <w:t>škova postupka.</w:t>
      </w:r>
    </w:p>
    <w:p w:rsidRDefault="008750BC" w:rsidP="008750BC" w:rsidR="008750BC" w:rsidRPr="008750BC">
      <w:pPr>
        <w:pStyle w:val="Odlomakpopisa"/>
        <w:ind w:hanging="1425" w:left="0"/>
        <w:jc w:val="both"/>
      </w:pPr>
    </w:p>
    <w:p w:rsidRDefault="008750BC" w:rsidP="00782600" w:rsidR="00F35CB2">
      <w:pPr>
        <w:jc w:val="center"/>
      </w:pPr>
      <w:r w:rsidRPr="008750BC">
        <w:t>Obrazloženje</w:t>
      </w:r>
    </w:p>
    <w:p w:rsidRDefault="00F35CB2" w:rsidP="00F35CB2" w:rsidR="00F35CB2">
      <w:pPr>
        <w:pStyle w:val="Odlomakpopisa"/>
        <w:ind w:firstLine="709" w:left="0"/>
      </w:pPr>
    </w:p>
    <w:p w:rsidRDefault="008750BC" w:rsidP="00F35CB2" w:rsidR="00F35CB2">
      <w:pPr>
        <w:pStyle w:val="Odlomakpopisa"/>
        <w:ind w:firstLine="709" w:left="0"/>
        <w:jc w:val="both"/>
        <w:rPr>
          <w:lang w:val="sv-SE"/>
        </w:rPr>
      </w:pPr>
      <w:r w:rsidRPr="008750BC">
        <w:rPr>
          <w:lang w:val="sv-SE"/>
        </w:rPr>
        <w:t xml:space="preserve">Rješenjem ovog suda </w:t>
      </w:r>
      <w:r w:rsidR="00F35CB2">
        <w:rPr>
          <w:lang w:val="sv-SE"/>
        </w:rPr>
        <w:t xml:space="preserve">posl.br. </w:t>
      </w:r>
      <w:r w:rsidR="00F35CB2">
        <w:t xml:space="preserve">St-530/2017-35 od </w:t>
      </w:r>
      <w:r w:rsidR="00F35CB2" w:rsidRPr="00F35CB2">
        <w:t>27. studenog 2017.</w:t>
      </w:r>
      <w:r w:rsidR="00F35CB2">
        <w:t xml:space="preserve"> je, temeljem </w:t>
      </w:r>
      <w:r w:rsidR="00F35CB2" w:rsidRPr="00F35CB2">
        <w:rPr>
          <w:lang w:val="sv-SE"/>
        </w:rPr>
        <w:t>čl. 128. st. 9. SZ-a</w:t>
      </w:r>
      <w:r w:rsidR="00F35CB2">
        <w:rPr>
          <w:lang w:val="sv-SE"/>
        </w:rPr>
        <w:t>, o</w:t>
      </w:r>
      <w:r w:rsidR="00F35CB2" w:rsidRPr="00F35CB2">
        <w:rPr>
          <w:lang w:val="sv-SE"/>
        </w:rPr>
        <w:t>bustavlj</w:t>
      </w:r>
      <w:r w:rsidR="00F35CB2">
        <w:rPr>
          <w:lang w:val="sv-SE"/>
        </w:rPr>
        <w:t>en</w:t>
      </w:r>
      <w:r w:rsidR="00F35CB2" w:rsidRPr="00F35CB2">
        <w:rPr>
          <w:lang w:val="sv-SE"/>
        </w:rPr>
        <w:t xml:space="preserve"> postupak po prijedlogu predlagatelja ZLATNA d.o.o. Poreč, Mate Vlašića 45b, OIB 67046864180, za otvaranje stečajnog postupka nad dužnikom VETERINARSKA AMBULANTA POREČ d.o.o. Poreč, Mate Vlašića bb, OIB 30182032532.</w:t>
      </w:r>
    </w:p>
    <w:p w:rsidRDefault="00F35CB2" w:rsidP="009D375F" w:rsidR="00F35CB2">
      <w:pPr>
        <w:jc w:val="both"/>
        <w:rPr>
          <w:lang w:val="sv-SE"/>
        </w:rPr>
      </w:pPr>
      <w:r>
        <w:rPr>
          <w:lang w:val="sv-SE"/>
        </w:rPr>
        <w:tab/>
        <w:t>Protiv tog rješenja predlagatelj je izjavio pravovremenu žalbu.</w:t>
      </w:r>
    </w:p>
    <w:p w:rsidRDefault="00F35CB2" w:rsidP="009D375F" w:rsidR="00F35CB2">
      <w:pPr>
        <w:jc w:val="both"/>
        <w:rPr>
          <w:lang w:val="sv-SE"/>
        </w:rPr>
      </w:pPr>
      <w:r>
        <w:rPr>
          <w:lang w:val="sv-SE"/>
        </w:rPr>
        <w:tab/>
        <w:t>Predlagatelj je u podnesku od 13. prosinca 2017. predložio i da sud dopuni to rješenje na način da dužniku naloži da mu naknadi troškove postupka specificirane u tom podnesku.</w:t>
      </w:r>
    </w:p>
    <w:p w:rsidRDefault="00F35CB2" w:rsidP="009D375F" w:rsidR="00F35CB2">
      <w:pPr>
        <w:jc w:val="both"/>
        <w:rPr>
          <w:lang w:val="sv-SE"/>
        </w:rPr>
      </w:pPr>
      <w:r>
        <w:rPr>
          <w:lang w:val="sv-SE"/>
        </w:rPr>
        <w:tab/>
        <w:t>Sud nalazi da ne postoje uvjeti za dopunu rješenja</w:t>
      </w:r>
      <w:r w:rsidRPr="00F35CB2">
        <w:t xml:space="preserve"> </w:t>
      </w:r>
      <w:r w:rsidRPr="00F35CB2">
        <w:rPr>
          <w:lang w:val="sv-SE"/>
        </w:rPr>
        <w:t>posl.br. St-530/2017-35 od 27. studenog 2017.</w:t>
      </w:r>
      <w:r>
        <w:rPr>
          <w:lang w:val="sv-SE"/>
        </w:rPr>
        <w:t xml:space="preserve"> Naime, u trenutku donošenja tog rješenja predlagatelj još nije postavio zahtjev za naknadu troškova pa sud o tome nije mogao ni odlučivati.</w:t>
      </w:r>
    </w:p>
    <w:p w:rsidRDefault="00F35CB2" w:rsidP="009D375F" w:rsidR="00F35CB2">
      <w:pPr>
        <w:jc w:val="both"/>
        <w:rPr>
          <w:lang w:val="sv-SE"/>
        </w:rPr>
      </w:pPr>
      <w:r>
        <w:rPr>
          <w:lang w:val="sv-SE"/>
        </w:rPr>
        <w:tab/>
        <w:t>Stoga je o zahtjevu p</w:t>
      </w:r>
      <w:r w:rsidRPr="00F35CB2">
        <w:rPr>
          <w:lang w:val="sv-SE"/>
        </w:rPr>
        <w:t>redlagatelj</w:t>
      </w:r>
      <w:r>
        <w:rPr>
          <w:lang w:val="sv-SE"/>
        </w:rPr>
        <w:t xml:space="preserve">a </w:t>
      </w:r>
      <w:r w:rsidR="00220809">
        <w:rPr>
          <w:lang w:val="sv-SE"/>
        </w:rPr>
        <w:t xml:space="preserve">za naknadu troškova postupka </w:t>
      </w:r>
      <w:r>
        <w:rPr>
          <w:lang w:val="sv-SE"/>
        </w:rPr>
        <w:t>sud odlučio ovim rješenjem (ne dopunskim).</w:t>
      </w:r>
    </w:p>
    <w:p w:rsidRDefault="00F35CB2" w:rsidP="009D375F" w:rsidR="00F35CB2">
      <w:pPr>
        <w:jc w:val="both"/>
        <w:rPr>
          <w:lang w:val="sv-SE"/>
        </w:rPr>
      </w:pPr>
      <w:r>
        <w:rPr>
          <w:lang w:val="sv-SE"/>
        </w:rPr>
        <w:tab/>
        <w:t xml:space="preserve">  </w:t>
      </w:r>
      <w:r w:rsidR="00220809" w:rsidRPr="00220809">
        <w:rPr>
          <w:lang w:val="sv-SE"/>
        </w:rPr>
        <w:t>Odredbom čl. 164. st . 3. Z</w:t>
      </w:r>
      <w:r w:rsidR="00220809">
        <w:rPr>
          <w:lang w:val="sv-SE"/>
        </w:rPr>
        <w:t>akona o parničnom postupku (dalje: Z</w:t>
      </w:r>
      <w:r w:rsidR="00220809" w:rsidRPr="00220809">
        <w:rPr>
          <w:lang w:val="sv-SE"/>
        </w:rPr>
        <w:t>PP</w:t>
      </w:r>
      <w:r w:rsidR="00220809">
        <w:rPr>
          <w:lang w:val="sv-SE"/>
        </w:rPr>
        <w:t>)</w:t>
      </w:r>
      <w:r w:rsidR="00220809" w:rsidRPr="00220809">
        <w:rPr>
          <w:lang w:val="sv-SE"/>
        </w:rPr>
        <w:t>, koji se u ovom stečajnom postupku podre</w:t>
      </w:r>
      <w:r w:rsidR="00220809">
        <w:rPr>
          <w:lang w:val="sv-SE"/>
        </w:rPr>
        <w:t>dno primjenjuje na temelju čl. 10</w:t>
      </w:r>
      <w:r w:rsidR="00220809" w:rsidRPr="00220809">
        <w:rPr>
          <w:lang w:val="sv-SE"/>
        </w:rPr>
        <w:t xml:space="preserve">. </w:t>
      </w:r>
      <w:r w:rsidR="00220809">
        <w:rPr>
          <w:lang w:val="sv-SE"/>
        </w:rPr>
        <w:t xml:space="preserve">Stečajnog zakona (dalje: </w:t>
      </w:r>
      <w:r w:rsidR="00220809" w:rsidRPr="00220809">
        <w:rPr>
          <w:lang w:val="sv-SE"/>
        </w:rPr>
        <w:t>SZ</w:t>
      </w:r>
      <w:r w:rsidR="00220809">
        <w:rPr>
          <w:lang w:val="sv-SE"/>
        </w:rPr>
        <w:t>), propisano je da je z</w:t>
      </w:r>
      <w:r w:rsidR="00220809" w:rsidRPr="00220809">
        <w:rPr>
          <w:lang w:val="sv-SE"/>
        </w:rPr>
        <w:t>ahtjev za naknadu troškova stranka dužna staviti najkasnije do završetka raspravljanja koje prethodi odlučivanju o troškovima, a ako je riječ o donošenju odluke bez prethodnog raspravljanja, stranka je dužna zahtjev za naknadu troškova staviti u prijedlogu o kojem sud treba odlučiti.</w:t>
      </w:r>
    </w:p>
    <w:p w:rsidRDefault="00220809" w:rsidP="00220809" w:rsidR="00220809">
      <w:pPr>
        <w:jc w:val="both"/>
        <w:rPr>
          <w:lang w:val="sv-SE"/>
        </w:rPr>
      </w:pPr>
      <w:r>
        <w:rPr>
          <w:lang w:val="sv-SE"/>
        </w:rPr>
        <w:lastRenderedPageBreak/>
        <w:tab/>
        <w:t xml:space="preserve">Prenijeto na konkretan slučaj, predlagatelj je </w:t>
      </w:r>
      <w:r w:rsidR="004F2AEF">
        <w:rPr>
          <w:lang w:val="sv-SE"/>
        </w:rPr>
        <w:t xml:space="preserve">sukladno citiranoj odredbi </w:t>
      </w:r>
      <w:r>
        <w:rPr>
          <w:lang w:val="sv-SE"/>
        </w:rPr>
        <w:t>z</w:t>
      </w:r>
      <w:r w:rsidRPr="00220809">
        <w:rPr>
          <w:lang w:val="sv-SE"/>
        </w:rPr>
        <w:t xml:space="preserve">ahtjev za naknadu troškova </w:t>
      </w:r>
      <w:r>
        <w:rPr>
          <w:lang w:val="sv-SE"/>
        </w:rPr>
        <w:t xml:space="preserve">trebao </w:t>
      </w:r>
      <w:r w:rsidRPr="00220809">
        <w:rPr>
          <w:lang w:val="sv-SE"/>
        </w:rPr>
        <w:t>staviti najkasnije do</w:t>
      </w:r>
      <w:r>
        <w:rPr>
          <w:lang w:val="sv-SE"/>
        </w:rPr>
        <w:t xml:space="preserve"> završetka ročišta </w:t>
      </w:r>
      <w:r w:rsidRPr="00220809">
        <w:rPr>
          <w:lang w:val="sv-SE"/>
        </w:rPr>
        <w:t>radi izjašnjenja o prijedlogu i rasprave o uvjetima za otvaranje stečajnog postupka</w:t>
      </w:r>
      <w:r>
        <w:rPr>
          <w:lang w:val="sv-SE"/>
        </w:rPr>
        <w:t xml:space="preserve"> </w:t>
      </w:r>
      <w:r w:rsidRPr="00220809">
        <w:rPr>
          <w:lang w:val="sv-SE"/>
        </w:rPr>
        <w:t>od</w:t>
      </w:r>
      <w:r>
        <w:rPr>
          <w:lang w:val="sv-SE"/>
        </w:rPr>
        <w:t xml:space="preserve">ržanog </w:t>
      </w:r>
      <w:r w:rsidRPr="00220809">
        <w:rPr>
          <w:lang w:val="sv-SE"/>
        </w:rPr>
        <w:t>24. studenog 2017.</w:t>
      </w:r>
    </w:p>
    <w:p w:rsidRDefault="00220809" w:rsidP="00220809" w:rsidR="00220809" w:rsidRPr="00220809">
      <w:pPr>
        <w:jc w:val="both"/>
        <w:rPr>
          <w:lang w:val="sv-SE"/>
        </w:rPr>
      </w:pPr>
      <w:r>
        <w:rPr>
          <w:lang w:val="sv-SE"/>
        </w:rPr>
        <w:tab/>
        <w:t xml:space="preserve">Predlagatelj to nije učinio već je zahtjev za naknadu troška prvi puta postavio u </w:t>
      </w:r>
      <w:r w:rsidRPr="00220809">
        <w:rPr>
          <w:lang w:val="sv-SE"/>
        </w:rPr>
        <w:t xml:space="preserve">podnesku od 13. prosinca 2017.  </w:t>
      </w:r>
    </w:p>
    <w:p w:rsidRDefault="00220809" w:rsidP="00220809" w:rsidR="00220809">
      <w:pPr>
        <w:jc w:val="both"/>
        <w:rPr>
          <w:lang w:val="sv-SE"/>
        </w:rPr>
      </w:pPr>
      <w:r>
        <w:rPr>
          <w:lang w:val="sv-SE"/>
        </w:rPr>
        <w:tab/>
        <w:t xml:space="preserve">Stoga je, temeljem </w:t>
      </w:r>
      <w:r w:rsidRPr="00220809">
        <w:rPr>
          <w:lang w:val="sv-SE"/>
        </w:rPr>
        <w:t>čl. 164. st . 3. ZPP</w:t>
      </w:r>
      <w:r>
        <w:rPr>
          <w:lang w:val="sv-SE"/>
        </w:rPr>
        <w:t xml:space="preserve">-a vezano uz </w:t>
      </w:r>
      <w:r w:rsidRPr="00220809">
        <w:rPr>
          <w:lang w:val="sv-SE"/>
        </w:rPr>
        <w:t>čl. 10. SZ</w:t>
      </w:r>
      <w:r>
        <w:rPr>
          <w:lang w:val="sv-SE"/>
        </w:rPr>
        <w:t>-a</w:t>
      </w:r>
      <w:r w:rsidRPr="00220809">
        <w:rPr>
          <w:lang w:val="sv-SE"/>
        </w:rPr>
        <w:t>,</w:t>
      </w:r>
      <w:r>
        <w:rPr>
          <w:lang w:val="sv-SE"/>
        </w:rPr>
        <w:t xml:space="preserve"> odlučeno kao u izreci.</w:t>
      </w:r>
    </w:p>
    <w:p w:rsidRDefault="008750BC" w:rsidP="008750BC" w:rsidR="008750BC" w:rsidRPr="008750BC">
      <w:pPr>
        <w:pStyle w:val="Odlomakpopisa"/>
        <w:ind w:firstLine="709" w:left="0"/>
        <w:jc w:val="both"/>
        <w:rPr>
          <w:lang w:val="sv-SE"/>
        </w:rPr>
      </w:pPr>
    </w:p>
    <w:p w:rsidRDefault="005E3EB7" w:rsidP="005E3EB7" w:rsidR="005E3EB7" w:rsidRPr="008750BC">
      <w:pPr>
        <w:jc w:val="center"/>
      </w:pPr>
      <w:r w:rsidRPr="008750BC">
        <w:t xml:space="preserve">U Pazinu, </w:t>
      </w:r>
      <w:r w:rsidR="00220809">
        <w:t>19</w:t>
      </w:r>
      <w:r w:rsidR="00036ADB" w:rsidRPr="008750BC">
        <w:t xml:space="preserve">. </w:t>
      </w:r>
      <w:r w:rsidR="00D73F35">
        <w:t>s</w:t>
      </w:r>
      <w:r w:rsidR="00220809">
        <w:t>iječnja</w:t>
      </w:r>
      <w:r w:rsidR="00D73F35">
        <w:t xml:space="preserve"> </w:t>
      </w:r>
      <w:r w:rsidR="006E1647" w:rsidRPr="008750BC">
        <w:t>201</w:t>
      </w:r>
      <w:r w:rsidR="00220809">
        <w:t>8</w:t>
      </w:r>
      <w:r w:rsidRPr="008750BC">
        <w:t>.</w:t>
      </w:r>
    </w:p>
    <w:p w:rsidRDefault="005E3EB7" w:rsidP="005E3EB7" w:rsidR="005E3EB7" w:rsidRPr="008750BC">
      <w:pPr>
        <w:jc w:val="center"/>
      </w:pPr>
      <w:r w:rsidRPr="008750BC">
        <w:t xml:space="preserve">  </w:t>
      </w:r>
    </w:p>
    <w:p w:rsidRDefault="005E3EB7" w:rsidP="005E3EB7" w:rsidR="005E3EB7" w:rsidRPr="008750BC">
      <w:pPr>
        <w:jc w:val="center"/>
      </w:pPr>
      <w:r w:rsidRPr="008750BC">
        <w:t xml:space="preserve">                                                             </w:t>
      </w:r>
      <w:r w:rsidRPr="008750BC">
        <w:tab/>
        <w:t xml:space="preserve"> </w:t>
      </w:r>
      <w:r w:rsidRPr="008750BC">
        <w:tab/>
      </w:r>
      <w:r w:rsidR="003B74B1" w:rsidRPr="008750BC">
        <w:tab/>
      </w:r>
      <w:r w:rsidRPr="008750BC">
        <w:t>Sudac</w:t>
      </w:r>
    </w:p>
    <w:p w:rsidRDefault="0051365F" w:rsidP="005E3EB7" w:rsidR="0051365F" w:rsidRPr="008750BC">
      <w:pPr>
        <w:jc w:val="center"/>
      </w:pPr>
    </w:p>
    <w:p w:rsidRDefault="005E3EB7" w:rsidP="005E3EB7" w:rsidR="005E3EB7" w:rsidRPr="008750BC">
      <w:pPr>
        <w:jc w:val="center"/>
      </w:pPr>
      <w:r w:rsidRPr="008750BC">
        <w:tab/>
        <w:t xml:space="preserve">                                                                  </w:t>
      </w:r>
      <w:r w:rsidR="003B74B1" w:rsidRPr="008750BC">
        <w:tab/>
      </w:r>
      <w:r w:rsidR="003B74B1" w:rsidRPr="008750BC">
        <w:tab/>
      </w:r>
      <w:r w:rsidR="0051365F" w:rsidRPr="008750BC">
        <w:t>Ivan Dujić</w:t>
      </w:r>
      <w:r w:rsidR="007161EF">
        <w:t>, v.r.</w:t>
      </w:r>
    </w:p>
    <w:p w:rsidRDefault="005E3EB7" w:rsidP="005E3EB7" w:rsidR="005E3EB7" w:rsidRPr="008750BC">
      <w:pPr>
        <w:jc w:val="both"/>
      </w:pPr>
    </w:p>
    <w:p w:rsidRDefault="0080629B" w:rsidP="005E3EB7" w:rsidR="0080629B" w:rsidRPr="008750BC">
      <w:pPr>
        <w:jc w:val="both"/>
      </w:pPr>
    </w:p>
    <w:p w:rsidRDefault="0080629B" w:rsidP="005E3EB7" w:rsidR="0080629B" w:rsidRPr="008750BC">
      <w:pPr>
        <w:jc w:val="both"/>
      </w:pPr>
    </w:p>
    <w:p w:rsidRDefault="0080629B" w:rsidP="005E3EB7" w:rsidR="0080629B" w:rsidRPr="008750BC">
      <w:pPr>
        <w:jc w:val="both"/>
      </w:pPr>
    </w:p>
    <w:p w:rsidRDefault="0051365F" w:rsidP="005E3EB7" w:rsidR="005E3EB7" w:rsidRPr="008750BC">
      <w:pPr>
        <w:jc w:val="both"/>
      </w:pPr>
      <w:r w:rsidRPr="008750BC">
        <w:t>U</w:t>
      </w:r>
      <w:r w:rsidR="005E3EB7" w:rsidRPr="008750BC">
        <w:t>PUTA O PRAVNOM LIJEKU:</w:t>
      </w:r>
    </w:p>
    <w:p w:rsidRDefault="00B973FA" w:rsidP="005E3EB7" w:rsidR="005E3EB7">
      <w:pPr>
        <w:jc w:val="both"/>
      </w:pPr>
      <w:r w:rsidRPr="00B973FA">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Stečajnog zakona).</w:t>
      </w:r>
    </w:p>
    <w:p w:rsidRDefault="00B973FA" w:rsidP="005E3EB7" w:rsidR="00B973FA" w:rsidRPr="008750BC">
      <w:pPr>
        <w:jc w:val="both"/>
      </w:pPr>
    </w:p>
    <w:p w:rsidRDefault="005E3EB7" w:rsidP="005E3EB7" w:rsidR="005E3EB7" w:rsidRPr="008750BC">
      <w:pPr>
        <w:jc w:val="both"/>
      </w:pPr>
      <w:r w:rsidRPr="008750BC">
        <w:t>DNA:</w:t>
      </w:r>
    </w:p>
    <w:p w:rsidRDefault="002E751B" w:rsidP="002E751B" w:rsidR="002E751B" w:rsidRPr="008750BC">
      <w:pPr>
        <w:jc w:val="both"/>
      </w:pPr>
      <w:r w:rsidRPr="008750BC">
        <w:t>- e-Oglasna ploča sudova 8 dana (čl. 12. SZ-a),</w:t>
      </w:r>
    </w:p>
    <w:p w:rsidRDefault="00BA7D01" w:rsidP="00A052D5" w:rsidR="00BA7D01" w:rsidRPr="008750BC">
      <w:pPr>
        <w:jc w:val="both"/>
        <w:rPr>
          <w:lang w:val="sv-SE"/>
        </w:rPr>
      </w:pPr>
      <w:r w:rsidRPr="008750BC">
        <w:rPr>
          <w:lang w:val="sv-SE"/>
        </w:rPr>
        <w:t>- predlagatelj</w:t>
      </w:r>
      <w:r w:rsidR="00E758EE" w:rsidRPr="008750BC">
        <w:rPr>
          <w:lang w:val="sv-SE"/>
        </w:rPr>
        <w:t xml:space="preserve"> po pun.</w:t>
      </w:r>
      <w:r w:rsidRPr="008750BC">
        <w:rPr>
          <w:lang w:val="sv-SE"/>
        </w:rPr>
        <w:t xml:space="preserve">, </w:t>
      </w:r>
    </w:p>
    <w:p w:rsidRDefault="00A052D5" w:rsidP="00A052D5" w:rsidR="00A052D5" w:rsidRPr="008750BC">
      <w:pPr>
        <w:jc w:val="both"/>
        <w:rPr>
          <w:lang w:val="sv-SE"/>
        </w:rPr>
      </w:pPr>
      <w:r w:rsidRPr="008750BC">
        <w:rPr>
          <w:lang w:val="sv-SE"/>
        </w:rPr>
        <w:t>- dužnik</w:t>
      </w:r>
      <w:r w:rsidR="00F3374D">
        <w:rPr>
          <w:lang w:val="sv-SE"/>
        </w:rPr>
        <w:t xml:space="preserve"> po pun.</w:t>
      </w:r>
    </w:p>
    <w:sectPr w:rsidSect="0080629B" w:rsidR="00A052D5" w:rsidRPr="008750BC">
      <w:headerReference w:type="default" r:id="rId11"/>
      <w:headerReference w:type="first" r:id="rId12"/>
      <w:pgSz w:h="16838" w:w="11906"/>
      <w:pgMar w:gutter="0" w:footer="709" w:header="709" w:left="1418" w:bottom="226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6838" w:rsidP="005E3EB7" w:rsidR="00E16838">
      <w:r>
        <w:separator/>
      </w:r>
    </w:p>
  </w:endnote>
  <w:endnote w:id="0" w:type="continuationSeparator">
    <w:p w:rsidRDefault="00E16838" w:rsidP="005E3EB7" w:rsidR="00E168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6838" w:rsidP="005E3EB7" w:rsidR="00E16838">
      <w:r>
        <w:separator/>
      </w:r>
    </w:p>
  </w:footnote>
  <w:footnote w:id="0" w:type="continuationSeparator">
    <w:p w:rsidRDefault="00E16838" w:rsidP="005E3EB7" w:rsidR="00E168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67817442"/>
      <w:docPartObj>
        <w:docPartGallery w:val="Page Numbers (Top of Page)"/>
        <w:docPartUnique/>
      </w:docPartObj>
    </w:sdtPr>
    <w:sdtEndPr/>
    <w:sdtContent>
      <w:p w:rsidRDefault="00141EAF" w:rsidP="00141EAF" w:rsidR="00DA15C9">
        <w:pPr>
          <w:pStyle w:val="Zaglavlje"/>
          <w:ind w:firstLine="4536"/>
          <w:jc w:val="center"/>
        </w:pPr>
        <w:r>
          <w:fldChar w:fldCharType="begin"/>
        </w:r>
        <w:r>
          <w:instrText>PAGE   \* MERGEFORMAT</w:instrText>
        </w:r>
        <w:r>
          <w:fldChar w:fldCharType="separate"/>
        </w:r>
        <w:r w:rsidR="007161EF">
          <w:rPr>
            <w:noProof/>
          </w:rPr>
          <w:t>2</w:t>
        </w:r>
        <w:r>
          <w:fldChar w:fldCharType="end"/>
        </w:r>
        <w:r>
          <w:tab/>
          <w:t>10 St-530/2017-44</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50BC" w:rsidP="00E5001A" w:rsidR="00E5001A">
    <w:pPr>
      <w:pStyle w:val="Zaglavlje"/>
      <w:jc w:val="right"/>
    </w:pPr>
    <w:r>
      <w:tab/>
    </w:r>
    <w:r w:rsidR="00E5001A">
      <w:t>10 St-</w:t>
    </w:r>
    <w:r w:rsidR="00E02C86">
      <w:t>5</w:t>
    </w:r>
    <w:r w:rsidR="00CA6126">
      <w:t>3</w:t>
    </w:r>
    <w:r w:rsidR="00E02C86">
      <w:t>0/</w:t>
    </w:r>
    <w:r>
      <w:t>20</w:t>
    </w:r>
    <w:r w:rsidR="00E02C86">
      <w:t>17-</w:t>
    </w:r>
    <w:r w:rsidR="00220809">
      <w:t>44</w:t>
    </w:r>
  </w:p>
  <w:p w:rsidRDefault="00DF28E8" w:rsidR="00DF28E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F7743"/>
    <w:multiLevelType w:val="hybridMultilevel"/>
    <w:tmpl w:val="0288570A"/>
    <w:lvl w:tplc="E2E03D3E"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6802D8F"/>
    <w:multiLevelType w:val="hybridMultilevel"/>
    <w:tmpl w:val="6A4C7AA2"/>
    <w:lvl w:tplc="8F62148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18455C6"/>
    <w:multiLevelType w:val="hybridMultilevel"/>
    <w:tmpl w:val="EDE8757E"/>
    <w:lvl w:tplc="D12055B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3EB7"/>
    <w:rsid w:val="00036ADB"/>
    <w:rsid w:val="0006647B"/>
    <w:rsid w:val="000873CD"/>
    <w:rsid w:val="000F6D84"/>
    <w:rsid w:val="00107DA9"/>
    <w:rsid w:val="00141EAF"/>
    <w:rsid w:val="00144527"/>
    <w:rsid w:val="00146239"/>
    <w:rsid w:val="00147C9F"/>
    <w:rsid w:val="001638A8"/>
    <w:rsid w:val="001650D3"/>
    <w:rsid w:val="00167A8D"/>
    <w:rsid w:val="001771C1"/>
    <w:rsid w:val="00183D85"/>
    <w:rsid w:val="001D06FC"/>
    <w:rsid w:val="00220809"/>
    <w:rsid w:val="00243371"/>
    <w:rsid w:val="00262377"/>
    <w:rsid w:val="00264035"/>
    <w:rsid w:val="00272751"/>
    <w:rsid w:val="0029389A"/>
    <w:rsid w:val="002B6035"/>
    <w:rsid w:val="002C73DE"/>
    <w:rsid w:val="002D55AD"/>
    <w:rsid w:val="002E751B"/>
    <w:rsid w:val="003B74B1"/>
    <w:rsid w:val="003E563E"/>
    <w:rsid w:val="004311CC"/>
    <w:rsid w:val="0043494B"/>
    <w:rsid w:val="004403B7"/>
    <w:rsid w:val="004824A7"/>
    <w:rsid w:val="004F2AEF"/>
    <w:rsid w:val="0051365F"/>
    <w:rsid w:val="00554328"/>
    <w:rsid w:val="005A4786"/>
    <w:rsid w:val="005E3EB7"/>
    <w:rsid w:val="006E1647"/>
    <w:rsid w:val="006F2BCD"/>
    <w:rsid w:val="007161EF"/>
    <w:rsid w:val="00717EF6"/>
    <w:rsid w:val="00723802"/>
    <w:rsid w:val="00782600"/>
    <w:rsid w:val="00794BE7"/>
    <w:rsid w:val="007F79D3"/>
    <w:rsid w:val="0080629B"/>
    <w:rsid w:val="00814FDD"/>
    <w:rsid w:val="00817E9B"/>
    <w:rsid w:val="008750BC"/>
    <w:rsid w:val="00877A7B"/>
    <w:rsid w:val="00880D71"/>
    <w:rsid w:val="008833E8"/>
    <w:rsid w:val="008B520D"/>
    <w:rsid w:val="00932A4C"/>
    <w:rsid w:val="0097128A"/>
    <w:rsid w:val="00985388"/>
    <w:rsid w:val="00997040"/>
    <w:rsid w:val="009A015A"/>
    <w:rsid w:val="009D022B"/>
    <w:rsid w:val="009D375F"/>
    <w:rsid w:val="00A02A37"/>
    <w:rsid w:val="00A052D5"/>
    <w:rsid w:val="00A43D8D"/>
    <w:rsid w:val="00A560B4"/>
    <w:rsid w:val="00A6467D"/>
    <w:rsid w:val="00B1500A"/>
    <w:rsid w:val="00B849FE"/>
    <w:rsid w:val="00B973FA"/>
    <w:rsid w:val="00BA7D01"/>
    <w:rsid w:val="00BC799B"/>
    <w:rsid w:val="00C82279"/>
    <w:rsid w:val="00CA6126"/>
    <w:rsid w:val="00D14604"/>
    <w:rsid w:val="00D73F35"/>
    <w:rsid w:val="00DE2CC6"/>
    <w:rsid w:val="00DF28E8"/>
    <w:rsid w:val="00E02C86"/>
    <w:rsid w:val="00E0710F"/>
    <w:rsid w:val="00E1576B"/>
    <w:rsid w:val="00E16838"/>
    <w:rsid w:val="00E40527"/>
    <w:rsid w:val="00E5001A"/>
    <w:rsid w:val="00E758EE"/>
    <w:rsid w:val="00EB1623"/>
    <w:rsid w:val="00F26397"/>
    <w:rsid w:val="00F3374D"/>
    <w:rsid w:val="00F35CB2"/>
    <w:rsid w:val="00F96428"/>
    <w:rsid w:val="00FB0B18"/>
    <w:rsid w:val="00FC60A5"/>
    <w:rsid w:val="00FF42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0B18"/>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E3EB7"/>
    <w:pPr>
      <w:tabs>
        <w:tab w:pos="4536" w:val="center"/>
        <w:tab w:pos="9072" w:val="right"/>
      </w:tabs>
    </w:pPr>
  </w:style>
  <w:style w:customStyle="true" w:styleId="ZaglavljeChar" w:type="character">
    <w:name w:val="Zaglavlje Char"/>
    <w:basedOn w:val="Zadanifontodlomka"/>
    <w:link w:val="Zaglavlje"/>
    <w:uiPriority w:val="99"/>
    <w:rsid w:val="005E3EB7"/>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5E3EB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3EB7"/>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5E3EB7"/>
    <w:pPr>
      <w:tabs>
        <w:tab w:pos="4536" w:val="center"/>
        <w:tab w:pos="9072" w:val="right"/>
      </w:tabs>
    </w:pPr>
  </w:style>
  <w:style w:customStyle="true" w:styleId="PodnojeChar" w:type="character">
    <w:name w:val="Podnožje Char"/>
    <w:basedOn w:val="Zadanifontodlomka"/>
    <w:link w:val="Podnoje"/>
    <w:uiPriority w:val="99"/>
    <w:rsid w:val="005E3EB7"/>
    <w:rPr>
      <w:rFonts w:cs="Times New Roman" w:eastAsia="Times New Roman" w:hAnsi="Times New Roman" w:ascii="Times New Roman"/>
      <w:bCs/>
      <w:sz w:val="24"/>
      <w:szCs w:val="24"/>
      <w:lang w:eastAsia="hr-HR"/>
    </w:rPr>
  </w:style>
  <w:style w:styleId="Odlomakpopisa" w:type="paragraph">
    <w:name w:val="List Paragraph"/>
    <w:basedOn w:val="Normal"/>
    <w:uiPriority w:val="34"/>
    <w:qFormat/>
    <w:rsid w:val="00146239"/>
    <w:pPr>
      <w:ind w:left="720"/>
      <w:contextualSpacing/>
    </w:pPr>
  </w:style>
  <w:style w:styleId="Tekstrezerviranogmjesta" w:type="character">
    <w:name w:val="Placeholder Text"/>
    <w:basedOn w:val="Zadanifontodlomka"/>
    <w:uiPriority w:val="99"/>
    <w:semiHidden/>
    <w:rsid w:val="007161EF"/>
    <w:rPr>
      <w:color w:val="808080"/>
      <w:bdr w:space="0" w:sz="0" w:color="auto" w:val="none"/>
      <w:shd w:fill="auto" w:color="auto" w:val="clear"/>
    </w:rPr>
  </w:style>
  <w:style w:customStyle="true" w:styleId="eSPISCCParagraphDefaultFont" w:type="character">
    <w:name w:val="eSPIS_CC_Paragraph Default Font"/>
    <w:basedOn w:val="Zadanifontodlomka"/>
    <w:rsid w:val="007161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61EF"/>
    <w:rPr>
      <w:bdr w:space="0" w:sz="0" w:color="auto" w:val="none"/>
      <w:shd w:fill="FFFFCC" w:color="auto" w:val="clear"/>
      <w:lang w:val="hr-HR"/>
    </w:rPr>
  </w:style>
  <w:style w:customStyle="true" w:styleId="PozadinaSvijetloCrvena" w:type="character">
    <w:name w:val="Pozadina_SvijetloCrvena"/>
    <w:basedOn w:val="eSPISCCParagraphDefaultFont"/>
    <w:rsid w:val="007161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61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0B18"/>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E3EB7"/>
    <w:pPr>
      <w:tabs>
        <w:tab w:pos="4536" w:val="center"/>
        <w:tab w:pos="9072" w:val="right"/>
      </w:tabs>
    </w:pPr>
  </w:style>
  <w:style w:customStyle="1" w:styleId="ZaglavljeChar" w:type="character">
    <w:name w:val="Zaglavlje Char"/>
    <w:basedOn w:val="Zadanifontodlomka"/>
    <w:link w:val="Zaglavlje"/>
    <w:uiPriority w:val="99"/>
    <w:rsid w:val="005E3EB7"/>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5E3EB7"/>
    <w:rPr>
      <w:rFonts w:ascii="Tahoma" w:cs="Tahoma" w:hAnsi="Tahoma"/>
      <w:sz w:val="16"/>
      <w:szCs w:val="16"/>
    </w:rPr>
  </w:style>
  <w:style w:customStyle="1" w:styleId="TekstbaloniaChar" w:type="character">
    <w:name w:val="Tekst balončića Char"/>
    <w:basedOn w:val="Zadanifontodlomka"/>
    <w:link w:val="Tekstbalonia"/>
    <w:uiPriority w:val="99"/>
    <w:semiHidden/>
    <w:rsid w:val="005E3EB7"/>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5E3EB7"/>
    <w:pPr>
      <w:tabs>
        <w:tab w:pos="4536" w:val="center"/>
        <w:tab w:pos="9072" w:val="right"/>
      </w:tabs>
    </w:pPr>
  </w:style>
  <w:style w:customStyle="1" w:styleId="PodnojeChar" w:type="character">
    <w:name w:val="Podnožje Char"/>
    <w:basedOn w:val="Zadanifontodlomka"/>
    <w:link w:val="Podnoje"/>
    <w:uiPriority w:val="99"/>
    <w:rsid w:val="005E3EB7"/>
    <w:rPr>
      <w:rFonts w:ascii="Times New Roman" w:cs="Times New Roman" w:eastAsia="Times New Roman" w:hAnsi="Times New Roman"/>
      <w:bCs/>
      <w:sz w:val="24"/>
      <w:szCs w:val="24"/>
      <w:lang w:eastAsia="hr-HR"/>
    </w:rPr>
  </w:style>
  <w:style w:styleId="Odlomakpopisa" w:type="paragraph">
    <w:name w:val="List Paragraph"/>
    <w:basedOn w:val="Normal"/>
    <w:uiPriority w:val="34"/>
    <w:qFormat/>
    <w:rsid w:val="00146239"/>
    <w:pPr>
      <w:ind w:left="720"/>
      <w:contextualSpacing/>
    </w:pPr>
  </w:style>
  <w:style w:styleId="Tekstrezerviranogmjesta" w:type="character">
    <w:name w:val="Placeholder Text"/>
    <w:basedOn w:val="Zadanifontodlomka"/>
    <w:uiPriority w:val="99"/>
    <w:semiHidden/>
    <w:rsid w:val="007161EF"/>
    <w:rPr>
      <w:color w:val="808080"/>
      <w:bdr w:color="auto" w:space="0" w:sz="0" w:val="none"/>
      <w:shd w:color="auto" w:fill="auto" w:val="clear"/>
    </w:rPr>
  </w:style>
  <w:style w:customStyle="1" w:styleId="eSPISCCParagraphDefaultFont" w:type="character">
    <w:name w:val="eSPIS_CC_Paragraph Default Font"/>
    <w:basedOn w:val="Zadanifontodlomka"/>
    <w:rsid w:val="007161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61EF"/>
    <w:rPr>
      <w:bdr w:color="auto" w:space="0" w:sz="0" w:val="none"/>
      <w:shd w:color="auto" w:fill="FFFFCC" w:val="clear"/>
      <w:lang w:val="hr-HR"/>
    </w:rPr>
  </w:style>
  <w:style w:customStyle="1" w:styleId="PozadinaSvijetloCrvena" w:type="character">
    <w:name w:val="Pozadina_SvijetloCrvena"/>
    <w:basedOn w:val="eSPISCCParagraphDefaultFont"/>
    <w:rsid w:val="007161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61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6245267">
      <w:bodyDiv w:val="true"/>
      <w:marLeft w:val="0"/>
      <w:marRight w:val="0"/>
      <w:marTop w:val="0"/>
      <w:marBottom w:val="0"/>
      <w:divBdr>
        <w:top w:space="0" w:sz="0" w:color="auto" w:val="none"/>
        <w:left w:space="0" w:sz="0" w:color="auto" w:val="none"/>
        <w:bottom w:space="0" w:sz="0" w:color="auto" w:val="none"/>
        <w:right w:space="0" w:sz="0" w:color="auto" w:val="none"/>
      </w:divBdr>
    </w:div>
    <w:div w:id="1008600454">
      <w:bodyDiv w:val="true"/>
      <w:marLeft w:val="0"/>
      <w:marRight w:val="0"/>
      <w:marTop w:val="0"/>
      <w:marBottom w:val="0"/>
      <w:divBdr>
        <w:top w:space="0" w:sz="0" w:color="auto" w:val="none"/>
        <w:left w:space="0" w:sz="0" w:color="auto" w:val="none"/>
        <w:bottom w:space="0" w:sz="0" w:color="auto" w:val="none"/>
        <w:right w:space="0" w:sz="0" w:color="auto" w:val="none"/>
      </w:divBdr>
    </w:div>
    <w:div w:id="21450065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izvorni_sadrzaj>
    <derivirana_varijabla naziv="DomainObject.Predmet.Broj_1">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2017.</izvorni_sadrzaj>
    <derivirana_varijabla naziv="DomainObject.Predmet.DatumOsnivanja_1">22.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5. siječnja 2018.</izvorni_sadrzaj>
    <derivirana_varijabla naziv="DomainObject.Predmet.DatumRjesavanja_1">5. siječnja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St-530/2017</izvorni_sadrzaj>
    <derivirana_varijabla naziv="DomainObject.Predmet.OznakaBroj_1">St-530/2017</derivirana_varijabla>
  </DomainObject.Predmet.OznakaBroj>
  <DomainObject.Predmet.OznakaBrojOptuznogAkta>
    <izvorni_sadrzaj/>
    <derivirana_varijabla naziv="DomainObject.Predmet.OznakaBrojOptuznogAkta_1"/>
  </DomainObject.Predmet.OznakaBrojOptuznogAkta>
  <DomainObject.Predmet.PredmetRijesio.Ime>
    <izvorni_sadrzaj>Ivan</izvorni_sadrzaj>
    <derivirana_varijabla naziv="DomainObject.Predmet.PredmetRijesio.Ime_1">Ivan</derivirana_varijabla>
  </DomainObject.Predmet.PredmetRijesio.Ime>
  <DomainObject.Predmet.PredmetRijesio.Oib>
    <izvorni_sadrzaj/>
    <derivirana_varijabla naziv="DomainObject.Predmet.PredmetRijesio.Oib_1"/>
  </DomainObject.Predmet.PredmetRijesio.Oib>
  <DomainObject.Predmet.PredmetRijesio.Prezime>
    <izvorni_sadrzaj>Dujić</izvorni_sadrzaj>
    <derivirana_varijabla naziv="DomainObject.Predmet.PredmetRijesio.Prezime_1">Dujić</derivirana_varijabla>
  </DomainObject.Predmet.PredmetRijesio.Prezime>
  <DomainObject.Predmet.PrimjedbaSuca>
    <izvorni_sadrzaj/>
    <derivirana_varijabla naziv="DomainObject.Predmet.PrimjedbaSuca_1"/>
  </DomainObject.Predmet.PrimjedbaSuca>
  <DomainObject.Predmet.ProtustrankaFormated>
    <izvorni_sadrzaj>  VETERINARSKA AMBULANTA POREČ d. o. o. POREČ zastupanog po punomoćniku odvj. Đorđe Perković</izvorni_sadrzaj>
    <derivirana_varijabla naziv="DomainObject.Predmet.ProtustrankaFormated_1">  VETERINARSKA AMBULANTA POREČ d. o. o. POREČ zastupanog po punomoćniku odvj. Đorđe Perković</derivirana_varijabla>
  </DomainObject.Predmet.ProtustrankaFormated>
  <DomainObject.Predmet.ProtustrankaFormatedOIB>
    <izvorni_sadrzaj>  VETERINARSKA AMBULANTA POREČ d. o. o. POREČ, OIB 30182032532 zastupanog po punomoćniku odvj. Đorđe Perković</izvorni_sadrzaj>
    <derivirana_varijabla naziv="DomainObject.Predmet.ProtustrankaFormatedOIB_1">  VETERINARSKA AMBULANTA POREČ d. o. o. POREČ, OIB 30182032532 zastupanog po punomoćniku odvj. Đorđe Perković</derivirana_varijabla>
  </DomainObject.Predmet.ProtustrankaFormatedOIB>
  <DomainObject.Predmet.ProtustrankaFormatedWithAdress>
    <izvorni_sadrzaj> VETERINARSKA AMBULANTA POREČ d. o. o. POREČ, Mate Vlašića/bb, 52440 Poreč zastupanog po punomoćniku odvj. Đorđe Perković</izvorni_sadrzaj>
    <derivirana_varijabla naziv="DomainObject.Predmet.ProtustrankaFormatedWithAdress_1"> VETERINARSKA AMBULANTA POREČ d. o. o. POREČ, Mate Vlašića/bb, 52440 Poreč zastupanog po punomoćniku odvj. Đorđe Perković</derivirana_varijabla>
  </DomainObject.Predmet.ProtustrankaFormatedWithAdress>
  <DomainObject.Predmet.ProtustrankaFormatedWithAdressOIB>
    <izvorni_sadrzaj> VETERINARSKA AMBULANTA POREČ d. o. o. POREČ, OIB 30182032532, Mate Vlašića/bb, 52440 Poreč zastupanog po punomoćniku odvj. Đorđe Perković</izvorni_sadrzaj>
    <derivirana_varijabla naziv="DomainObject.Predmet.ProtustrankaFormatedWithAdressOIB_1"> VETERINARSKA AMBULANTA POREČ d. o. o. POREČ, OIB 30182032532, Mate Vlašića/bb, 52440 Poreč zastupanog po punomoćniku odvj. Đorđe Perković</derivirana_varijabla>
  </DomainObject.Predmet.ProtustrankaFormatedWithAdressOIB>
  <DomainObject.Predmet.ProtustrankaWithAdress>
    <izvorni_sadrzaj>VETERINARSKA AMBULANTA POREČ d. o. o. POREČ Mate Vlašića/bb, 52440 Poreč</izvorni_sadrzaj>
    <derivirana_varijabla naziv="DomainObject.Predmet.ProtustrankaWithAdress_1">VETERINARSKA AMBULANTA POREČ d. o. o. POREČ Mate Vlašića/bb, 52440 Poreč</derivirana_varijabla>
  </DomainObject.Predmet.ProtustrankaWithAdress>
  <DomainObject.Predmet.ProtustrankaWithAdressOIB>
    <izvorni_sadrzaj>VETERINARSKA AMBULANTA POREČ d. o. o. POREČ, OIB 30182032532, Mate Vlašića/bb, 52440 Poreč</izvorni_sadrzaj>
    <derivirana_varijabla naziv="DomainObject.Predmet.ProtustrankaWithAdressOIB_1">VETERINARSKA AMBULANTA POREČ d. o. o. POREČ, OIB 30182032532, Mate Vlašića/bb, 52440 Poreč</derivirana_varijabla>
  </DomainObject.Predmet.ProtustrankaWithAdressOIB>
  <DomainObject.Predmet.ProtustrankaNazivFormated>
    <izvorni_sadrzaj>VETERINARSKA AMBULANTA POREČ d. o. o. POREČ</izvorni_sadrzaj>
    <derivirana_varijabla naziv="DomainObject.Predmet.ProtustrankaNazivFormated_1">VETERINARSKA AMBULANTA POREČ d. o. o. POREČ</derivirana_varijabla>
  </DomainObject.Predmet.ProtustrankaNazivFormated>
  <DomainObject.Predmet.ProtustrankaNazivFormatedOIB>
    <izvorni_sadrzaj>VETERINARSKA AMBULANTA POREČ d. o. o. POREČ, OIB 30182032532</izvorni_sadrzaj>
    <derivirana_varijabla naziv="DomainObject.Predmet.ProtustrankaNazivFormatedOIB_1">VETERINARSKA AMBULANTA POREČ d. o. o. POREČ, OIB 30182032532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ZLATNA d.o.o. POREČ</izvorni_sadrzaj>
    <derivirana_varijabla naziv="DomainObject.Predmet.StrankaFormated_1">  ZLATNA d.o.o. POREČ</derivirana_varijabla>
  </DomainObject.Predmet.StrankaFormated>
  <DomainObject.Predmet.StrankaFormatedOIB>
    <izvorni_sadrzaj>  ZLATNA d.o.o. POREČ, OIB 67046864180</izvorni_sadrzaj>
    <derivirana_varijabla naziv="DomainObject.Predmet.StrankaFormatedOIB_1">  ZLATNA d.o.o. POREČ, OIB 67046864180</derivirana_varijabla>
  </DomainObject.Predmet.StrankaFormatedOIB>
  <DomainObject.Predmet.StrankaFormatedWithAdress>
    <izvorni_sadrzaj> ZLATNA d.o.o. POREČ, Mate Vlašića 45 b, 52440 Poreč</izvorni_sadrzaj>
    <derivirana_varijabla naziv="DomainObject.Predmet.StrankaFormatedWithAdress_1"> ZLATNA d.o.o. POREČ, Mate Vlašića 45 b, 52440 Poreč</derivirana_varijabla>
  </DomainObject.Predmet.StrankaFormatedWithAdress>
  <DomainObject.Predmet.StrankaFormatedWithAdressOIB>
    <izvorni_sadrzaj> ZLATNA d.o.o. POREČ, OIB 67046864180, Mate Vlašića 45 b, 52440 Poreč</izvorni_sadrzaj>
    <derivirana_varijabla naziv="DomainObject.Predmet.StrankaFormatedWithAdressOIB_1"> ZLATNA d.o.o. POREČ, OIB 67046864180, Mate Vlašića 45 b, 52440 Poreč</derivirana_varijabla>
  </DomainObject.Predmet.StrankaFormatedWithAdressOIB>
  <DomainObject.Predmet.StrankaWithAdress>
    <izvorni_sadrzaj>ZLATNA d.o.o. POREČ Mate Vlašića 45 b,52440 Poreč</izvorni_sadrzaj>
    <derivirana_varijabla naziv="DomainObject.Predmet.StrankaWithAdress_1">ZLATNA d.o.o. POREČ Mate Vlašića 45 b,52440 Poreč</derivirana_varijabla>
  </DomainObject.Predmet.StrankaWithAdress>
  <DomainObject.Predmet.StrankaWithAdressOIB>
    <izvorni_sadrzaj>ZLATNA d.o.o. POREČ, OIB 67046864180, Mate Vlašića 45 b,52440 Poreč</izvorni_sadrzaj>
    <derivirana_varijabla naziv="DomainObject.Predmet.StrankaWithAdressOIB_1">ZLATNA d.o.o. POREČ, OIB 67046864180, Mate Vlašića 45 b,52440 Poreč</derivirana_varijabla>
  </DomainObject.Predmet.StrankaWithAdressOIB>
  <DomainObject.Predmet.StrankaNazivFormated>
    <izvorni_sadrzaj>ZLATNA d.o.o. POREČ</izvorni_sadrzaj>
    <derivirana_varijabla naziv="DomainObject.Predmet.StrankaNazivFormated_1">ZLATNA d.o.o. POREČ</derivirana_varijabla>
  </DomainObject.Predmet.StrankaNazivFormated>
  <DomainObject.Predmet.StrankaNazivFormatedOIB>
    <izvorni_sadrzaj>ZLATNA d.o.o. POREČ, OIB 67046864180</izvorni_sadrzaj>
    <derivirana_varijabla naziv="DomainObject.Predmet.StrankaNazivFormatedOIB_1">ZLATNA d.o.o. POREČ, OIB 67046864180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3749092.13</izvorni_sadrzaj>
    <derivirana_varijabla naziv="DomainObject.Predmet.TrenutnaVrijednost_1">3749092.13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ZLATNA d.o.o. POREČ</item>
    </izvorni_sadrzaj>
    <derivirana_varijabla naziv="DomainObject.Predmet.StrankaListFormated_1">
      <item>ZLATNA d.o.o. POREČ</item>
    </derivirana_varijabla>
  </DomainObject.Predmet.StrankaListFormated>
  <DomainObject.Predmet.StrankaListFormatedOIB>
    <izvorni_sadrzaj>
      <item>ZLATNA d.o.o. POREČ, OIB 67046864180</item>
    </izvorni_sadrzaj>
    <derivirana_varijabla naziv="DomainObject.Predmet.StrankaListFormatedOIB_1">
      <item>ZLATNA d.o.o. POREČ, OIB 67046864180</item>
    </derivirana_varijabla>
  </DomainObject.Predmet.StrankaListFormatedOIB>
  <DomainObject.Predmet.StrankaListFormatedWithAdress>
    <izvorni_sadrzaj>
      <item>ZLATNA d.o.o. POREČ, Mate Vlašića 45 b, 52440 Poreč</item>
    </izvorni_sadrzaj>
    <derivirana_varijabla naziv="DomainObject.Predmet.StrankaListFormatedWithAdress_1">
      <item>ZLATNA d.o.o. POREČ, Mate Vlašića 45 b, 52440 Poreč</item>
    </derivirana_varijabla>
  </DomainObject.Predmet.StrankaListFormatedWithAdress>
  <DomainObject.Predmet.StrankaListFormatedWithAdressOIB>
    <izvorni_sadrzaj>
      <item>ZLATNA d.o.o. POREČ, OIB 67046864180, Mate Vlašića 45 b, 52440 Poreč</item>
    </izvorni_sadrzaj>
    <derivirana_varijabla naziv="DomainObject.Predmet.StrankaListFormatedWithAdressOIB_1">
      <item>ZLATNA d.o.o. POREČ, OIB 67046864180, Mate Vlašića 45 b, 52440 Poreč</item>
    </derivirana_varijabla>
  </DomainObject.Predmet.StrankaListFormatedWithAdressOIB>
  <DomainObject.Predmet.StrankaListNazivFormated>
    <izvorni_sadrzaj>
      <item>ZLATNA d.o.o. POREČ</item>
    </izvorni_sadrzaj>
    <derivirana_varijabla naziv="DomainObject.Predmet.StrankaListNazivFormated_1">
      <item>ZLATNA d.o.o. POREČ</item>
    </derivirana_varijabla>
  </DomainObject.Predmet.StrankaListNazivFormated>
  <DomainObject.Predmet.StrankaListNazivFormatedOIB>
    <izvorni_sadrzaj>
      <item>ZLATNA d.o.o. POREČ, OIB 67046864180</item>
    </izvorni_sadrzaj>
    <derivirana_varijabla naziv="DomainObject.Predmet.StrankaListNazivFormatedOIB_1">
      <item>ZLATNA d.o.o. POREČ, OIB 67046864180</item>
    </derivirana_varijabla>
  </DomainObject.Predmet.StrankaListNazivFormatedOIB>
  <DomainObject.Predmet.ProtuStrankaListFormated>
    <izvorni_sadrzaj>
      <item>VETERINARSKA AMBULANTA POREČ d. o. o. POREČ zastupanog po punomoćniku odvj. Đorđe Perković</item>
    </izvorni_sadrzaj>
    <derivirana_varijabla naziv="DomainObject.Predmet.ProtuStrankaListFormated_1">
      <item>VETERINARSKA AMBULANTA POREČ d. o. o. POREČ zastupanog po punomoćniku odvj. Đorđe Perković</item>
    </derivirana_varijabla>
  </DomainObject.Predmet.ProtuStrankaListFormated>
  <DomainObject.Predmet.ProtuStrankaListFormatedOIB>
    <izvorni_sadrzaj>
      <item>VETERINARSKA AMBULANTA POREČ d. o. o. POREČ, OIB 30182032532 zastupanog po punomoćniku odvj. Đorđe Perković</item>
    </izvorni_sadrzaj>
    <derivirana_varijabla naziv="DomainObject.Predmet.ProtuStrankaListFormatedOIB_1">
      <item>VETERINARSKA AMBULANTA POREČ d. o. o. POREČ, OIB 30182032532 zastupanog po punomoćniku odvj. Đorđe Perković</item>
    </derivirana_varijabla>
  </DomainObject.Predmet.ProtuStrankaListFormatedOIB>
  <DomainObject.Predmet.ProtuStrankaListFormatedWithAdress>
    <izvorni_sadrzaj>
      <item>VETERINARSKA AMBULANTA POREČ d. o. o. POREČ, Mate Vlašića/bb, 52440 Poreč zastupanog po punomoćniku odvj. Đorđe Perković</item>
    </izvorni_sadrzaj>
    <derivirana_varijabla naziv="DomainObject.Predmet.ProtuStrankaListFormatedWithAdress_1">
      <item>VETERINARSKA AMBULANTA POREČ d. o. o. POREČ, Mate Vlašića/bb, 52440 Poreč zastupanog po punomoćniku odvj. Đorđe Perković</item>
    </derivirana_varijabla>
  </DomainObject.Predmet.ProtuStrankaListFormatedWithAdress>
  <DomainObject.Predmet.ProtuStrankaListFormatedWithAdressOIB>
    <izvorni_sadrzaj>
      <item>VETERINARSKA AMBULANTA POREČ d. o. o. POREČ, OIB 30182032532, Mate Vlašića/bb, 52440 Poreč zastupanog po punomoćniku odvj. Đorđe Perković</item>
    </izvorni_sadrzaj>
    <derivirana_varijabla naziv="DomainObject.Predmet.ProtuStrankaListFormatedWithAdressOIB_1">
      <item>VETERINARSKA AMBULANTA POREČ d. o. o. POREČ, OIB 30182032532, Mate Vlašića/bb, 52440 Poreč zastupanog po punomoćniku odvj. Đorđe Perković</item>
    </derivirana_varijabla>
  </DomainObject.Predmet.ProtuStrankaListFormatedWithAdressOIB>
  <DomainObject.Predmet.ProtuStrankaListNazivFormated>
    <izvorni_sadrzaj>
      <item>VETERINARSKA AMBULANTA POREČ d. o. o. POREČ</item>
    </izvorni_sadrzaj>
    <derivirana_varijabla naziv="DomainObject.Predmet.ProtuStrankaListNazivFormated_1">
      <item>VETERINARSKA AMBULANTA POREČ d. o. o. POREČ</item>
    </derivirana_varijabla>
  </DomainObject.Predmet.ProtuStrankaListNazivFormated>
  <DomainObject.Predmet.ProtuStrankaListNazivFormatedOIB>
    <izvorni_sadrzaj>
      <item>VETERINARSKA AMBULANTA POREČ d. o. o. POREČ, OIB 30182032532</item>
    </izvorni_sadrzaj>
    <derivirana_varijabla naziv="DomainObject.Predmet.ProtuStrankaListNazivFormatedOIB_1">
      <item>VETERINARSKA AMBULANTA POREČ d. o. o. POREČ, OIB 30182032532</item>
    </derivirana_varijabla>
  </DomainObject.Predmet.ProtuStrankaListNazivFormatedOIB>
  <DomainObject.Predmet.OstaliListFormated>
    <izvorni_sadrzaj>
      <item>ZOU Goran Veljović i dr.</item>
      <item>odvj. Đorđe Perković punomoćnik sudionika u postupku VETERINARSKA AMBULANTA POREČ d. o. o. POREČ</item>
    </izvorni_sadrzaj>
    <derivirana_varijabla naziv="DomainObject.Predmet.OstaliListFormated_1">
      <item>ZOU Goran Veljović i dr.</item>
      <item>odvj. Đorđe Perković punomoćnik sudionika u postupku VETERINARSKA AMBULANTA POREČ d. o. o. POREČ</item>
    </derivirana_varijabla>
  </DomainObject.Predmet.OstaliListFormated>
  <DomainObject.Predmet.OstaliListFormatedOIB>
    <izvorni_sadrzaj>
      <item>ZOU Goran Veljović i dr.</item>
      <item>odvj. Đorđe Perković punomoćnik sudionika u postupku VETERINARSKA AMBULANTA POREČ d. o. o. POREČ</item>
    </izvorni_sadrzaj>
    <derivirana_varijabla naziv="DomainObject.Predmet.OstaliListFormatedOIB_1">
      <item>ZOU Goran Veljović i dr.</item>
      <item>odvj. Đorđe Perković punomoćnik sudionika u postupku VETERINARSKA AMBULANTA POREČ d. o. o. POREČ</item>
    </derivirana_varijabla>
  </DomainObject.Predmet.OstaliListFormatedOIB>
  <DomainObject.Predmet.OstaliListFormatedWithAdress>
    <izvorni_sadrzaj>
      <item>ZOU Goran Veljović i dr., Dobrilina 9, 52100 Pula</item>
      <item>odvj. Đorđe Perković, Sv. Jurja 2, 23250 Pag punomoćnik sudionika u postupku VETERINARSKA AMBULANTA POREČ d. o. o. POREČ</item>
    </izvorni_sadrzaj>
    <derivirana_varijabla naziv="DomainObject.Predmet.OstaliListFormatedWithAdress_1">
      <item>ZOU Goran Veljović i dr., Dobrilina 9, 52100 Pula</item>
      <item>odvj. Đorđe Perković, Sv. Jurja 2, 23250 Pag punomoćnik sudionika u postupku VETERINARSKA AMBULANTA POREČ d. o. o. POREČ</item>
    </derivirana_varijabla>
  </DomainObject.Predmet.OstaliListFormatedWithAdress>
  <DomainObject.Predmet.OstaliListFormatedWithAdressOIB>
    <izvorni_sadrzaj>
      <item>ZOU Goran Veljović i dr., Dobrilina 9, 52100 Pula</item>
      <item>odvj. Đorđe Perković, Sv. Jurja 2, 23250 Pag punomoćnik sudionika u postupku VETERINARSKA AMBULANTA POREČ d. o. o. POREČ</item>
    </izvorni_sadrzaj>
    <derivirana_varijabla naziv="DomainObject.Predmet.OstaliListFormatedWithAdressOIB_1">
      <item>ZOU Goran Veljović i dr., Dobrilina 9, 52100 Pula</item>
      <item>odvj. Đorđe Perković, Sv. Jurja 2, 23250 Pag punomoćnik sudionika u postupku VETERINARSKA AMBULANTA POREČ d. o. o. POREČ</item>
    </derivirana_varijabla>
  </DomainObject.Predmet.OstaliListFormatedWithAdressOIB>
  <DomainObject.Predmet.OstaliListNazivFormated>
    <izvorni_sadrzaj>
      <item>ZOU Goran Veljović i dr.</item>
      <item>odvj. Đorđe Perković</item>
    </izvorni_sadrzaj>
    <derivirana_varijabla naziv="DomainObject.Predmet.OstaliListNazivFormated_1">
      <item>ZOU Goran Veljović i dr.</item>
      <item>odvj. Đorđe Perković</item>
    </derivirana_varijabla>
  </DomainObject.Predmet.OstaliListNazivFormated>
  <DomainObject.Predmet.OstaliListNazivFormatedOIB>
    <izvorni_sadrzaj>
      <item>ZOU Goran Veljović i dr.</item>
      <item>odvj. Đorđe Perković</item>
    </izvorni_sadrzaj>
    <derivirana_varijabla naziv="DomainObject.Predmet.OstaliListNazivFormatedOIB_1">
      <item>ZOU Goran Veljović i dr.</item>
      <item>odvj. Đorđe Perković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ZLATNA d.o.o. POREČ</izvorni_sadrzaj>
    <derivirana_varijabla naziv="DomainObject.Predmet.StrankaIDrugi_1">ZLATNA d.o.o. POREČ</derivirana_varijabla>
  </DomainObject.Predmet.StrankaIDrugi>
  <DomainObject.Predmet.ProtustrankaIDrugi>
    <izvorni_sadrzaj>VETERINARSKA AMBULANTA POREČ d. o. o. POREČ</izvorni_sadrzaj>
    <derivirana_varijabla naziv="DomainObject.Predmet.ProtustrankaIDrugi_1">VETERINARSKA AMBULANTA POREČ d. o. o. POREČ</derivirana_varijabla>
  </DomainObject.Predmet.ProtustrankaIDrugi>
  <DomainObject.Predmet.StrankaIDrugiAdressOIB>
    <izvorni_sadrzaj>ZLATNA d.o.o. POREČ, OIB 67046864180, Mate Vlašića 45 b, 52440 Poreč</izvorni_sadrzaj>
    <derivirana_varijabla naziv="DomainObject.Predmet.StrankaIDrugiAdressOIB_1">ZLATNA d.o.o. POREČ, OIB 67046864180, Mate Vlašića 45 b, 52440 Poreč</derivirana_varijabla>
  </DomainObject.Predmet.StrankaIDrugiAdressOIB>
  <DomainObject.Predmet.ProtustrankaIDrugiAdressOIB>
    <izvorni_sadrzaj>VETERINARSKA AMBULANTA POREČ d. o. o. POREČ, OIB 30182032532, Mate Vlašića/bb, 52440 Poreč</izvorni_sadrzaj>
    <derivirana_varijabla naziv="DomainObject.Predmet.ProtustrankaIDrugiAdressOIB_1">VETERINARSKA AMBULANTA POREČ d. o. o. POREČ, OIB 30182032532, Mate Vlašića/bb,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studenog 2017.</izvorni_sadrzaj>
    <derivirana_varijabla naziv="DomainObject.Predmet.OdlukaRjesenje.DatumDonosenjaOdluke_1">27. studenog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St-530/2017-35</izvorni_sadrzaj>
    <derivirana_varijabla naziv="DomainObject.Predmet.OdlukaRjesenje.Oznaka_1">St-530/2017-35</derivirana_varijabla>
  </DomainObject.Predmet.OdlukaRjesenje.Oznaka>
  <DomainObject.Predmet.SudioniciListNaziv>
    <izvorni_sadrzaj>
      <item>VETERINARSKA AMBULANTA POREČ d. o. o. POREČ</item>
      <item>ZLATNA d.o.o. POREČ</item>
      <item>ZOU Goran Veljović i dr.</item>
      <item>odvj. Đorđe Perković</item>
    </izvorni_sadrzaj>
    <derivirana_varijabla naziv="DomainObject.Predmet.SudioniciListNaziv_1">
      <item>VETERINARSKA AMBULANTA POREČ d. o. o. POREČ</item>
      <item>ZLATNA d.o.o. POREČ</item>
      <item>ZOU Goran Veljović i dr.</item>
      <item>odvj. Đorđe Perković</item>
    </derivirana_varijabla>
  </DomainObject.Predmet.SudioniciListNaziv>
  <DomainObject.Predmet.SudioniciListAdressOIB>
    <izvorni_sadrzaj>
      <item>VETERINARSKA AMBULANTA POREČ d. o. o. POREČ, OIB 30182032532, Mate Vlašića/bb,52440 Poreč</item>
      <item>ZLATNA d.o.o. POREČ, OIB 67046864180, Mate Vlašića 45 b,52440 Poreč</item>
      <item>ZOU Goran Veljović i dr., Dobrilina 9,52100 Pula</item>
      <item>odvj. Đorđe Perković, Sv. Jurja 2,23250 Pag</item>
    </izvorni_sadrzaj>
    <derivirana_varijabla naziv="DomainObject.Predmet.SudioniciListAdressOIB_1">
      <item>VETERINARSKA AMBULANTA POREČ d. o. o. POREČ, OIB 30182032532, Mate Vlašića/bb,52440 Poreč</item>
      <item>ZLATNA d.o.o. POREČ, OIB 67046864180, Mate Vlašića 45 b,52440 Poreč</item>
      <item>ZOU Goran Veljović i dr., Dobrilina 9,52100 Pula</item>
      <item>odvj. Đorđe Perković, Sv. Jurja 2,23250 Pag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30182032532</item>
      <item>, OIB 67046864180</item>
      <item>, OIB null</item>
      <item>, OIB null</item>
    </izvorni_sadrzaj>
    <derivirana_varijabla naziv="DomainObject.Predmet.SudioniciListNazivOIB_1">
      <item>, OIB 30182032532</item>
      <item>, OIB 67046864180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174854-7E91-43B6-A204-864875EE6F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502</properties:Words>
  <properties:Characters>2710</properties:Characters>
  <properties:Lines>69</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2018-01-19T13:51:00Z</dcterms:created>
  <dc:creator>Jasmina Matika</dc:creator>
  <cp:lastModifiedBy>Sanja Lakošeljac</cp:lastModifiedBy>
  <dcterms:modified xmlns:xsi="http://www.w3.org/2001/XMLSchema-instance" xsi:type="dcterms:W3CDTF">2018-01-19T13:58:00Z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