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3995" w14:paraId="2383995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E237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12560">
        <w:rPr>
          <w:rFonts w:hAnsi="Times New Roman" w:ascii="Times New Roman"/>
          <w:szCs w:val="24"/>
          <w:lang w:val="hr-HR"/>
        </w:rPr>
        <w:t>Trgovački sud u Zagrebu po suc</w:t>
      </w:r>
      <w:r w:rsidR="00840182">
        <w:rPr>
          <w:rFonts w:hAnsi="Times New Roman" w:ascii="Times New Roman"/>
          <w:szCs w:val="24"/>
          <w:lang w:val="hr-HR"/>
        </w:rPr>
        <w:t>u pojedincu Luciji Butigan,</w:t>
      </w:r>
      <w:r w:rsidRPr="00D12560">
        <w:rPr>
          <w:rFonts w:hAnsi="Times New Roman" w:ascii="Times New Roman"/>
          <w:szCs w:val="24"/>
          <w:lang w:val="hr-HR"/>
        </w:rPr>
        <w:t xml:space="preserve"> povodom prijedloga predlagatelja Financijske agencije, RC Zagreb, Podružnica Zagreb, Zagreb, Trg svibanjskih žrtva 1995. 1, za otvaranjem stečajnog postupka nad dužnikom </w:t>
      </w:r>
      <w:r w:rsidR="00777883" w:rsidRPr="00777883">
        <w:rPr>
          <w:rFonts w:hAnsi="Times New Roman" w:ascii="Times New Roman"/>
          <w:szCs w:val="24"/>
          <w:lang w:val="hr-HR"/>
        </w:rPr>
        <w:t>MARZIA jednostavno društvo s ograničenom odgovornošću za ugostiteljstvo i trgovinu, Dugo Selo, Stjepana Ferenčaka 4, OIB:74477035713</w:t>
      </w:r>
      <w:r w:rsidRPr="00436579">
        <w:rPr>
          <w:rFonts w:hAnsi="Times New Roman" w:ascii="Times New Roman"/>
          <w:szCs w:val="24"/>
          <w:lang w:val="hr-HR"/>
        </w:rPr>
        <w:t xml:space="preserve">, dana </w:t>
      </w:r>
      <w:r w:rsidR="00025B47">
        <w:rPr>
          <w:rFonts w:hAnsi="Times New Roman" w:ascii="Times New Roman"/>
          <w:szCs w:val="24"/>
          <w:lang w:val="hr-HR"/>
        </w:rPr>
        <w:t>19</w:t>
      </w:r>
      <w:r w:rsidR="00A47F76">
        <w:rPr>
          <w:rFonts w:hAnsi="Times New Roman" w:ascii="Times New Roman"/>
          <w:szCs w:val="24"/>
          <w:lang w:val="hr-HR"/>
        </w:rPr>
        <w:t>. siječnja 2017</w:t>
      </w:r>
      <w:r w:rsidRPr="00436579">
        <w:rPr>
          <w:rFonts w:hAnsi="Times New Roman" w:ascii="Times New Roman"/>
          <w:szCs w:val="24"/>
          <w:lang w:val="hr-HR"/>
        </w:rPr>
        <w:t>. godine</w:t>
      </w:r>
    </w:p>
    <w:p w:rsidRDefault="00436579" w:rsidP="001F35DF" w:rsidR="00436579" w:rsidRPr="004365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777883" w:rsidR="003500A5" w:rsidRPr="00436579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777883" w:rsidRPr="00777883">
        <w:rPr>
          <w:rFonts w:hAnsi="Times New Roman" w:ascii="Times New Roman"/>
          <w:szCs w:val="24"/>
          <w:lang w:val="hr-HR"/>
        </w:rPr>
        <w:t>MARZIA jednostavno društvo s ograničenom odgovornošću za ugostiteljstvo i trgovinu, Dugo Selo, Stjepana Ferenčaka 4, OIB:74477035713</w:t>
      </w:r>
      <w:r w:rsidRPr="00436579">
        <w:rPr>
          <w:rFonts w:hAnsi="Times New Roman" w:ascii="Times New Roman"/>
          <w:szCs w:val="24"/>
          <w:lang w:val="hr-HR"/>
        </w:rPr>
        <w:t xml:space="preserve">, za privremenog stečajnog upravitelja imenuje se </w:t>
      </w:r>
      <w:r w:rsidR="00777883">
        <w:rPr>
          <w:rFonts w:hAnsi="Times New Roman" w:ascii="Times New Roman"/>
          <w:szCs w:val="24"/>
          <w:lang w:val="hr-HR"/>
        </w:rPr>
        <w:t>Stjepan Lović</w:t>
      </w:r>
      <w:r w:rsidR="00A47F76">
        <w:rPr>
          <w:rFonts w:hAnsi="Times New Roman" w:ascii="Times New Roman"/>
          <w:szCs w:val="24"/>
          <w:lang w:val="hr-HR"/>
        </w:rPr>
        <w:t xml:space="preserve">, Zagreb, </w:t>
      </w:r>
      <w:r w:rsidR="00777883">
        <w:rPr>
          <w:rFonts w:hAnsi="Times New Roman" w:ascii="Times New Roman"/>
          <w:szCs w:val="24"/>
          <w:lang w:val="hr-HR"/>
        </w:rPr>
        <w:t>Preradovićeva 13</w:t>
      </w:r>
      <w:r w:rsidR="00A47F76">
        <w:rPr>
          <w:rFonts w:hAnsi="Times New Roman" w:ascii="Times New Roman"/>
          <w:szCs w:val="24"/>
          <w:lang w:val="hr-HR"/>
        </w:rPr>
        <w:t xml:space="preserve">, OIB </w:t>
      </w:r>
      <w:r w:rsidR="00777883">
        <w:rPr>
          <w:rFonts w:hAnsi="Times New Roman" w:ascii="Times New Roman"/>
          <w:szCs w:val="24"/>
          <w:lang w:val="hr-HR"/>
        </w:rPr>
        <w:t>259642888</w:t>
      </w:r>
      <w:r w:rsidR="00A47F76">
        <w:rPr>
          <w:rFonts w:hAnsi="Times New Roman" w:ascii="Times New Roman"/>
          <w:szCs w:val="24"/>
          <w:lang w:val="hr-HR"/>
        </w:rPr>
        <w:t>.</w:t>
      </w:r>
    </w:p>
    <w:p w:rsidRDefault="003500A5" w:rsidP="00BF4521" w:rsidR="003500A5" w:rsidRPr="003500A5">
      <w:pPr>
        <w:pStyle w:val="Odlomakpopisa"/>
        <w:ind w:hanging="349"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BF4521" w:rsidR="003500A5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>
        <w:rPr>
          <w:rFonts w:hAnsi="Times New Roman" w:ascii="Times New Roman"/>
          <w:szCs w:val="24"/>
          <w:lang w:val="hr-HR"/>
        </w:rPr>
        <w:t>i kazna zatvora, sukladno čl. 11</w:t>
      </w:r>
      <w:r w:rsidRPr="003500A5">
        <w:rPr>
          <w:rFonts w:hAnsi="Times New Roman" w:ascii="Times New Roman"/>
          <w:szCs w:val="24"/>
          <w:lang w:val="hr-HR"/>
        </w:rPr>
        <w:t>7.</w:t>
      </w:r>
      <w:r w:rsidR="00CC0027">
        <w:rPr>
          <w:rFonts w:hAnsi="Times New Roman" w:ascii="Times New Roman"/>
          <w:szCs w:val="24"/>
          <w:lang w:val="hr-HR"/>
        </w:rPr>
        <w:t>,</w:t>
      </w:r>
      <w:r w:rsidRPr="003500A5">
        <w:rPr>
          <w:rFonts w:hAnsi="Times New Roman" w:ascii="Times New Roman"/>
          <w:szCs w:val="24"/>
          <w:lang w:val="hr-HR"/>
        </w:rPr>
        <w:t xml:space="preserve"> </w:t>
      </w:r>
      <w:r w:rsidR="00CC0027">
        <w:rPr>
          <w:rFonts w:hAnsi="Times New Roman" w:ascii="Times New Roman"/>
          <w:szCs w:val="24"/>
          <w:lang w:val="hr-HR"/>
        </w:rPr>
        <w:t>a u svezi s čl. 177. i 178.</w:t>
      </w:r>
      <w:r w:rsidR="00025B47">
        <w:rPr>
          <w:rFonts w:hAnsi="Times New Roman" w:ascii="Times New Roman"/>
          <w:szCs w:val="24"/>
          <w:lang w:val="hr-HR"/>
        </w:rPr>
        <w:t xml:space="preserve"> </w:t>
      </w:r>
      <w:r w:rsidRPr="003500A5">
        <w:rPr>
          <w:rFonts w:hAnsi="Times New Roman" w:ascii="Times New Roman"/>
          <w:szCs w:val="24"/>
          <w:lang w:val="hr-HR"/>
        </w:rPr>
        <w:t>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3500A5">
        <w:rPr>
          <w:rFonts w:hAnsi="Times New Roman" w:ascii="Times New Roman"/>
          <w:szCs w:val="24"/>
          <w:lang w:val="hr-HR"/>
        </w:rPr>
        <w:t xml:space="preserve">u roku od 30 dana ispitati da li kod dužnika i nadalje </w:t>
      </w:r>
      <w:r w:rsidR="00CC0027">
        <w:rPr>
          <w:rFonts w:hAnsi="Times New Roman" w:ascii="Times New Roman"/>
          <w:szCs w:val="24"/>
          <w:lang w:val="hr-HR"/>
        </w:rPr>
        <w:t xml:space="preserve">postoji </w:t>
      </w:r>
      <w:r w:rsidRPr="003500A5">
        <w:rPr>
          <w:rFonts w:hAnsi="Times New Roman" w:ascii="Times New Roman"/>
          <w:szCs w:val="24"/>
          <w:lang w:val="hr-HR"/>
        </w:rPr>
        <w:t>koji od</w:t>
      </w:r>
      <w:r w:rsidR="00CC0027">
        <w:rPr>
          <w:rFonts w:hAnsi="Times New Roman" w:ascii="Times New Roman"/>
          <w:szCs w:val="24"/>
          <w:lang w:val="hr-HR"/>
        </w:rPr>
        <w:t xml:space="preserve"> </w:t>
      </w:r>
      <w:r w:rsidR="00776BF7" w:rsidRPr="003500A5">
        <w:rPr>
          <w:rFonts w:hAnsi="Times New Roman" w:ascii="Times New Roman"/>
          <w:szCs w:val="24"/>
          <w:lang w:val="hr-HR"/>
        </w:rPr>
        <w:t xml:space="preserve">stečajnih razloga, ispitati da li </w:t>
      </w:r>
      <w:r w:rsidRPr="003500A5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500A5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Zakaz</w:t>
      </w:r>
      <w:r w:rsidR="003B5DD7" w:rsidRPr="003500A5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3500A5">
        <w:rPr>
          <w:rFonts w:hAnsi="Times New Roman" w:ascii="Times New Roman"/>
          <w:szCs w:val="24"/>
          <w:lang w:val="hr-HR"/>
        </w:rPr>
        <w:t xml:space="preserve"> za dan:</w:t>
      </w:r>
    </w:p>
    <w:p w:rsidRDefault="00D12560" w:rsidP="00D12560" w:rsidR="00D12560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77883" w:rsidP="001F35DF" w:rsidR="001F35DF" w:rsidRPr="00025B47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29</w:t>
      </w:r>
      <w:r w:rsidR="00B13BA9" w:rsidRPr="00025B47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025B47" w:rsidRPr="00025B47">
        <w:rPr>
          <w:rFonts w:hAnsi="Times New Roman" w:ascii="Times New Roman"/>
          <w:b/>
          <w:szCs w:val="24"/>
          <w:u w:val="single"/>
          <w:lang w:val="hr-HR"/>
        </w:rPr>
        <w:t>ožujak</w:t>
      </w:r>
      <w:r w:rsidR="00436579" w:rsidRPr="00025B47">
        <w:rPr>
          <w:rFonts w:hAnsi="Times New Roman" w:ascii="Times New Roman"/>
          <w:b/>
          <w:szCs w:val="24"/>
          <w:u w:val="single"/>
          <w:lang w:val="hr-HR"/>
        </w:rPr>
        <w:t xml:space="preserve"> 2017</w:t>
      </w:r>
      <w:r w:rsidR="00776BF7" w:rsidRPr="00025B47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u w:val="single"/>
          <w:lang w:val="hr-HR"/>
        </w:rPr>
        <w:t>09</w:t>
      </w:r>
      <w:r w:rsidR="00B13BA9" w:rsidRPr="00025B47">
        <w:rPr>
          <w:rFonts w:hAnsi="Times New Roman" w:ascii="Times New Roman"/>
          <w:b/>
          <w:szCs w:val="24"/>
          <w:u w:val="single"/>
          <w:lang w:val="hr-HR"/>
        </w:rPr>
        <w:t>,</w:t>
      </w:r>
      <w:r>
        <w:rPr>
          <w:rFonts w:hAnsi="Times New Roman" w:ascii="Times New Roman"/>
          <w:b/>
          <w:szCs w:val="24"/>
          <w:u w:val="single"/>
          <w:lang w:val="hr-HR"/>
        </w:rPr>
        <w:t>30</w:t>
      </w:r>
      <w:r w:rsidR="00776BF7" w:rsidRPr="00025B47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777883" w:rsidR="003500A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="00CC0027">
        <w:rPr>
          <w:rFonts w:hAnsi="Times New Roman" w:ascii="Times New Roman"/>
          <w:szCs w:val="24"/>
          <w:lang w:val="hr-HR"/>
        </w:rPr>
        <w:t>, soba 91</w:t>
      </w:r>
      <w:r w:rsidRPr="00960517">
        <w:rPr>
          <w:rFonts w:hAnsi="Times New Roman" w:ascii="Times New Roman"/>
          <w:szCs w:val="24"/>
          <w:lang w:val="hr-HR"/>
        </w:rPr>
        <w:t xml:space="preserve">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D12560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</w:t>
      </w:r>
      <w:r w:rsidR="00CC0027">
        <w:rPr>
          <w:rFonts w:hAnsi="Times New Roman" w:ascii="Times New Roman"/>
          <w:szCs w:val="24"/>
          <w:lang w:val="hr-HR"/>
        </w:rPr>
        <w:t>lagatelj, Financijska agencija,</w:t>
      </w:r>
    </w:p>
    <w:p w:rsidRDefault="003500A5" w:rsidP="003500A5" w:rsidR="00436579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P</w:t>
      </w:r>
      <w:r w:rsidR="006F415A" w:rsidRPr="00436579">
        <w:rPr>
          <w:rFonts w:hAnsi="Times New Roman" w:ascii="Times New Roman"/>
          <w:szCs w:val="24"/>
          <w:lang w:val="hr-HR"/>
        </w:rPr>
        <w:t xml:space="preserve">rivremeni stečajni upravitelj </w:t>
      </w:r>
    </w:p>
    <w:p w:rsidRDefault="003500A5" w:rsidP="003500A5" w:rsidR="00436579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D</w:t>
      </w:r>
      <w:r w:rsidR="00960517" w:rsidRPr="00436579">
        <w:rPr>
          <w:rFonts w:hAnsi="Times New Roman" w:ascii="Times New Roman"/>
          <w:szCs w:val="24"/>
          <w:lang w:val="hr-HR"/>
        </w:rPr>
        <w:t>užnik</w:t>
      </w:r>
      <w:r w:rsidRPr="00436579">
        <w:rPr>
          <w:rFonts w:hAnsi="Times New Roman" w:ascii="Times New Roman"/>
          <w:szCs w:val="24"/>
          <w:lang w:val="hr-HR"/>
        </w:rPr>
        <w:t xml:space="preserve"> </w:t>
      </w:r>
    </w:p>
    <w:p w:rsidRDefault="003500A5" w:rsidP="003500A5" w:rsidR="008942A6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Zakonski zastupnik dužnika</w:t>
      </w:r>
    </w:p>
    <w:p w:rsidRDefault="001855A6" w:rsidP="001F35DF" w:rsidR="0018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3500A5" w:rsidR="007B5F0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74343">
        <w:rPr>
          <w:rFonts w:hAnsi="Times New Roman" w:ascii="Times New Roman"/>
          <w:szCs w:val="24"/>
          <w:lang w:val="hr-HR"/>
        </w:rPr>
        <w:t>Temeljem prijedloga</w:t>
      </w:r>
      <w:r w:rsidR="00FE1476">
        <w:rPr>
          <w:rFonts w:hAnsi="Times New Roman" w:ascii="Times New Roman"/>
          <w:szCs w:val="24"/>
          <w:lang w:val="hr-HR"/>
        </w:rPr>
        <w:t xml:space="preserve"> </w:t>
      </w:r>
      <w:r w:rsidR="00FE1476" w:rsidRPr="00D12560">
        <w:rPr>
          <w:rFonts w:hAnsi="Times New Roman" w:ascii="Times New Roman"/>
          <w:szCs w:val="24"/>
          <w:lang w:val="hr-HR"/>
        </w:rPr>
        <w:t>Financijske agencije, RC Zagreb, Podružnica Zagreb, Zagreb, Trg svibanjskih žrtva 1995. 1</w:t>
      </w:r>
      <w:r w:rsidR="00FE1476">
        <w:rPr>
          <w:rFonts w:hAnsi="Times New Roman" w:ascii="Times New Roman"/>
          <w:szCs w:val="24"/>
          <w:lang w:val="hr-HR"/>
        </w:rPr>
        <w:t xml:space="preserve">, koja je isti podnijela temeljem odredbe članka 110. stav 1. Stečajnog zakona ("Narodne novine" 71/15; dalje u tekstu SZ-a) </w:t>
      </w:r>
      <w:r>
        <w:rPr>
          <w:rFonts w:hAnsi="Times New Roman" w:ascii="Times New Roman"/>
          <w:szCs w:val="24"/>
          <w:lang w:val="hr-HR"/>
        </w:rPr>
        <w:t xml:space="preserve">ovaj je sud rješenjem gornjeg broja pokrenuo prethodni postupak dana </w:t>
      </w:r>
      <w:r w:rsidR="00A47F76">
        <w:rPr>
          <w:rFonts w:hAnsi="Times New Roman" w:ascii="Times New Roman"/>
          <w:szCs w:val="24"/>
          <w:lang w:val="hr-HR"/>
        </w:rPr>
        <w:t xml:space="preserve">2. studenog </w:t>
      </w:r>
      <w:r w:rsidRPr="00436579">
        <w:rPr>
          <w:rFonts w:hAnsi="Times New Roman" w:ascii="Times New Roman"/>
          <w:szCs w:val="24"/>
          <w:lang w:val="hr-HR"/>
        </w:rPr>
        <w:t>2016.</w:t>
      </w:r>
      <w:r w:rsidR="003500A5" w:rsidRPr="0043657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g</w:t>
      </w:r>
      <w:r w:rsidR="003500A5">
        <w:rPr>
          <w:rFonts w:hAnsi="Times New Roman" w:ascii="Times New Roman"/>
          <w:szCs w:val="24"/>
          <w:lang w:val="hr-HR"/>
        </w:rPr>
        <w:t>odine</w:t>
      </w:r>
      <w:r w:rsidR="00FE1476">
        <w:rPr>
          <w:rFonts w:hAnsi="Times New Roman" w:ascii="Times New Roman"/>
          <w:szCs w:val="24"/>
          <w:lang w:val="hr-HR"/>
        </w:rPr>
        <w:t>, temeljem odredbe članka</w:t>
      </w:r>
      <w:r>
        <w:rPr>
          <w:rFonts w:hAnsi="Times New Roman" w:ascii="Times New Roman"/>
          <w:szCs w:val="24"/>
          <w:lang w:val="hr-HR"/>
        </w:rPr>
        <w:t xml:space="preserve"> 115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</w:t>
      </w:r>
      <w:r w:rsidR="00FE1476">
        <w:rPr>
          <w:rFonts w:hAnsi="Times New Roman" w:ascii="Times New Roman"/>
          <w:szCs w:val="24"/>
          <w:lang w:val="hr-HR"/>
        </w:rPr>
        <w:t>av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1</w:t>
      </w:r>
      <w:r w:rsidR="003500A5">
        <w:rPr>
          <w:rFonts w:hAnsi="Times New Roman" w:ascii="Times New Roman"/>
          <w:szCs w:val="24"/>
          <w:lang w:val="hr-HR"/>
        </w:rPr>
        <w:t>.</w:t>
      </w:r>
      <w:r w:rsidRPr="003500A5">
        <w:rPr>
          <w:lang w:val="hr-HR"/>
        </w:rPr>
        <w:t xml:space="preserve"> </w:t>
      </w:r>
      <w:r w:rsidR="00F527EF">
        <w:rPr>
          <w:rFonts w:hAnsi="Times New Roman" w:ascii="Times New Roman"/>
          <w:szCs w:val="24"/>
          <w:lang w:val="hr-HR"/>
        </w:rPr>
        <w:t>SZ-a</w:t>
      </w:r>
      <w:r>
        <w:rPr>
          <w:rFonts w:hAnsi="Times New Roman" w:ascii="Times New Roman"/>
          <w:szCs w:val="24"/>
          <w:lang w:val="hr-HR"/>
        </w:rPr>
        <w:t>, nadalje temeljem odre</w:t>
      </w:r>
      <w:r w:rsidR="003B5DD7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>b</w:t>
      </w:r>
      <w:r w:rsidR="00FE1476">
        <w:rPr>
          <w:rFonts w:hAnsi="Times New Roman" w:ascii="Times New Roman"/>
          <w:szCs w:val="24"/>
          <w:lang w:val="hr-HR"/>
        </w:rPr>
        <w:t>e članka</w:t>
      </w:r>
      <w:r>
        <w:rPr>
          <w:rFonts w:hAnsi="Times New Roman" w:ascii="Times New Roman"/>
          <w:szCs w:val="24"/>
          <w:lang w:val="hr-HR"/>
        </w:rPr>
        <w:t xml:space="preserve"> 123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 w:rsidR="00C74343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odredio prvo ročište radi </w:t>
      </w:r>
      <w:r w:rsidR="00F527EF">
        <w:rPr>
          <w:rFonts w:hAnsi="Times New Roman" w:ascii="Times New Roman"/>
          <w:szCs w:val="24"/>
          <w:lang w:val="hr-HR"/>
        </w:rPr>
        <w:t>očitovanja</w:t>
      </w:r>
      <w:r>
        <w:rPr>
          <w:rFonts w:hAnsi="Times New Roman" w:ascii="Times New Roman"/>
          <w:szCs w:val="24"/>
          <w:lang w:val="hr-HR"/>
        </w:rPr>
        <w:t xml:space="preserve"> osobe </w:t>
      </w:r>
      <w:r w:rsidR="003B5DD7">
        <w:rPr>
          <w:rFonts w:hAnsi="Times New Roman" w:ascii="Times New Roman"/>
          <w:szCs w:val="24"/>
          <w:lang w:val="hr-HR"/>
        </w:rPr>
        <w:t>ovlaštene za zastupanje dužnika p</w:t>
      </w:r>
      <w:r>
        <w:rPr>
          <w:rFonts w:hAnsi="Times New Roman" w:ascii="Times New Roman"/>
          <w:szCs w:val="24"/>
          <w:lang w:val="hr-HR"/>
        </w:rPr>
        <w:t>o zakonu, te naložio istome dostaviti popis imovine i obveza od dužnika sukla</w:t>
      </w:r>
      <w:r w:rsidR="003B5DD7">
        <w:rPr>
          <w:rFonts w:hAnsi="Times New Roman" w:ascii="Times New Roman"/>
          <w:szCs w:val="24"/>
          <w:lang w:val="hr-HR"/>
        </w:rPr>
        <w:t>d</w:t>
      </w:r>
      <w:r w:rsidR="00FE1476">
        <w:rPr>
          <w:rFonts w:hAnsi="Times New Roman" w:ascii="Times New Roman"/>
          <w:szCs w:val="24"/>
          <w:lang w:val="hr-HR"/>
        </w:rPr>
        <w:t>no odredbi članka</w:t>
      </w:r>
      <w:r>
        <w:rPr>
          <w:rFonts w:hAnsi="Times New Roman" w:ascii="Times New Roman"/>
          <w:szCs w:val="24"/>
          <w:lang w:val="hr-HR"/>
        </w:rPr>
        <w:t xml:space="preserve"> 17</w:t>
      </w:r>
      <w:r w:rsidR="003500A5">
        <w:rPr>
          <w:rFonts w:hAnsi="Times New Roman" w:ascii="Times New Roman"/>
          <w:szCs w:val="24"/>
          <w:lang w:val="hr-HR"/>
        </w:rPr>
        <w:t>.</w:t>
      </w:r>
      <w:r w:rsidR="00FE1476">
        <w:rPr>
          <w:rFonts w:hAnsi="Times New Roman" w:ascii="Times New Roman"/>
          <w:szCs w:val="24"/>
          <w:lang w:val="hr-HR"/>
        </w:rPr>
        <w:t xml:space="preserve"> i članka</w:t>
      </w:r>
      <w:r>
        <w:rPr>
          <w:rFonts w:hAnsi="Times New Roman" w:ascii="Times New Roman"/>
          <w:szCs w:val="24"/>
          <w:lang w:val="hr-HR"/>
        </w:rPr>
        <w:t xml:space="preserve"> 117.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>.</w:t>
      </w:r>
    </w:p>
    <w:p w:rsidRDefault="007B5F07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F527EF" w:rsidP="001F35DF" w:rsidR="00C743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74343">
        <w:rPr>
          <w:rFonts w:hAnsi="Times New Roman" w:ascii="Times New Roman"/>
          <w:szCs w:val="24"/>
          <w:lang w:val="hr-HR"/>
        </w:rPr>
        <w:t>Člankom</w:t>
      </w:r>
      <w:r>
        <w:rPr>
          <w:rFonts w:hAnsi="Times New Roman" w:ascii="Times New Roman"/>
          <w:szCs w:val="24"/>
          <w:lang w:val="hr-HR"/>
        </w:rPr>
        <w:t xml:space="preserve"> 2.</w:t>
      </w:r>
      <w:r w:rsidR="00C74343">
        <w:rPr>
          <w:rFonts w:hAnsi="Times New Roman" w:ascii="Times New Roman"/>
          <w:szCs w:val="24"/>
          <w:lang w:val="hr-HR"/>
        </w:rPr>
        <w:t xml:space="preserve"> st.</w:t>
      </w:r>
      <w:r w:rsidR="00025B47">
        <w:rPr>
          <w:rFonts w:hAnsi="Times New Roman" w:ascii="Times New Roman"/>
          <w:szCs w:val="24"/>
          <w:lang w:val="hr-HR"/>
        </w:rPr>
        <w:t xml:space="preserve"> </w:t>
      </w:r>
      <w:r w:rsidR="00C74343">
        <w:rPr>
          <w:rFonts w:hAnsi="Times New Roman" w:ascii="Times New Roman"/>
          <w:szCs w:val="24"/>
          <w:lang w:val="hr-HR"/>
        </w:rPr>
        <w:t>2.</w:t>
      </w:r>
      <w:r>
        <w:rPr>
          <w:rFonts w:hAnsi="Times New Roman" w:ascii="Times New Roman"/>
          <w:szCs w:val="24"/>
          <w:lang w:val="hr-HR"/>
        </w:rPr>
        <w:t xml:space="preserve"> SZ-a</w:t>
      </w:r>
      <w:r w:rsidR="00C74343">
        <w:rPr>
          <w:rFonts w:hAnsi="Times New Roman" w:ascii="Times New Roman"/>
          <w:szCs w:val="24"/>
          <w:lang w:val="hr-HR"/>
        </w:rPr>
        <w:t>, propisano je, da se stečajni postupak provodi radi skupnog namirenja vjerovnika stečajnog dužnika, u</w:t>
      </w:r>
      <w:r w:rsidR="00436579">
        <w:rPr>
          <w:rFonts w:hAnsi="Times New Roman" w:ascii="Times New Roman"/>
          <w:szCs w:val="24"/>
          <w:lang w:val="hr-HR"/>
        </w:rPr>
        <w:t>novčenjem njegove imovine i pod</w:t>
      </w:r>
      <w:r w:rsidR="00C74343">
        <w:rPr>
          <w:rFonts w:hAnsi="Times New Roman" w:ascii="Times New Roman"/>
          <w:szCs w:val="24"/>
          <w:lang w:val="hr-HR"/>
        </w:rPr>
        <w:t>jelom prikupljenih sredstava vjerovnicima, odnosno, cilj provedbe stečajnog postupka je unovčenje imovine stečajnog dužnika koja predstavlja stečajnu masu, te namirenje dužnikovih vjerovnika.</w:t>
      </w:r>
    </w:p>
    <w:p w:rsidRDefault="00C74343" w:rsidP="001F35DF" w:rsidR="00C74343">
      <w:pPr>
        <w:jc w:val="both"/>
        <w:rPr>
          <w:rFonts w:hAnsi="Times New Roman" w:ascii="Times New Roman"/>
          <w:szCs w:val="24"/>
          <w:lang w:val="hr-HR"/>
        </w:rPr>
      </w:pPr>
    </w:p>
    <w:p w:rsidRDefault="00025B47" w:rsidP="00777883" w:rsidR="00025B47" w:rsidRPr="004B72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B72AE">
        <w:rPr>
          <w:rFonts w:hAnsi="Times New Roman" w:ascii="Times New Roman"/>
          <w:szCs w:val="24"/>
          <w:lang w:val="hr-HR"/>
        </w:rPr>
        <w:t xml:space="preserve">Na ročištu radi očitovanja o prijedlogu za otvaranje stečajnog postupka, nitko od uredno pozvanih osoba nije pristupio, a zakonski zastupnik dužnika nije </w:t>
      </w:r>
      <w:r>
        <w:rPr>
          <w:rFonts w:hAnsi="Times New Roman" w:ascii="Times New Roman"/>
          <w:szCs w:val="24"/>
          <w:lang w:val="hr-HR"/>
        </w:rPr>
        <w:t>postupio</w:t>
      </w:r>
      <w:r w:rsidRPr="004B72AE">
        <w:rPr>
          <w:rFonts w:hAnsi="Times New Roman" w:ascii="Times New Roman"/>
          <w:szCs w:val="24"/>
          <w:lang w:val="hr-HR"/>
        </w:rPr>
        <w:t xml:space="preserve"> po nalogu iz Zaključka od </w:t>
      </w:r>
      <w:r>
        <w:rPr>
          <w:rFonts w:hAnsi="Times New Roman" w:ascii="Times New Roman"/>
          <w:szCs w:val="24"/>
          <w:lang w:val="hr-HR"/>
        </w:rPr>
        <w:t>2</w:t>
      </w:r>
      <w:r w:rsidRPr="004B72AE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studenog</w:t>
      </w:r>
      <w:r w:rsidRPr="004B72AE">
        <w:rPr>
          <w:rFonts w:hAnsi="Times New Roman" w:ascii="Times New Roman"/>
          <w:szCs w:val="24"/>
          <w:lang w:val="hr-HR"/>
        </w:rPr>
        <w:t xml:space="preserve"> 2016., odnosno, nije dostavio pisano Izvješće o financijsko gospodarskom stanju dužnika, kao ni Ovjer</w:t>
      </w:r>
      <w:r w:rsidR="00777883">
        <w:rPr>
          <w:rFonts w:hAnsi="Times New Roman" w:ascii="Times New Roman"/>
          <w:szCs w:val="24"/>
          <w:lang w:val="hr-HR"/>
        </w:rPr>
        <w:t xml:space="preserve">ovljeni prokazni popis imovine. Pisanim podneskom dostavio je Očitovanje (list 12 spisa), a u kojem navodi </w:t>
      </w:r>
      <w:r w:rsidR="00777883" w:rsidRPr="004B72AE">
        <w:rPr>
          <w:rFonts w:hAnsi="Times New Roman" w:ascii="Times New Roman"/>
          <w:szCs w:val="24"/>
          <w:lang w:val="hr-HR"/>
        </w:rPr>
        <w:t>da dužnik ne</w:t>
      </w:r>
      <w:r w:rsidR="00777883">
        <w:rPr>
          <w:rFonts w:hAnsi="Times New Roman" w:ascii="Times New Roman"/>
          <w:szCs w:val="24"/>
          <w:lang w:val="hr-HR"/>
        </w:rPr>
        <w:t xml:space="preserve"> posluje od 1. rujna 2015, da nema nikakvih prihoda, pokretne ni nepokretne imovine.</w:t>
      </w:r>
    </w:p>
    <w:p w:rsidRDefault="00025B47" w:rsidP="00025B47" w:rsidR="00025B47" w:rsidRPr="00D03667">
      <w:pPr>
        <w:tabs>
          <w:tab w:pos="2697" w:val="left"/>
        </w:tabs>
        <w:ind w:firstLine="720"/>
        <w:jc w:val="both"/>
        <w:rPr>
          <w:rFonts w:hAnsi="Times New Roman" w:ascii="Times New Roman"/>
          <w:color w:val="FF0000"/>
          <w:szCs w:val="24"/>
          <w:lang w:val="hr-HR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</w:p>
    <w:p w:rsidRDefault="00025B47" w:rsidP="00025B47" w:rsidR="00025B4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imenovao privremenog stečajnog upravitelja s ovlastima i dužnostima kao u izreci ovog rješenja, a koji će utvrditi ne samo stečajni razlog, već i činjenicu vrijednosti eventualne stečajne mase u smislu dostatnosti iste bar za troškove postupka ili nedostatnost iste, a o čemu će ovisiti odluka suda, da li u ovom konkretnom predmetu stečajni postupak otvoriti i voditi ili otvoriti i istovremeno zaključiti ukoliko dužnik stečajne mase nema, sukladno članku 132. SZ-a, odnosno odlučiti o daljnjem tijeku ovog postupka.</w:t>
      </w:r>
    </w:p>
    <w:p w:rsidRDefault="00025B47" w:rsidP="00025B47" w:rsidR="00025B4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25B47" w:rsidP="00025B47" w:rsidR="00025B4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članka 128. SZ-a odmah je određeno i drugo ročište radi rasprave o pretpostavkama za otvaranje stečajnog postupka.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r w:rsidR="00025B47">
        <w:rPr>
          <w:rFonts w:hAnsi="Times New Roman" w:ascii="Times New Roman"/>
          <w:szCs w:val="24"/>
          <w:lang w:val="hr-HR"/>
        </w:rPr>
        <w:t>19</w:t>
      </w:r>
      <w:r w:rsidR="00D03667">
        <w:rPr>
          <w:rFonts w:hAnsi="Times New Roman" w:ascii="Times New Roman"/>
          <w:szCs w:val="24"/>
          <w:lang w:val="hr-HR"/>
        </w:rPr>
        <w:t>. siječnja 2017.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Pr="00960517">
        <w:rPr>
          <w:rFonts w:hAnsi="Times New Roman" w:ascii="Times New Roman"/>
          <w:szCs w:val="24"/>
          <w:lang w:val="hr-HR"/>
        </w:rPr>
        <w:t xml:space="preserve">  SUDAC:</w:t>
      </w:r>
    </w:p>
    <w:p w:rsidRDefault="00103721" w:rsidP="00602963" w:rsidR="00602963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2F085D" w:rsidRPr="00960517">
        <w:rPr>
          <w:rFonts w:hAnsi="Times New Roman" w:ascii="Times New Roman"/>
          <w:szCs w:val="24"/>
          <w:lang w:val="hr-HR"/>
        </w:rPr>
        <w:t xml:space="preserve">          </w:t>
      </w:r>
      <w:r w:rsidR="005D0406">
        <w:rPr>
          <w:rFonts w:hAnsi="Times New Roman" w:ascii="Times New Roman"/>
          <w:szCs w:val="24"/>
          <w:lang w:val="hr-HR"/>
        </w:rPr>
        <w:t>LUCIJA BUTIGAN</w:t>
      </w:r>
      <w:r w:rsidR="00602963">
        <w:rPr>
          <w:rFonts w:hAnsi="Times New Roman" w:ascii="Times New Roman"/>
          <w:szCs w:val="24"/>
          <w:lang w:val="hr-HR"/>
        </w:rPr>
        <w:t>, v.r.</w:t>
      </w:r>
    </w:p>
    <w:p w:rsidRDefault="00602963" w:rsidP="00602963" w:rsidR="00602963">
      <w:pPr>
        <w:ind w:left="4332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</w:p>
    <w:p w:rsidRDefault="00602963" w:rsidP="00602963" w:rsidR="00602963">
      <w:pPr>
        <w:ind w:left="4332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Za točnost otpravka-ovlašteni službenik:</w:t>
      </w:r>
    </w:p>
    <w:p w:rsidRDefault="00602963" w:rsidP="00602963" w:rsidR="0060296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                           (Valentina Kranjčić)</w:t>
      </w:r>
    </w:p>
    <w:p w:rsidRDefault="00D705E5" w:rsidP="001F35DF" w:rsidR="00103721" w:rsidRPr="00BF4521">
      <w:pPr>
        <w:jc w:val="both"/>
        <w:rPr>
          <w:rFonts w:hAnsi="Times New Roman" w:ascii="Times New Roman"/>
          <w:szCs w:val="24"/>
          <w:lang w:val="hr-HR"/>
        </w:rPr>
      </w:pPr>
      <w:r w:rsidRPr="00BF4521">
        <w:rPr>
          <w:rFonts w:hAnsi="Times New Roman" w:ascii="Times New Roman"/>
          <w:szCs w:val="24"/>
          <w:lang w:val="hr-HR"/>
        </w:rPr>
        <w:t>Uputa o pravnom lijeku</w:t>
      </w:r>
      <w:r w:rsidR="00103721" w:rsidRPr="00BF4521">
        <w:rPr>
          <w:rFonts w:hAnsi="Times New Roman" w:ascii="Times New Roman"/>
          <w:szCs w:val="24"/>
          <w:lang w:val="hr-HR"/>
        </w:rPr>
        <w:t>:</w:t>
      </w:r>
    </w:p>
    <w:p w:rsidRDefault="00103721" w:rsidP="001F35DF" w:rsidR="006B2460" w:rsidRPr="00BF4521">
      <w:pPr>
        <w:jc w:val="both"/>
        <w:rPr>
          <w:rFonts w:hAnsi="Times New Roman" w:ascii="Times New Roman"/>
          <w:szCs w:val="24"/>
          <w:lang w:val="hr-HR"/>
        </w:rPr>
      </w:pPr>
      <w:r w:rsidRPr="00BF4521">
        <w:rPr>
          <w:rFonts w:hAnsi="Times New Roman" w:ascii="Times New Roman"/>
          <w:szCs w:val="24"/>
          <w:lang w:val="hr-HR"/>
        </w:rPr>
        <w:t>Protiv</w:t>
      </w:r>
      <w:r w:rsidR="006B2460" w:rsidRPr="00BF4521">
        <w:rPr>
          <w:rFonts w:hAnsi="Times New Roman" w:ascii="Times New Roman"/>
          <w:szCs w:val="24"/>
          <w:lang w:val="hr-HR"/>
        </w:rPr>
        <w:t xml:space="preserve"> ovog</w:t>
      </w:r>
      <w:r w:rsidRPr="00BF4521">
        <w:rPr>
          <w:rFonts w:hAnsi="Times New Roman" w:ascii="Times New Roman"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15591D" w:rsidP="0015591D" w:rsidR="0015591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 </w:t>
      </w:r>
    </w:p>
    <w:p w:rsidRDefault="0015591D" w:rsidP="0015591D" w:rsidR="0015591D" w:rsidRPr="00602963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02963">
        <w:rPr>
          <w:rFonts w:hAnsi="Times New Roman" w:ascii="Times New Roman"/>
          <w:color w:val="FFFFFF"/>
          <w:szCs w:val="24"/>
          <w:lang w:val="hr-HR"/>
        </w:rPr>
        <w:t>Predlagatelj, Financijska agencija</w:t>
      </w:r>
    </w:p>
    <w:p w:rsidRDefault="0015591D" w:rsidP="0015591D" w:rsidR="0015591D" w:rsidRPr="00602963">
      <w:pPr>
        <w:pStyle w:val="Odlomakpopisa"/>
        <w:numPr>
          <w:ilvl w:val="0"/>
          <w:numId w:val="14"/>
        </w:numPr>
        <w:rPr>
          <w:rFonts w:hAnsi="Times New Roman" w:ascii="Times New Roman"/>
          <w:color w:val="FFFFFF"/>
          <w:szCs w:val="24"/>
          <w:lang w:val="hr-HR"/>
        </w:rPr>
      </w:pPr>
      <w:r w:rsidRPr="00602963">
        <w:rPr>
          <w:rFonts w:hAnsi="Times New Roman" w:ascii="Times New Roman"/>
          <w:color w:val="FFFFFF"/>
          <w:szCs w:val="24"/>
          <w:lang w:val="hr-HR"/>
        </w:rPr>
        <w:t>Privremeni stečajni upravitelj</w:t>
      </w:r>
    </w:p>
    <w:p w:rsidRDefault="0015591D" w:rsidP="0015591D" w:rsidR="0015591D" w:rsidRPr="00602963">
      <w:pPr>
        <w:pStyle w:val="Odlomakpopisa"/>
        <w:numPr>
          <w:ilvl w:val="0"/>
          <w:numId w:val="14"/>
        </w:numPr>
        <w:rPr>
          <w:rFonts w:hAnsi="Times New Roman" w:ascii="Times New Roman"/>
          <w:color w:val="FFFFFF"/>
          <w:szCs w:val="24"/>
          <w:lang w:val="hr-HR"/>
        </w:rPr>
      </w:pPr>
      <w:r w:rsidRPr="00602963">
        <w:rPr>
          <w:rFonts w:hAnsi="Times New Roman" w:ascii="Times New Roman"/>
          <w:color w:val="FFFFFF"/>
          <w:szCs w:val="24"/>
          <w:lang w:val="hr-HR"/>
        </w:rPr>
        <w:t xml:space="preserve">Dužnik  </w:t>
      </w:r>
    </w:p>
    <w:p w:rsidRDefault="0015591D" w:rsidP="0015591D" w:rsidR="0015591D" w:rsidRPr="00602963">
      <w:pPr>
        <w:pStyle w:val="Odlomakpopisa"/>
        <w:numPr>
          <w:ilvl w:val="0"/>
          <w:numId w:val="14"/>
        </w:numPr>
        <w:tabs>
          <w:tab w:pos="1276" w:val="left"/>
        </w:tabs>
        <w:contextualSpacing/>
        <w:rPr>
          <w:rFonts w:hAnsi="Times New Roman" w:ascii="Times New Roman"/>
          <w:color w:val="FFFFFF"/>
          <w:szCs w:val="24"/>
          <w:lang w:val="hr-HR"/>
        </w:rPr>
      </w:pPr>
      <w:r w:rsidRPr="00602963">
        <w:rPr>
          <w:rFonts w:hAnsi="Times New Roman" w:ascii="Times New Roman"/>
          <w:color w:val="FFFFFF"/>
          <w:szCs w:val="24"/>
          <w:lang w:val="hr-HR"/>
        </w:rPr>
        <w:t>Zakonski zastupnik dužnika</w:t>
      </w:r>
    </w:p>
    <w:p w:rsidRDefault="0015591D" w:rsidP="0015591D" w:rsidR="0015591D" w:rsidRPr="00602963">
      <w:pPr>
        <w:pStyle w:val="Odlomakpopisa"/>
        <w:numPr>
          <w:ilvl w:val="0"/>
          <w:numId w:val="14"/>
        </w:numPr>
        <w:rPr>
          <w:rFonts w:hAnsi="Times New Roman" w:ascii="Times New Roman"/>
          <w:color w:val="FFFFFF"/>
          <w:szCs w:val="24"/>
          <w:lang w:val="hr-HR"/>
        </w:rPr>
      </w:pPr>
      <w:r w:rsidRPr="00602963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</w:p>
    <w:p w:rsidRDefault="0015591D" w:rsidP="0015591D" w:rsidR="0015591D" w:rsidRPr="00602963">
      <w:pPr>
        <w:pStyle w:val="Odlomakpopisa"/>
        <w:numPr>
          <w:ilvl w:val="0"/>
          <w:numId w:val="14"/>
        </w:numPr>
        <w:rPr>
          <w:rFonts w:hAnsi="Times New Roman" w:ascii="Times New Roman"/>
          <w:color w:val="FFFFFF"/>
          <w:szCs w:val="24"/>
          <w:lang w:val="hr-HR"/>
        </w:rPr>
      </w:pPr>
      <w:r w:rsidRPr="00602963">
        <w:rPr>
          <w:rFonts w:hAnsi="Times New Roman" w:ascii="Times New Roman"/>
          <w:color w:val="FFFFFF"/>
          <w:szCs w:val="24"/>
          <w:lang w:val="hr-HR"/>
        </w:rPr>
        <w:t>Sudski registar elektronski</w:t>
      </w:r>
    </w:p>
    <w:p w:rsidRDefault="00AC3CEC" w:rsidP="00005DD7" w:rsidR="00AC3CEC">
      <w:pPr>
        <w:pStyle w:val="Odlomakpopisa"/>
        <w:ind w:left="502"/>
        <w:rPr>
          <w:rFonts w:hAnsi="Times New Roman" w:ascii="Times New Roman"/>
          <w:szCs w:val="24"/>
          <w:lang w:val="hr-HR"/>
        </w:rPr>
      </w:pPr>
    </w:p>
    <w:sectPr w:rsidSect="00776BF7" w:rsidR="00AC3CE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5F33" w:rsidR="00A65F33">
      <w:r>
        <w:separator/>
      </w:r>
    </w:p>
  </w:endnote>
  <w:endnote w:id="0" w:type="continuationSeparator">
    <w:p w:rsidRDefault="00A65F33" w:rsidR="00A65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5F33" w:rsidR="00A65F33">
      <w:r>
        <w:separator/>
      </w:r>
    </w:p>
  </w:footnote>
  <w:footnote w:id="0" w:type="continuationSeparator">
    <w:p w:rsidRDefault="00A65F33" w:rsidR="00A65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E11519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AC404F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20</w:t>
    </w:r>
    <w:r w:rsidR="003500A5">
      <w:rPr>
        <w:rFonts w:hAnsi="Times New Roman" w:ascii="Times New Roman"/>
        <w:szCs w:val="24"/>
        <w:lang w:val="hr-HR"/>
      </w:rPr>
      <w:t xml:space="preserve">. </w:t>
    </w:r>
    <w:r w:rsidR="003500A5" w:rsidRPr="00497EED">
      <w:rPr>
        <w:rFonts w:hAnsi="Times New Roman" w:ascii="Times New Roman"/>
        <w:szCs w:val="24"/>
        <w:lang w:val="hr-HR"/>
      </w:rPr>
      <w:t>St-</w:t>
    </w:r>
    <w:r w:rsidR="00A47F76">
      <w:rPr>
        <w:rFonts w:hAnsi="Times New Roman" w:ascii="Times New Roman"/>
        <w:szCs w:val="24"/>
        <w:lang w:val="hr-HR"/>
      </w:rPr>
      <w:t>7031</w:t>
    </w:r>
    <w:r w:rsidR="003500A5">
      <w:rPr>
        <w:rFonts w:hAnsi="Times New Roman" w:ascii="Times New Roman"/>
        <w:szCs w:val="24"/>
        <w:lang w:val="hr-HR"/>
      </w:rPr>
      <w:t>/1</w:t>
    </w:r>
    <w:r w:rsidR="00D12560">
      <w:rPr>
        <w:rFonts w:hAnsi="Times New Roman" w:ascii="Times New Roman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AC404F">
      <w:rPr>
        <w:rFonts w:hAnsi="Times New Roman" w:ascii="Times New Roman"/>
        <w:szCs w:val="24"/>
        <w:lang w:val="hr-HR"/>
      </w:rPr>
      <w:t>20.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777883">
      <w:rPr>
        <w:rFonts w:hAnsi="Times New Roman" w:ascii="Times New Roman"/>
        <w:szCs w:val="24"/>
        <w:lang w:val="hr-HR"/>
      </w:rPr>
      <w:t>5472</w:t>
    </w:r>
    <w:r w:rsidR="00606EE9">
      <w:rPr>
        <w:rFonts w:hAnsi="Times New Roman" w:ascii="Times New Roman"/>
        <w:szCs w:val="24"/>
        <w:lang w:val="hr-HR"/>
      </w:rPr>
      <w:t>/</w:t>
    </w:r>
    <w:r w:rsidR="00D12560">
      <w:rPr>
        <w:rFonts w:hAnsi="Times New Roman" w:ascii="Times New Roman"/>
        <w:szCs w:val="24"/>
        <w:lang w:val="hr-HR"/>
      </w:rPr>
      <w:t>15</w:t>
    </w: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05DD7"/>
    <w:rsid w:val="00025B47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07F6"/>
    <w:rsid w:val="0011756A"/>
    <w:rsid w:val="00117FC7"/>
    <w:rsid w:val="0015015A"/>
    <w:rsid w:val="0015031D"/>
    <w:rsid w:val="00151F22"/>
    <w:rsid w:val="0015591D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861F2"/>
    <w:rsid w:val="0029275D"/>
    <w:rsid w:val="00295EE3"/>
    <w:rsid w:val="002A5ABB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D75"/>
    <w:rsid w:val="003B5DD7"/>
    <w:rsid w:val="003D32BA"/>
    <w:rsid w:val="003E1E35"/>
    <w:rsid w:val="003E387F"/>
    <w:rsid w:val="003F20B4"/>
    <w:rsid w:val="004211DE"/>
    <w:rsid w:val="00436579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D0406"/>
    <w:rsid w:val="005E0429"/>
    <w:rsid w:val="005F400A"/>
    <w:rsid w:val="005F47CC"/>
    <w:rsid w:val="005F4EB0"/>
    <w:rsid w:val="00602963"/>
    <w:rsid w:val="00606EE9"/>
    <w:rsid w:val="00607B74"/>
    <w:rsid w:val="00613CC1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70289"/>
    <w:rsid w:val="00771B51"/>
    <w:rsid w:val="00776BF7"/>
    <w:rsid w:val="00777883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0182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C20A9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47F76"/>
    <w:rsid w:val="00A65F33"/>
    <w:rsid w:val="00A74A75"/>
    <w:rsid w:val="00A84EC7"/>
    <w:rsid w:val="00A86841"/>
    <w:rsid w:val="00AB3D6F"/>
    <w:rsid w:val="00AC3CEC"/>
    <w:rsid w:val="00AC404F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A455A"/>
    <w:rsid w:val="00BB5E92"/>
    <w:rsid w:val="00BD0741"/>
    <w:rsid w:val="00BD0F41"/>
    <w:rsid w:val="00BE1A39"/>
    <w:rsid w:val="00BE7D72"/>
    <w:rsid w:val="00BF4521"/>
    <w:rsid w:val="00BF5E27"/>
    <w:rsid w:val="00BF7CD1"/>
    <w:rsid w:val="00C00217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7434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D5B"/>
    <w:rsid w:val="00CB3F10"/>
    <w:rsid w:val="00CC0027"/>
    <w:rsid w:val="00CC3C0E"/>
    <w:rsid w:val="00CE0735"/>
    <w:rsid w:val="00D00427"/>
    <w:rsid w:val="00D03667"/>
    <w:rsid w:val="00D03DAC"/>
    <w:rsid w:val="00D07817"/>
    <w:rsid w:val="00D12560"/>
    <w:rsid w:val="00D14E12"/>
    <w:rsid w:val="00D235EE"/>
    <w:rsid w:val="00D50B78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11519"/>
    <w:rsid w:val="00E23146"/>
    <w:rsid w:val="00E23779"/>
    <w:rsid w:val="00E23D53"/>
    <w:rsid w:val="00E34BE9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779CE"/>
    <w:rsid w:val="00F90A07"/>
    <w:rsid w:val="00F92C4F"/>
    <w:rsid w:val="00FC0670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029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9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9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9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9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029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9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9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9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9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735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253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5472</izvorni_sadrzaj>
    <derivirana_varijabla naziv="DomainObject.Predmet.Broj_1">5472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St-5472/2015</izvorni_sadrzaj>
    <derivirana_varijabla naziv="DomainObject.Predmet.OznakaBroj_1">St-5472/2015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MARZIA j.d.o.o.</izvorni_sadrzaj>
    <derivirana_varijabla naziv="DomainObject.Predmet.ProtustrankaFormated_1">  MARZIA j.d.o.o.</derivirana_varijabla>
  </DomainObject.Predmet.ProtustrankaFormated>
  <DomainObject.Predmet.ProtustrankaFormatedOIB>
    <izvorni_sadrzaj>  MARZIA j.d.o.o., OIB 74477035713</izvorni_sadrzaj>
    <derivirana_varijabla naziv="DomainObject.Predmet.ProtustrankaFormatedOIB_1">  MARZIA j.d.o.o., OIB 74477035713</derivirana_varijabla>
  </DomainObject.Predmet.ProtustrankaFormatedOIB>
  <DomainObject.Predmet.ProtustrankaFormatedWithAdress>
    <izvorni_sadrzaj> MARZIA j.d.o.o., Stjepana Ferenčaka 4, 10370 Dugo Selo</izvorni_sadrzaj>
    <derivirana_varijabla naziv="DomainObject.Predmet.ProtustrankaFormatedWithAdress_1"> MARZIA j.d.o.o., Stjepana Ferenčaka 4, 10370 Dugo Selo</derivirana_varijabla>
  </DomainObject.Predmet.ProtustrankaFormatedWithAdress>
  <DomainObject.Predmet.ProtustrankaFormatedWithAdressOIB>
    <izvorni_sadrzaj> MARZIA j.d.o.o., OIB 74477035713, Stjepana Ferenčaka 4, 10370 Dugo Selo</izvorni_sadrzaj>
    <derivirana_varijabla naziv="DomainObject.Predmet.ProtustrankaFormatedWithAdressOIB_1"> MARZIA j.d.o.o., OIB 74477035713, Stjepana Ferenčaka 4, 10370 Dugo Selo</derivirana_varijabla>
  </DomainObject.Predmet.ProtustrankaFormatedWithAdressOIB>
  <DomainObject.Predmet.ProtustrankaWithAdress>
    <izvorni_sadrzaj>MARZIA j.d.o.o. Stjepana Ferenčaka 4, 10370 Dugo Selo</izvorni_sadrzaj>
    <derivirana_varijabla naziv="DomainObject.Predmet.ProtustrankaWithAdress_1">MARZIA j.d.o.o. Stjepana Ferenčaka 4, 10370 Dugo Selo</derivirana_varijabla>
  </DomainObject.Predmet.ProtustrankaWithAdress>
  <DomainObject.Predmet.ProtustrankaWithAdressOIB>
    <izvorni_sadrzaj>MARZIA j.d.o.o., OIB 74477035713, Stjepana Ferenčaka 4, 10370 Dugo Selo</izvorni_sadrzaj>
    <derivirana_varijabla naziv="DomainObject.Predmet.ProtustrankaWithAdressOIB_1">MARZIA j.d.o.o., OIB 74477035713, Stjepana Ferenčaka 4, 10370 Dugo Selo</derivirana_varijabla>
  </DomainObject.Predmet.ProtustrankaWithAdressOIB>
  <DomainObject.Predmet.ProtustrankaNazivFormated>
    <izvorni_sadrzaj>MARZIA j.d.o.o.</izvorni_sadrzaj>
    <derivirana_varijabla naziv="DomainObject.Predmet.ProtustrankaNazivFormated_1">MARZIA j.d.o.o.</derivirana_varijabla>
  </DomainObject.Predmet.ProtustrankaNazivFormated>
  <DomainObject.Predmet.ProtustrankaNazivFormatedOIB>
    <izvorni_sadrzaj>MARZIA j.d.o.o., OIB 74477035713</izvorni_sadrzaj>
    <derivirana_varijabla naziv="DomainObject.Predmet.ProtustrankaNazivFormatedOIB_1">MARZIA j.d.o.o., OIB 74477035713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MARZIA j.d.o.o.</item>
    </izvorni_sadrzaj>
    <derivirana_varijabla naziv="DomainObject.Predmet.ProtuStrankaListFormated_1">
      <item>MARZIA j.d.o.o.</item>
    </derivirana_varijabla>
  </DomainObject.Predmet.ProtuStrankaListFormated>
  <DomainObject.Predmet.ProtuStrankaListFormatedOIB>
    <izvorni_sadrzaj>
      <item>MARZIA j.d.o.o., OIB 74477035713</item>
    </izvorni_sadrzaj>
    <derivirana_varijabla naziv="DomainObject.Predmet.ProtuStrankaListFormatedOIB_1">
      <item>MARZIA j.d.o.o., OIB 74477035713</item>
    </derivirana_varijabla>
  </DomainObject.Predmet.ProtuStrankaListFormatedOIB>
  <DomainObject.Predmet.ProtuStrankaListFormatedWithAdress>
    <izvorni_sadrzaj>
      <item>MARZIA j.d.o.o., Stjepana Ferenčaka 4, 10370 Dugo Selo</item>
    </izvorni_sadrzaj>
    <derivirana_varijabla naziv="DomainObject.Predmet.ProtuStrankaListFormatedWithAdress_1">
      <item>MARZIA j.d.o.o., Stjepana Ferenčaka 4, 10370 Dugo Selo</item>
    </derivirana_varijabla>
  </DomainObject.Predmet.ProtuStrankaListFormatedWithAdress>
  <DomainObject.Predmet.ProtuStrankaListFormatedWithAdressOIB>
    <izvorni_sadrzaj>
      <item>MARZIA j.d.o.o., OIB 74477035713, Stjepana Ferenčaka 4, 10370 Dugo Selo</item>
    </izvorni_sadrzaj>
    <derivirana_varijabla naziv="DomainObject.Predmet.ProtuStrankaListFormatedWithAdressOIB_1">
      <item>MARZIA j.d.o.o., OIB 74477035713, Stjepana Ferenčaka 4, 10370 Dugo Selo</item>
    </derivirana_varijabla>
  </DomainObject.Predmet.ProtuStrankaListFormatedWithAdressOIB>
  <DomainObject.Predmet.ProtuStrankaListNazivFormated>
    <izvorni_sadrzaj>
      <item>MARZIA j.d.o.o.</item>
    </izvorni_sadrzaj>
    <derivirana_varijabla naziv="DomainObject.Predmet.ProtuStrankaListNazivFormated_1">
      <item>MARZIA j.d.o.o.</item>
    </derivirana_varijabla>
  </DomainObject.Predmet.ProtuStrankaListNazivFormated>
  <DomainObject.Predmet.ProtuStrankaListNazivFormatedOIB>
    <izvorni_sadrzaj>
      <item>MARZIA j.d.o.o., OIB 74477035713</item>
    </izvorni_sadrzaj>
    <derivirana_varijabla naziv="DomainObject.Predmet.ProtuStrankaListNazivFormatedOIB_1">
      <item>MARZIA j.d.o.o., OIB 74477035713</item>
    </derivirana_varijabla>
  </DomainObject.Predmet.ProtuStrankaListNazivFormatedOIB>
  <DomainObject.Predmet.OstaliListFormated>
    <izvorni_sadrzaj>
      <item>Ivan Goran Bogdanović</item>
    </izvorni_sadrzaj>
    <derivirana_varijabla naziv="DomainObject.Predmet.OstaliListFormated_1">
      <item>Ivan Goran Bogdanović</item>
    </derivirana_varijabla>
  </DomainObject.Predmet.OstaliListFormated>
  <DomainObject.Predmet.OstaliListFormatedOIB>
    <izvorni_sadrzaj>
      <item>Ivan Goran Bogdanović, OIB 71991953456</item>
    </izvorni_sadrzaj>
    <derivirana_varijabla naziv="DomainObject.Predmet.OstaliListFormatedOIB_1">
      <item>Ivan Goran Bogdanović, OIB 71991953456</item>
    </derivirana_varijabla>
  </DomainObject.Predmet.OstaliListFormatedOIB>
  <DomainObject.Predmet.OstaliListFormatedWithAdress>
    <izvorni_sadrzaj>
      <item>Ivan Goran Bogdanović, Stjepana Ferenčaka 4, 10370 Dugo Selo</item>
    </izvorni_sadrzaj>
    <derivirana_varijabla naziv="DomainObject.Predmet.OstaliListFormatedWithAdress_1">
      <item>Ivan Goran Bogdanović, Stjepana Ferenčaka 4, 10370 Dugo Selo</item>
    </derivirana_varijabla>
  </DomainObject.Predmet.OstaliListFormatedWithAdress>
  <DomainObject.Predmet.OstaliListFormatedWithAdressOIB>
    <izvorni_sadrzaj>
      <item>Ivan Goran Bogdanović, OIB 71991953456, Stjepana Ferenčaka 4, 10370 Dugo Selo</item>
    </izvorni_sadrzaj>
    <derivirana_varijabla naziv="DomainObject.Predmet.OstaliListFormatedWithAdressOIB_1">
      <item>Ivan Goran Bogdanović, OIB 71991953456, Stjepana Ferenčaka 4, 10370 Dugo Selo</item>
    </derivirana_varijabla>
  </DomainObject.Predmet.OstaliListFormatedWithAdressOIB>
  <DomainObject.Predmet.OstaliListNazivFormated>
    <izvorni_sadrzaj>
      <item>Ivan Goran Bogdanović</item>
    </izvorni_sadrzaj>
    <derivirana_varijabla naziv="DomainObject.Predmet.OstaliListNazivFormated_1">
      <item>Ivan Goran Bogdanović</item>
    </derivirana_varijabla>
  </DomainObject.Predmet.OstaliListNazivFormated>
  <DomainObject.Predmet.OstaliListNazivFormatedOIB>
    <izvorni_sadrzaj>
      <item>Ivan Goran Bogdanović, OIB 71991953456</item>
    </izvorni_sadrzaj>
    <derivirana_varijabla naziv="DomainObject.Predmet.OstaliListNazivFormatedOIB_1">
      <item>Ivan Goran Bogdanović, OIB 71991953456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MARZIA j.d.o.o.</izvorni_sadrzaj>
    <derivirana_varijabla naziv="DomainObject.Predmet.ProtustrankaIDrugi_1">MARZIA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MARZIA j.d.o.o., OIB 74477035713, Stjepana Ferenčaka 4, 10370 Dugo Selo</izvorni_sadrzaj>
    <derivirana_varijabla naziv="DomainObject.Predmet.ProtustrankaIDrugiAdressOIB_1">MARZIA j.d.o.o., OIB 74477035713, Stjepana Ferenčaka 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MARZIA j.d.o.o.</item>
      <item>FINA Regionalni centar Zagreb</item>
      <item>Ivan Goran Bogdanović</item>
    </izvorni_sadrzaj>
    <derivirana_varijabla naziv="DomainObject.Predmet.SudioniciListNaziv_1">
      <item>MARZIA j.d.o.o.</item>
      <item>FINA Regionalni centar Zagreb</item>
      <item>Ivan Goran Bogdanović</item>
    </derivirana_varijabla>
  </DomainObject.Predmet.SudioniciListNaziv>
  <DomainObject.Predmet.SudioniciListAdressOIB>
    <izvorni_sadrzaj>
      <item>MARZIA j.d.o.o., OIB 74477035713, Stjepana Ferenčaka 4,10370 Dugo Selo</item>
      <item>FINA Regionalni centar Zagreb, OIB 85821130368, Trg svibanjskih žrtava 1995. 1,10000 Zagreb</item>
      <item>Ivan Goran Bogdanović, OIB 71991953456, Stjepana Ferenčaka 4,10370 Dugo Selo</item>
    </izvorni_sadrzaj>
    <derivirana_varijabla naziv="DomainObject.Predmet.SudioniciListAdressOIB_1">
      <item>MARZIA j.d.o.o., OIB 74477035713, Stjepana Ferenčaka 4,10370 Dugo Selo</item>
      <item>FINA Regionalni centar Zagreb, OIB 85821130368, Trg svibanjskih žrtava 1995. 1,10000 Zagreb</item>
      <item>Ivan Goran Bogdanović, OIB 71991953456, Stjepana Ferenčaka 4,10370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74477035713</item>
      <item>, OIB 85821130368</item>
      <item>, OIB 71991953456</item>
    </izvorni_sadrzaj>
    <derivirana_varijabla naziv="DomainObject.Predmet.SudioniciListNazivOIB_1">
      <item>, OIB 74477035713</item>
      <item>, OIB 85821130368</item>
      <item>, OIB 71991953456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696</properties:Words>
  <properties:Characters>3911</properties:Characters>
  <properties:Lines>91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2017-01-19T09:46:00Z</dcterms:created>
  <dc:creator>Sudsko vijeæe</dc:creator>
  <cp:lastModifiedBy>Valentina Kranjčić</cp:lastModifiedBy>
  <cp:lastPrinted>2017-01-19T09:34:00Z</cp:lastPrinted>
  <dcterms:modified xmlns:xsi="http://www.w3.org/2001/XMLSchema-instance" xsi:type="dcterms:W3CDTF">2017-01-19T09:55:00Z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