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9458" w14:paraId="6499458" w:rsidRDefault="00D808B4" w:rsidP="00D808B4" w:rsidR="00D808B4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1.St-2663/2015</w:t>
      </w:r>
    </w:p>
    <w:p w:rsidRDefault="00D808B4" w:rsidP="00D808B4" w:rsidR="00D808B4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08B4" w:rsidP="00D808B4" w:rsidR="00D808B4">
      <w:pPr>
        <w:rPr>
          <w:lang w:eastAsia="hr-HR" w:val="hr-HR"/>
        </w:rPr>
      </w:pPr>
    </w:p>
    <w:p w:rsidRDefault="00D808B4" w:rsidP="00D808B4" w:rsidR="00D808B4">
      <w:pPr>
        <w:pStyle w:val="Naslov1"/>
        <w:jc w:val="both"/>
      </w:pPr>
      <w:r>
        <w:t>REPUBLIKA HRVATSKA</w:t>
      </w:r>
    </w:p>
    <w:p w:rsidRDefault="00D808B4" w:rsidP="00D808B4" w:rsidR="00D808B4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808B4" w:rsidP="00D808B4" w:rsidR="00D808B4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808B4" w:rsidP="00D808B4" w:rsidR="00D808B4">
      <w:pPr>
        <w:rPr>
          <w:sz w:val="20"/>
          <w:szCs w:val="20"/>
          <w:lang w:val="hr-HR"/>
        </w:rPr>
      </w:pPr>
    </w:p>
    <w:p w:rsidRDefault="00D808B4" w:rsidP="00D808B4" w:rsidR="00D808B4">
      <w:pPr>
        <w:pStyle w:val="Naslov1"/>
      </w:pPr>
      <w:r>
        <w:t>R E P U B L I K A   H R V A T S K A</w:t>
      </w:r>
    </w:p>
    <w:p w:rsidRDefault="00D808B4" w:rsidP="00D808B4" w:rsidR="00D808B4">
      <w:pPr>
        <w:rPr>
          <w:lang w:eastAsia="hr-HR" w:val="hr-HR"/>
        </w:rPr>
      </w:pPr>
    </w:p>
    <w:p w:rsidRDefault="00D808B4" w:rsidP="00D808B4" w:rsidR="00D808B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 J E </w:t>
      </w:r>
    </w:p>
    <w:p w:rsidRDefault="00D808B4" w:rsidP="00D808B4" w:rsidR="00D808B4">
      <w:pPr>
        <w:rPr>
          <w:sz w:val="20"/>
          <w:szCs w:val="20"/>
          <w:lang w:val="hr-HR"/>
        </w:rPr>
      </w:pPr>
    </w:p>
    <w:p w:rsidRDefault="00D808B4" w:rsidP="00D808B4" w:rsidR="00D808B4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sucu tog suda Velimiru Vuković, kao stečajnom sucu, u stečajnom postupku povodom prijedloga predlagatelja FINANCIJSKE AGENCIJE, Regionalni centar Split, Mažuranićevo šetalište 24b, OIB: 85821130368, za otvaranje stečajnog postupka nad dužnikom </w:t>
      </w:r>
      <w:r>
        <w:t xml:space="preserve">DENIS BANIĆ, vl. </w:t>
      </w:r>
      <w:proofErr w:type="gramStart"/>
      <w:r>
        <w:t>obrta</w:t>
      </w:r>
      <w:proofErr w:type="gramEnd"/>
      <w:r>
        <w:t xml:space="preserve"> za graditeljstvo BAN, Trilj, Ramska ulica 11, OIB: 69788210104</w:t>
      </w:r>
      <w:r>
        <w:rPr>
          <w:lang w:val="hr-HR"/>
        </w:rPr>
        <w:t>, dana 13. lipnja 2017. godine</w:t>
      </w:r>
    </w:p>
    <w:p w:rsidRDefault="00D808B4" w:rsidP="00D808B4" w:rsidR="00D808B4">
      <w:pPr>
        <w:pStyle w:val="Tijeloteksta"/>
        <w:rPr>
          <w:sz w:val="16"/>
          <w:szCs w:val="16"/>
          <w:lang w:val="hr-HR"/>
        </w:rPr>
      </w:pPr>
    </w:p>
    <w:p w:rsidRDefault="00D808B4" w:rsidP="00D808B4" w:rsidR="00D808B4">
      <w:pPr>
        <w:rPr>
          <w:sz w:val="16"/>
          <w:szCs w:val="16"/>
          <w:lang w:val="hr-HR"/>
        </w:rPr>
      </w:pPr>
    </w:p>
    <w:p w:rsidRDefault="00D808B4" w:rsidP="00D808B4" w:rsidR="00D808B4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 xml:space="preserve">I. Otvara se stečajni postupak nad dužnikom </w:t>
      </w:r>
      <w:r w:rsidRPr="00D808B4">
        <w:rPr>
          <w:b w:val="false"/>
        </w:rPr>
        <w:t>DENIS BANIĆ, vl. obrta za graditeljstvo BAN, Trilj, Ramska ulica 11, OIB: 69788210104</w:t>
      </w:r>
      <w:r>
        <w:rPr>
          <w:b w:val="false"/>
        </w:rPr>
        <w:t>.</w:t>
      </w:r>
    </w:p>
    <w:p w:rsidRDefault="00D808B4" w:rsidP="00D808B4" w:rsidR="00D808B4">
      <w:pPr>
        <w:rPr>
          <w:lang w:val="hr-HR"/>
        </w:rPr>
      </w:pPr>
    </w:p>
    <w:p w:rsidRDefault="00D808B4" w:rsidP="00D808B4" w:rsidR="00D808B4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 Berislav Bušelić, dipl. pravnik, Mravince, Ante Starčevića 21., OIB: 93274685765.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III. Stečajni postupak je otvoren dana 13.lipnja 2017. godine u 13,00 sati kada je ovo rješenje o otvaranju stečajnog postupka objavljeno na mrežnoj stranici e-Oglasna ploča sudova.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IV. Pozivaju se vjerovnici stečajnog dužnika, u roku od 60 dana od dana objave ovog rješenja na mrežnoj stranici e-Oglasna ploča sudova, prijaviti svoje tražbine stečajnom upravitelju u skladu s pravilima Stečajnog zakona o prijavi tražbina i to na propisanom obrascu u dva primjerka s priloženim ispravama iz kojih tražbina proizlazi, odnosno kojima se dokazuje, na adresu stečajnog upravitelja Berislava Bušelić, dipl. pravnik, Mravince, Ante Starčevića 21. U prijavi je potrebno navesti: podatke za identifikaciju vjerovnika (tvrtku i sjedište, odnosno ime i adresu vjerovnika, zakonskog zastupnika ili punomoćnika ako ih imaju, broj OIB-a vjerovnika), podatke za identifikaciju dužnika, pravnu osnovu tražbine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D808B4" w:rsidP="00D808B4" w:rsidR="00D808B4">
      <w:pPr>
        <w:ind w:left="708"/>
        <w:jc w:val="both"/>
        <w:rPr>
          <w:lang w:val="hr-HR"/>
        </w:rPr>
      </w:pPr>
      <w:r>
        <w:rPr>
          <w:lang w:val="hr-HR"/>
        </w:rPr>
        <w:t xml:space="preserve"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5045-3566-113016, uz naznaku svrhe plaćanja: „sudska pristojba za prijavu tražbine u predmetu 1.St-2663/2015“. </w:t>
      </w:r>
    </w:p>
    <w:p w:rsidRDefault="00874395" w:rsidP="00D808B4" w:rsidR="00874395">
      <w:pPr>
        <w:ind w:left="708"/>
        <w:jc w:val="both"/>
        <w:rPr>
          <w:lang w:val="hr-HR"/>
        </w:rPr>
      </w:pPr>
    </w:p>
    <w:p w:rsidRDefault="00F55129" w:rsidP="00D808B4" w:rsidR="00F55129" w:rsidRPr="00F55129">
      <w:pPr>
        <w:ind w:left="708"/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F55129">
        <w:rPr>
          <w:b/>
          <w:lang w:val="hr-HR"/>
        </w:rPr>
        <w:t>1.St-2663/2015</w:t>
      </w:r>
    </w:p>
    <w:p w:rsidRDefault="00D808B4" w:rsidP="00D808B4" w:rsidR="00D808B4" w:rsidRPr="00F55129">
      <w:pPr>
        <w:jc w:val="both"/>
        <w:rPr>
          <w:b/>
          <w:lang w:val="hr-HR"/>
        </w:rPr>
      </w:pPr>
      <w:r w:rsidRPr="00F55129">
        <w:rPr>
          <w:b/>
          <w:lang w:val="hr-HR"/>
        </w:rPr>
        <w:tab/>
      </w:r>
    </w:p>
    <w:p w:rsidRDefault="00D808B4" w:rsidP="00D808B4" w:rsidR="00D808B4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V. Pozivaju se razlučni vjerovnici, u roku od 60 dana od dana objave ovog rješenja na mrežnoj stranici e-Oglasna ploča sudova,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>VI. Pozivaju se izlučni vjerovnici, u roku od 60 dana od dana objave ovog rješenja na mrežnoj stranici e-Oglasna ploča sudova, obavijestiti stečajnog upravitelja pisanim podneskom o svom izlučnom pravu, pravnoj osnovi izlučnog prava te naznačiti predmet na koji se njihovo izlučno pravo odnosi, odnosno u obavijesti naznačiti pravo iz čl. 148. Stečajnog zakona.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 xml:space="preserve">VIII. Zakazuje se ročište vjerovnika na kojem će se ispitati prijavljene tražbine (ispitno ročište) za dan </w:t>
      </w:r>
      <w:r w:rsidR="00874395">
        <w:rPr>
          <w:lang w:val="hr-HR"/>
        </w:rPr>
        <w:t>12</w:t>
      </w:r>
      <w:r>
        <w:rPr>
          <w:lang w:val="hr-HR"/>
        </w:rPr>
        <w:t>. rujna 2017. godine u 9,</w:t>
      </w:r>
      <w:r w:rsidR="00707434">
        <w:rPr>
          <w:lang w:val="hr-HR"/>
        </w:rPr>
        <w:t>3</w:t>
      </w:r>
      <w:r>
        <w:rPr>
          <w:lang w:val="hr-HR"/>
        </w:rPr>
        <w:t>0 sati, u sobi broj 3 i 4 (sudnica broj 1-prizemlje), Trgovačkog suda u Splitu, Sukoišanska br. 6.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874395">
        <w:rPr>
          <w:lang w:val="hr-HR"/>
        </w:rPr>
        <w:t>12</w:t>
      </w:r>
      <w:r>
        <w:rPr>
          <w:lang w:val="hr-HR"/>
        </w:rPr>
        <w:t xml:space="preserve">. rujna 2017. godine u </w:t>
      </w:r>
      <w:r w:rsidR="00707434">
        <w:rPr>
          <w:lang w:val="hr-HR"/>
        </w:rPr>
        <w:t>1</w:t>
      </w:r>
      <w:r>
        <w:rPr>
          <w:lang w:val="hr-HR"/>
        </w:rPr>
        <w:t>0</w:t>
      </w:r>
      <w:r w:rsidR="00707434">
        <w:rPr>
          <w:lang w:val="hr-HR"/>
        </w:rPr>
        <w:t>,00</w:t>
      </w:r>
      <w:r>
        <w:rPr>
          <w:lang w:val="hr-HR"/>
        </w:rPr>
        <w:t xml:space="preserve"> sati, u sobi broj 3 i 4 (sudnica broj 1-prizemlje), Trgovačkog suda u Splitu, Sukoišanska br. 6.</w:t>
      </w:r>
    </w:p>
    <w:p w:rsidRDefault="00D808B4" w:rsidP="00D808B4" w:rsidR="00D808B4">
      <w:pPr>
        <w:ind w:left="705"/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>X. Pozivaju se svi vjerovnici stečajnog dužnika na zakazano ispitno i izvještajno ročište.</w:t>
      </w:r>
    </w:p>
    <w:p w:rsidRDefault="00D808B4" w:rsidP="00D808B4" w:rsidR="00D808B4">
      <w:pPr>
        <w:ind w:left="705"/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Sinj na nekretnini u vlasništvu dužnika oznake čest.zem. </w:t>
      </w:r>
      <w:r w:rsidR="00707434">
        <w:rPr>
          <w:lang w:val="hr-HR"/>
        </w:rPr>
        <w:t>1906/8</w:t>
      </w:r>
      <w:r>
        <w:rPr>
          <w:lang w:val="hr-HR"/>
        </w:rPr>
        <w:t>,</w:t>
      </w:r>
      <w:r w:rsidR="00707434">
        <w:rPr>
          <w:lang w:val="hr-HR"/>
        </w:rPr>
        <w:t xml:space="preserve"> ZU 1340 k.o. Košute, suvlasnički dio 190/2470 etažno vlasništvo ( E-31) , poslovni prostor u prizemlju ukupne korisne površine sa pripadcima od 190,35 m2 u nacrtu označeno zelenom bojom</w:t>
      </w:r>
      <w:r>
        <w:rPr>
          <w:lang w:val="hr-HR"/>
        </w:rPr>
        <w:t>, a što će tijela koja vode navedene upisnike provesti po službenoj dužnosti nakon primitka ovog rješenja.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left="705"/>
        <w:jc w:val="both"/>
        <w:rPr>
          <w:lang w:val="hr-HR"/>
        </w:rPr>
      </w:pPr>
      <w:r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D808B4" w:rsidP="00D808B4" w:rsidR="00D808B4">
      <w:pPr>
        <w:rPr>
          <w:sz w:val="16"/>
          <w:szCs w:val="16"/>
          <w:lang w:val="hr-HR"/>
        </w:rPr>
      </w:pPr>
    </w:p>
    <w:p w:rsidRDefault="00D808B4" w:rsidP="00D808B4" w:rsidR="00D808B4">
      <w:pPr>
        <w:rPr>
          <w:sz w:val="18"/>
          <w:szCs w:val="18"/>
          <w:lang w:val="hr-HR"/>
        </w:rPr>
      </w:pPr>
    </w:p>
    <w:p w:rsidRDefault="00D808B4" w:rsidP="00D808B4" w:rsidR="00D808B4">
      <w:pPr>
        <w:rPr>
          <w:sz w:val="16"/>
          <w:szCs w:val="16"/>
          <w:lang w:val="hr-HR"/>
        </w:rPr>
      </w:pPr>
    </w:p>
    <w:p w:rsidRDefault="00D808B4" w:rsidP="00D808B4" w:rsidR="00D808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808B4" w:rsidP="00D808B4" w:rsidR="00D808B4">
      <w:pPr>
        <w:jc w:val="center"/>
        <w:rPr>
          <w:lang w:val="hr-HR"/>
        </w:rPr>
      </w:pPr>
    </w:p>
    <w:p w:rsidRDefault="00D808B4" w:rsidP="00D808B4" w:rsidR="00D808B4">
      <w:pPr>
        <w:jc w:val="both"/>
        <w:rPr>
          <w:lang w:val="hr-HR"/>
        </w:rPr>
      </w:pPr>
      <w:r>
        <w:rPr>
          <w:lang w:val="hr-HR"/>
        </w:rPr>
        <w:tab/>
        <w:t xml:space="preserve">Financijska agencija, Regionalni centar Split podnijela je ovom sudu </w:t>
      </w:r>
      <w:r w:rsidR="00707434">
        <w:rPr>
          <w:lang w:val="hr-HR"/>
        </w:rPr>
        <w:t>1</w:t>
      </w:r>
      <w:r>
        <w:rPr>
          <w:lang w:val="hr-HR"/>
        </w:rPr>
        <w:t xml:space="preserve">0. </w:t>
      </w:r>
      <w:r w:rsidR="00707434">
        <w:rPr>
          <w:lang w:val="hr-HR"/>
        </w:rPr>
        <w:t>prosinca</w:t>
      </w:r>
      <w:r>
        <w:rPr>
          <w:lang w:val="hr-HR"/>
        </w:rPr>
        <w:t xml:space="preserve"> 201</w:t>
      </w:r>
      <w:r w:rsidR="00707434">
        <w:rPr>
          <w:lang w:val="hr-HR"/>
        </w:rPr>
        <w:t>5</w:t>
      </w:r>
      <w:r>
        <w:rPr>
          <w:lang w:val="hr-HR"/>
        </w:rPr>
        <w:t>. god. prijedlog za otvaranje stečajnog postupka nad dužnikom</w:t>
      </w:r>
      <w:r w:rsidR="00707434">
        <w:rPr>
          <w:lang w:val="hr-HR"/>
        </w:rPr>
        <w:t xml:space="preserve"> DENISOM </w:t>
      </w:r>
      <w:r w:rsidR="00707434" w:rsidRPr="00707434">
        <w:t xml:space="preserve"> </w:t>
      </w:r>
      <w:r w:rsidR="00707434">
        <w:t xml:space="preserve">BANIĆ, vl. </w:t>
      </w:r>
      <w:proofErr w:type="gramStart"/>
      <w:r w:rsidR="00707434">
        <w:t>obrta</w:t>
      </w:r>
      <w:proofErr w:type="gramEnd"/>
      <w:r w:rsidR="00707434">
        <w:t xml:space="preserve"> za graditeljstvo BAN, Trilj, Ramska ulica 11, OIB: 69788210104</w:t>
      </w:r>
      <w:r w:rsidR="00707434">
        <w:rPr>
          <w:lang w:val="hr-HR"/>
        </w:rPr>
        <w:t xml:space="preserve">. </w:t>
      </w:r>
      <w:r>
        <w:rPr>
          <w:lang w:val="hr-HR"/>
        </w:rPr>
        <w:t>, sukladno odredbi 4</w:t>
      </w:r>
      <w:r w:rsidR="00707434">
        <w:rPr>
          <w:lang w:val="hr-HR"/>
        </w:rPr>
        <w:t>9</w:t>
      </w:r>
      <w:r>
        <w:rPr>
          <w:lang w:val="hr-HR"/>
        </w:rPr>
        <w:t xml:space="preserve">. st. 2. </w:t>
      </w:r>
      <w:r w:rsidR="00707434">
        <w:rPr>
          <w:lang w:val="hr-HR"/>
        </w:rPr>
        <w:t>Zakona o financijskom poslovanju i predstečajnoj nagodbi ( NN 108/12, 114/12, 81/13 i 112/13).</w:t>
      </w:r>
      <w:r>
        <w:rPr>
          <w:lang w:val="hr-HR"/>
        </w:rPr>
        <w:t xml:space="preserve"> </w:t>
      </w:r>
    </w:p>
    <w:p w:rsidRDefault="00874395" w:rsidP="00D808B4" w:rsidR="00874395">
      <w:pPr>
        <w:jc w:val="both"/>
        <w:rPr>
          <w:lang w:val="hr-HR"/>
        </w:rPr>
      </w:pPr>
    </w:p>
    <w:p w:rsidRDefault="00F55129" w:rsidP="00F55129" w:rsidR="00F55129" w:rsidRPr="00F55129">
      <w:pPr>
        <w:ind w:left="708"/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3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F55129">
        <w:rPr>
          <w:b/>
          <w:lang w:val="hr-HR"/>
        </w:rPr>
        <w:t>1.St-2663/2015</w:t>
      </w:r>
    </w:p>
    <w:p w:rsidRDefault="00F55129" w:rsidP="00D808B4" w:rsidR="00D808B4" w:rsidRPr="00F55129">
      <w:pPr>
        <w:jc w:val="both"/>
        <w:rPr>
          <w:b/>
          <w:lang w:val="hr-HR"/>
        </w:rPr>
      </w:pPr>
      <w:r w:rsidRPr="00F55129">
        <w:rPr>
          <w:b/>
          <w:lang w:val="hr-HR"/>
        </w:rPr>
        <w:tab/>
      </w: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prijedlogu u bitnom je navedeno da </w:t>
      </w:r>
      <w:r w:rsidR="00707434">
        <w:rPr>
          <w:lang w:val="hr-HR"/>
        </w:rPr>
        <w:t xml:space="preserve">je na temelju rješenja FINE, Regionalni centar Split, Klasa: UP-I/110/07/125-01/8803, Ur.broj:04-06-158803-11 od 01.12.2015. godine, odbačen prijedlog za otvaranje postupka predstečajne nagodbe. </w:t>
      </w:r>
      <w:r w:rsidR="006C4D6D">
        <w:rPr>
          <w:lang w:val="hr-HR"/>
        </w:rPr>
        <w:t>Prema potvrdi FINE od 01.12.2015. godine,</w:t>
      </w:r>
      <w:r>
        <w:rPr>
          <w:lang w:val="hr-HR"/>
        </w:rPr>
        <w:t>dužnik</w:t>
      </w:r>
      <w:r w:rsidR="006C4D6D">
        <w:rPr>
          <w:lang w:val="hr-HR"/>
        </w:rPr>
        <w:t xml:space="preserve"> da </w:t>
      </w:r>
      <w:r>
        <w:rPr>
          <w:lang w:val="hr-HR"/>
        </w:rPr>
        <w:t xml:space="preserve"> na dan 01.</w:t>
      </w:r>
      <w:r w:rsidR="006C4D6D">
        <w:rPr>
          <w:lang w:val="hr-HR"/>
        </w:rPr>
        <w:t>12</w:t>
      </w:r>
      <w:r>
        <w:rPr>
          <w:lang w:val="hr-HR"/>
        </w:rPr>
        <w:t xml:space="preserve">.2015. god. u Očevidniku redoslijeda osnova za plaćanje ima evidentirane neizvršene osnove za plaćanje u neprekinutom razdoblju od </w:t>
      </w:r>
      <w:r w:rsidR="006C4D6D">
        <w:rPr>
          <w:lang w:val="hr-HR"/>
        </w:rPr>
        <w:t>2210</w:t>
      </w:r>
      <w:r>
        <w:rPr>
          <w:lang w:val="hr-HR"/>
        </w:rPr>
        <w:t xml:space="preserve"> dana, u ukupnom iznosu od </w:t>
      </w:r>
      <w:r w:rsidR="006C4D6D">
        <w:rPr>
          <w:lang w:val="hr-HR"/>
        </w:rPr>
        <w:t>15.809.899,54 kn.</w:t>
      </w:r>
      <w:r>
        <w:rPr>
          <w:lang w:val="hr-HR"/>
        </w:rPr>
        <w:t xml:space="preserve"> </w:t>
      </w:r>
    </w:p>
    <w:p w:rsidRDefault="006C4D6D" w:rsidP="00D808B4" w:rsidR="006C4D6D">
      <w:pPr>
        <w:ind w:firstLine="708"/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 ovaj sud je, sukladno odredbama čl. 115. st. 1. SZ-a, rješenjem posl. br. 1. St-</w:t>
      </w:r>
      <w:r w:rsidR="006C4D6D">
        <w:rPr>
          <w:lang w:val="hr-HR"/>
        </w:rPr>
        <w:t>2</w:t>
      </w:r>
      <w:r w:rsidR="00874395">
        <w:rPr>
          <w:lang w:val="hr-HR"/>
        </w:rPr>
        <w:t>6</w:t>
      </w:r>
      <w:r w:rsidR="006C4D6D">
        <w:rPr>
          <w:lang w:val="hr-HR"/>
        </w:rPr>
        <w:t>63/15</w:t>
      </w:r>
      <w:r>
        <w:rPr>
          <w:lang w:val="hr-HR"/>
        </w:rPr>
        <w:t xml:space="preserve"> od </w:t>
      </w:r>
      <w:r w:rsidR="006C4D6D">
        <w:rPr>
          <w:lang w:val="hr-HR"/>
        </w:rPr>
        <w:t>16.svibnja</w:t>
      </w:r>
      <w:r>
        <w:rPr>
          <w:lang w:val="hr-HR"/>
        </w:rPr>
        <w:t xml:space="preserve"> 2017. god. pokrenuo prethodni postupak radi utvrđivanja pretpostavki za otvaranje stečajnog postupka nad dužnikom. </w:t>
      </w:r>
    </w:p>
    <w:p w:rsidRDefault="00D808B4" w:rsidP="00D808B4" w:rsidR="00D808B4">
      <w:pPr>
        <w:ind w:firstLine="708"/>
        <w:jc w:val="both"/>
        <w:rPr>
          <w:lang w:val="hr-HR"/>
        </w:rPr>
      </w:pPr>
    </w:p>
    <w:p w:rsidRDefault="00D808B4" w:rsidP="006C4D6D" w:rsidR="006C4D6D">
      <w:pPr>
        <w:ind w:firstLine="708"/>
        <w:jc w:val="both"/>
        <w:rPr>
          <w:lang w:val="hr-HR"/>
        </w:rPr>
      </w:pPr>
      <w:r>
        <w:rPr>
          <w:lang w:val="hr-HR"/>
        </w:rPr>
        <w:t>Dužnik je podneskom od 1</w:t>
      </w:r>
      <w:r w:rsidR="006C4D6D">
        <w:rPr>
          <w:lang w:val="hr-HR"/>
        </w:rPr>
        <w:t>2.06</w:t>
      </w:r>
      <w:r>
        <w:rPr>
          <w:lang w:val="hr-HR"/>
        </w:rPr>
        <w:t xml:space="preserve">.2017. god. dostavio izvješće o financijsko-gospodarskom stanju u kojem se navodi da je isti u stanju neprekidne blokade  od </w:t>
      </w:r>
      <w:r w:rsidR="006C4D6D">
        <w:rPr>
          <w:lang w:val="hr-HR"/>
        </w:rPr>
        <w:t>2010 godine</w:t>
      </w:r>
      <w:r>
        <w:rPr>
          <w:lang w:val="hr-HR"/>
        </w:rPr>
        <w:t>,</w:t>
      </w:r>
      <w:r w:rsidR="006C4D6D">
        <w:rPr>
          <w:lang w:val="hr-HR"/>
        </w:rPr>
        <w:t xml:space="preserve"> nakon toga da je prestao s poslovanjem, a da stanje nepodmirenih obveza prema vjerovnicima prema njegovoj evidenciji iznosi 3.523.988,96 kn. Dužnik od imovine da raspolaže nekretninom</w:t>
      </w:r>
      <w:r w:rsidR="00F55129">
        <w:rPr>
          <w:lang w:val="hr-HR"/>
        </w:rPr>
        <w:t xml:space="preserve"> u vlasništvu,</w:t>
      </w:r>
      <w:r w:rsidR="006C4D6D">
        <w:rPr>
          <w:lang w:val="hr-HR"/>
        </w:rPr>
        <w:t xml:space="preserve"> oznake čest.zem.1906/8 ZU 1340 k.o. Košute i to suvlasnički dio 190/2470, etažno vlasništvo, u naravi posl</w:t>
      </w:r>
      <w:r w:rsidR="00F55129">
        <w:rPr>
          <w:lang w:val="hr-HR"/>
        </w:rPr>
        <w:t xml:space="preserve">ovni prostor površine 190.35 m2,a na kojoj je založno pravo upisano u korist Republike Hrvatske, Ministarstvo financija-Porezne uprave, radi osiguranja novčane tražbine u ukupnom iznosu od 760.717,23 kn i spp.  </w:t>
      </w:r>
      <w:r w:rsidR="006C4D6D">
        <w:rPr>
          <w:lang w:val="hr-HR"/>
        </w:rPr>
        <w:t xml:space="preserve"> Dužnik da ne raspolaže sa nikakvom drugom imovinom bilo pokretnom bilo nepokretnom niti da ima potraživanja prema kupcima odnosno dobavljačima.   </w:t>
      </w:r>
      <w:r>
        <w:rPr>
          <w:lang w:val="hr-HR"/>
        </w:rPr>
        <w:t xml:space="preserve"> </w:t>
      </w:r>
    </w:p>
    <w:p w:rsidRDefault="00D808B4" w:rsidP="00D808B4" w:rsidR="00D808B4">
      <w:pPr>
        <w:ind w:firstLine="708"/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>Na ročištu koje je u prethodnom postupku održano kod ovog suda 1</w:t>
      </w:r>
      <w:r w:rsidR="006C4D6D">
        <w:rPr>
          <w:lang w:val="hr-HR"/>
        </w:rPr>
        <w:t>3</w:t>
      </w:r>
      <w:r>
        <w:rPr>
          <w:lang w:val="hr-HR"/>
        </w:rPr>
        <w:t>.0</w:t>
      </w:r>
      <w:r w:rsidR="006C4D6D">
        <w:rPr>
          <w:lang w:val="hr-HR"/>
        </w:rPr>
        <w:t>6</w:t>
      </w:r>
      <w:r>
        <w:rPr>
          <w:lang w:val="hr-HR"/>
        </w:rPr>
        <w:t xml:space="preserve">.2017. god.  dužnik </w:t>
      </w:r>
      <w:r w:rsidR="006C4D6D">
        <w:rPr>
          <w:lang w:val="hr-HR"/>
        </w:rPr>
        <w:t xml:space="preserve"> Denis Banić vl. obrta BAN </w:t>
      </w:r>
      <w:r>
        <w:rPr>
          <w:lang w:val="hr-HR"/>
        </w:rPr>
        <w:t>je potvrdi</w:t>
      </w:r>
      <w:r w:rsidR="006C4D6D">
        <w:rPr>
          <w:lang w:val="hr-HR"/>
        </w:rPr>
        <w:t xml:space="preserve">o u cijelosti navodi iz izvješća o financijsko gospodarskom stanjuo d 12.06.2017. godine te također izjavio da se </w:t>
      </w:r>
      <w:r>
        <w:rPr>
          <w:lang w:val="hr-HR"/>
        </w:rPr>
        <w:t xml:space="preserve"> dužnik ne protivi podnesenom prijedlogu za otvaranje stečajnog postupka.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jc w:val="both"/>
        <w:rPr>
          <w:lang w:val="hr-HR"/>
        </w:rPr>
      </w:pPr>
      <w:r>
        <w:rPr>
          <w:lang w:val="hr-HR"/>
        </w:rPr>
        <w:tab/>
        <w:t>U privitku podneska od 12.0</w:t>
      </w:r>
      <w:r w:rsidR="006C4D6D">
        <w:rPr>
          <w:lang w:val="hr-HR"/>
        </w:rPr>
        <w:t>6</w:t>
      </w:r>
      <w:r>
        <w:rPr>
          <w:lang w:val="hr-HR"/>
        </w:rPr>
        <w:t>.2017. god. dužnik je dostavio popis imovine i obveza iz kojeg proizlazi da dužnik u svom vlasništvu ima nekretninu, a u naravi radi se</w:t>
      </w:r>
      <w:r w:rsidR="006C4D6D">
        <w:rPr>
          <w:lang w:val="hr-HR"/>
        </w:rPr>
        <w:t xml:space="preserve"> o poslovnom prostoru, površine 190.35 m2 koji se nalazi u zgradi sagrađenoj na nekretnini oznake čest.zem.1906/8 ZU 1340 k.o. Košute</w:t>
      </w:r>
      <w:r>
        <w:rPr>
          <w:lang w:val="hr-HR"/>
        </w:rPr>
        <w:t xml:space="preserve">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>Odredbom čl. 5. st. 1. i 2. S</w:t>
      </w:r>
      <w:r w:rsidR="00F55129">
        <w:rPr>
          <w:lang w:val="hr-HR"/>
        </w:rPr>
        <w:t>tečajnog zakona ( NN 71/15- dalje SZ)</w:t>
      </w:r>
      <w:r>
        <w:rPr>
          <w:lang w:val="hr-HR"/>
        </w:rPr>
        <w:t xml:space="preserve"> propisano je da se stečajni postupak može otvoriti ako sud utvrdi postojanje stečajnog razloga, a kao stečajni razlozi propisani su: nesposobnost za plaćanje i prezaduženost. </w:t>
      </w:r>
    </w:p>
    <w:p w:rsidRDefault="006C4D6D" w:rsidP="00D808B4" w:rsidR="006C4D6D">
      <w:pPr>
        <w:ind w:firstLine="708"/>
        <w:jc w:val="both"/>
        <w:rPr>
          <w:lang w:val="hr-HR"/>
        </w:rPr>
      </w:pPr>
    </w:p>
    <w:p w:rsidRDefault="00D808B4" w:rsidP="006C4D6D" w:rsidR="00D808B4">
      <w:pPr>
        <w:ind w:firstLine="708"/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postupka, utvrđeno je da kod dužnika postoji stečajni razlog nesposobnosti za plaćanje. </w:t>
      </w:r>
    </w:p>
    <w:p w:rsidRDefault="00F55129" w:rsidP="00D808B4" w:rsidR="00F55129">
      <w:pPr>
        <w:ind w:firstLine="708"/>
        <w:jc w:val="both"/>
        <w:rPr>
          <w:lang w:val="hr-HR"/>
        </w:rPr>
      </w:pPr>
    </w:p>
    <w:p w:rsidRDefault="00874395" w:rsidP="00874395" w:rsidR="00874395">
      <w:pPr>
        <w:jc w:val="both"/>
        <w:rPr>
          <w:lang w:val="hr-HR"/>
        </w:rPr>
      </w:pPr>
    </w:p>
    <w:p w:rsidRDefault="00874395" w:rsidP="00874395" w:rsidR="00874395">
      <w:pPr>
        <w:jc w:val="both"/>
        <w:rPr>
          <w:lang w:val="hr-HR"/>
        </w:rPr>
      </w:pPr>
    </w:p>
    <w:p w:rsidRDefault="00F55129" w:rsidP="00F55129" w:rsidR="00F55129" w:rsidRPr="00F55129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4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F55129">
        <w:rPr>
          <w:b/>
          <w:lang w:val="hr-HR"/>
        </w:rPr>
        <w:t>1.St-2663/2015</w:t>
      </w:r>
    </w:p>
    <w:p w:rsidRDefault="00F55129" w:rsidP="00D808B4" w:rsidR="00F55129">
      <w:pPr>
        <w:ind w:firstLine="708"/>
        <w:jc w:val="both"/>
        <w:rPr>
          <w:lang w:val="hr-HR"/>
        </w:rPr>
      </w:pPr>
    </w:p>
    <w:p w:rsidRDefault="00F55129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>Naime, Financijska agencija je u podnesenom prijedlogu za otvaranje stečajnog</w:t>
      </w:r>
    </w:p>
    <w:p w:rsidRDefault="00F55129" w:rsidP="00F55129" w:rsidR="00F55129">
      <w:pPr>
        <w:jc w:val="both"/>
        <w:rPr>
          <w:lang w:val="hr-HR"/>
        </w:rPr>
      </w:pPr>
      <w:r>
        <w:rPr>
          <w:lang w:val="hr-HR"/>
        </w:rPr>
        <w:t>postupka navela da dužnik na dan 01.12.2015. god., u Očevidniku redoslijeda osnova za</w:t>
      </w:r>
    </w:p>
    <w:p w:rsidRDefault="00D808B4" w:rsidP="00F55129" w:rsidR="00D808B4">
      <w:pPr>
        <w:jc w:val="both"/>
        <w:rPr>
          <w:lang w:val="hr-HR"/>
        </w:rPr>
      </w:pPr>
      <w:r>
        <w:rPr>
          <w:lang w:val="hr-HR"/>
        </w:rPr>
        <w:t xml:space="preserve">plaćanje, ima evidentirane neizvršene osnove za plaćanje u neprekinutom razdoblju od </w:t>
      </w:r>
      <w:r w:rsidR="006C4D6D">
        <w:rPr>
          <w:lang w:val="hr-HR"/>
        </w:rPr>
        <w:t>2210</w:t>
      </w:r>
      <w:r>
        <w:rPr>
          <w:lang w:val="hr-HR"/>
        </w:rPr>
        <w:t xml:space="preserve"> dana, u ukupnom iznosu od </w:t>
      </w:r>
      <w:r w:rsidR="006C4D6D">
        <w:rPr>
          <w:lang w:val="hr-HR"/>
        </w:rPr>
        <w:t>15.809.899,54</w:t>
      </w:r>
      <w:r>
        <w:rPr>
          <w:lang w:val="hr-HR"/>
        </w:rPr>
        <w:t xml:space="preserve"> kn. </w:t>
      </w:r>
    </w:p>
    <w:p w:rsidRDefault="00874395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navoda iz podnesenog prijedloga za otvaranje stečajnog postupka, </w:t>
      </w:r>
      <w:r w:rsidR="006C4D6D">
        <w:rPr>
          <w:lang w:val="hr-HR"/>
        </w:rPr>
        <w:t>te</w:t>
      </w:r>
      <w:r>
        <w:rPr>
          <w:lang w:val="hr-HR"/>
        </w:rPr>
        <w:t xml:space="preserve"> potvrda Financijske agencije od </w:t>
      </w:r>
      <w:r w:rsidR="006C4D6D">
        <w:rPr>
          <w:lang w:val="hr-HR"/>
        </w:rPr>
        <w:t>01.12.2015.</w:t>
      </w:r>
      <w:r>
        <w:rPr>
          <w:lang w:val="hr-HR"/>
        </w:rPr>
        <w:t xml:space="preserve"> god.</w:t>
      </w:r>
      <w:r w:rsidR="006C4D6D">
        <w:rPr>
          <w:lang w:val="hr-HR"/>
        </w:rPr>
        <w:t>, kao i iz izjašnjenje dužnika Denisa Banića vl. obrta BAN iz Trilja na ročištu od 12.06.2017. godine,</w:t>
      </w:r>
      <w:r>
        <w:rPr>
          <w:lang w:val="hr-HR"/>
        </w:rPr>
        <w:t xml:space="preserve"> jasno proizlazi da </w:t>
      </w:r>
      <w:r w:rsidR="00F55129">
        <w:rPr>
          <w:lang w:val="hr-HR"/>
        </w:rPr>
        <w:t>je</w:t>
      </w:r>
      <w:r>
        <w:rPr>
          <w:lang w:val="hr-HR"/>
        </w:rPr>
        <w:t xml:space="preserve"> račun dužnika neprekidno blokiran u razdoblju duljem od 60 dana, odnosno da dužnik u Očevidniku redoslijeda osnova za plaćanje ima evidentirane neizvršene osnove za plaćanje u razdoblju dužem od 60 dana, to je samim time očito da je kod dužnika ispunjen stečajni razlog nesposobnosti za plaćanje u smislu odredbi čl. 6. st. 1., 2. i 4. SZ-a. Uostalom i sam dužnik je priznao da je njegov račun već duže vrijeme u blokadi te se isti nije protivio podnesenom prijedlogu za otvaranje stečajnog postupka. 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tijekom prethodnog postupka utvrđeno postojanje stečajnog razloga nesposobnosti za plaćanje kod dužnika, a isto tako iz isprava u spisu te dostavljenog popisa imovine i obveza dužnika proizlazi da dužnik u svom vlasništvu ima određenu imovinu (nekretnine i pokretnine), iz koje bi se mogli podmiriti troškovi stečajnog postupka, to je stoga u konkretnom slučaju trebalo donijeti rješenje o otvaranju stečajnog postupka nad dužnikom.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stečajnog upravitelja u ovom postupku obavljen je metodom slučajnog odabira s liste A stečajnih upravitelja za područje nadležnosti ovog suda, a sukladno odredbama čl. 84. st. 1. SZ-a. Budući da je metodom slučajnog odabira za stečajnog upravitelja izabran </w:t>
      </w:r>
      <w:r w:rsidR="00F55129">
        <w:rPr>
          <w:lang w:val="hr-HR"/>
        </w:rPr>
        <w:t>Berislav Bušelić</w:t>
      </w:r>
      <w:r>
        <w:rPr>
          <w:lang w:val="hr-HR"/>
        </w:rPr>
        <w:t>, dipl. pravnik</w:t>
      </w:r>
      <w:r w:rsidR="00F55129">
        <w:rPr>
          <w:lang w:val="hr-HR"/>
        </w:rPr>
        <w:t>, Mravince, Ante Starčevića 21.,</w:t>
      </w:r>
      <w:r>
        <w:rPr>
          <w:lang w:val="hr-HR"/>
        </w:rPr>
        <w:t xml:space="preserve">sud je ovim rješenjem o otvaranju stečajnog postupka istog imenovao za stečajnog upravitelja, a sve sukladno odredbama čl. 85. st. 1. SZ-a. </w:t>
      </w:r>
    </w:p>
    <w:p w:rsidRDefault="00D808B4" w:rsidP="00D808B4" w:rsidR="00D808B4">
      <w:pPr>
        <w:ind w:firstLine="708"/>
        <w:jc w:val="both"/>
        <w:rPr>
          <w:lang w:val="hr-HR"/>
        </w:rPr>
      </w:pPr>
    </w:p>
    <w:p w:rsidRDefault="00D808B4" w:rsidP="00D808B4" w:rsidR="00D808B4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svega naprijed navedenog, a temeljem odredbi čl. 5., čl. 6. st. 1., 2. i 4., čl. 84. st. 1., čl. 85. st. 1., čl. 110. st. 1., čl. 128., čl. 129., čl. 130., čl. 131. te čl. 257. i čl. 258. SZ-a  odlučeno je kao u točkama I. do XII. izreke ovog rješenja. </w:t>
      </w:r>
    </w:p>
    <w:p w:rsidRDefault="00D808B4" w:rsidP="00D808B4" w:rsidR="00D808B4">
      <w:pPr>
        <w:jc w:val="both"/>
        <w:rPr>
          <w:lang w:val="hr-HR"/>
        </w:rPr>
      </w:pPr>
    </w:p>
    <w:p w:rsidRDefault="00D808B4" w:rsidP="00D808B4" w:rsidR="00D808B4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55129">
        <w:rPr>
          <w:lang w:val="hr-HR"/>
        </w:rPr>
        <w:t>1</w:t>
      </w:r>
      <w:r w:rsidR="00981B39">
        <w:rPr>
          <w:lang w:val="hr-HR"/>
        </w:rPr>
        <w:t>3</w:t>
      </w:r>
      <w:r>
        <w:rPr>
          <w:lang w:val="hr-HR"/>
        </w:rPr>
        <w:t xml:space="preserve">. </w:t>
      </w:r>
      <w:r w:rsidR="00F55129">
        <w:rPr>
          <w:lang w:val="hr-HR"/>
        </w:rPr>
        <w:t>lipnja</w:t>
      </w:r>
      <w:r>
        <w:rPr>
          <w:lang w:val="hr-HR"/>
        </w:rPr>
        <w:t xml:space="preserve"> 2017. godine.</w:t>
      </w:r>
    </w:p>
    <w:p w:rsidRDefault="00D808B4" w:rsidP="00D808B4" w:rsidR="00D808B4">
      <w:pPr>
        <w:jc w:val="both"/>
        <w:rPr>
          <w:sz w:val="16"/>
          <w:szCs w:val="16"/>
          <w:lang w:val="hr-HR"/>
        </w:rPr>
      </w:pPr>
    </w:p>
    <w:p w:rsidRDefault="00D808B4" w:rsidP="00874395" w:rsidR="00D808B4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D808B4" w:rsidP="00D808B4" w:rsidR="00D808B4">
      <w:pPr>
        <w:ind w:firstLine="708" w:left="6372"/>
        <w:rPr>
          <w:sz w:val="28"/>
          <w:szCs w:val="28"/>
          <w:lang w:val="hr-HR"/>
        </w:rPr>
      </w:pPr>
    </w:p>
    <w:p w:rsidRDefault="00F55129" w:rsidP="00874395" w:rsidR="00874395">
      <w:pPr>
        <w:ind w:left="6372"/>
        <w:rPr>
          <w:lang w:val="hr-HR"/>
        </w:rPr>
      </w:pPr>
      <w:r>
        <w:rPr>
          <w:lang w:val="hr-HR"/>
        </w:rPr>
        <w:t>Velimir Vuković</w:t>
      </w:r>
      <w:r w:rsidR="00874395">
        <w:rPr>
          <w:lang w:val="hr-HR"/>
        </w:rPr>
        <w:t xml:space="preserve"> </w:t>
      </w:r>
    </w:p>
    <w:p w:rsidRDefault="00F55129" w:rsidP="00D808B4" w:rsidR="00F55129">
      <w:pPr>
        <w:jc w:val="both"/>
        <w:rPr>
          <w:lang w:val="hr-HR"/>
        </w:rPr>
      </w:pPr>
    </w:p>
    <w:p w:rsidRDefault="00D808B4" w:rsidP="00D808B4" w:rsidR="00D808B4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808B4" w:rsidP="00D808B4" w:rsidR="00D808B4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F55129" w:rsidP="00D808B4" w:rsidR="00F55129">
      <w:pPr>
        <w:jc w:val="both"/>
        <w:rPr>
          <w:lang w:val="hr-HR"/>
        </w:rPr>
      </w:pPr>
    </w:p>
    <w:p w:rsidRDefault="00F55129" w:rsidP="00D808B4" w:rsidR="00F55129">
      <w:pPr>
        <w:jc w:val="both"/>
        <w:rPr>
          <w:lang w:val="hr-HR"/>
        </w:rPr>
      </w:pPr>
    </w:p>
    <w:p w:rsidRDefault="00F55129" w:rsidP="00D808B4" w:rsidR="00F55129">
      <w:pPr>
        <w:jc w:val="both"/>
        <w:rPr>
          <w:lang w:val="hr-HR"/>
        </w:rPr>
      </w:pPr>
    </w:p>
    <w:p w:rsidRDefault="00D808B4" w:rsidP="00D808B4" w:rsidR="00D808B4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FINA, Regionalni centar Split</w:t>
      </w:r>
    </w:p>
    <w:p w:rsidRDefault="00D808B4" w:rsidP="00D808B4" w:rsidR="00F55129">
      <w:pPr>
        <w:numPr>
          <w:ilvl w:val="0"/>
          <w:numId w:val="1"/>
        </w:numPr>
        <w:jc w:val="both"/>
        <w:rPr>
          <w:lang w:val="hr-HR"/>
        </w:rPr>
      </w:pPr>
      <w:r w:rsidRPr="00F55129">
        <w:rPr>
          <w:lang w:val="hr-HR"/>
        </w:rPr>
        <w:t xml:space="preserve">dužniku </w:t>
      </w:r>
    </w:p>
    <w:p w:rsidRDefault="00D808B4" w:rsidP="00D808B4" w:rsidR="00D808B4" w:rsidRPr="00F55129">
      <w:pPr>
        <w:numPr>
          <w:ilvl w:val="0"/>
          <w:numId w:val="1"/>
        </w:numPr>
        <w:jc w:val="both"/>
        <w:rPr>
          <w:lang w:val="hr-HR"/>
        </w:rPr>
      </w:pPr>
      <w:r w:rsidRPr="00F55129">
        <w:rPr>
          <w:lang w:val="hr-HR"/>
        </w:rPr>
        <w:t xml:space="preserve">Porezna uprava Split, Ispostava </w:t>
      </w:r>
      <w:r w:rsidR="00F55129">
        <w:rPr>
          <w:lang w:val="hr-HR"/>
        </w:rPr>
        <w:t>Sinj</w:t>
      </w:r>
      <w:r w:rsidRPr="00F55129">
        <w:rPr>
          <w:lang w:val="hr-HR"/>
        </w:rPr>
        <w:t xml:space="preserve"> 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ŽDO Split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Općinski sud u Splitu, Zemljišnoknjižni odjel </w:t>
      </w:r>
      <w:r w:rsidR="00F55129">
        <w:rPr>
          <w:lang w:val="hr-HR"/>
        </w:rPr>
        <w:t>Sinj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sudski registar ovog suda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stečajna pisarnica</w:t>
      </w:r>
    </w:p>
    <w:p w:rsidRDefault="00D808B4" w:rsidP="00D808B4" w:rsidR="00D80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D808B4" w:rsidP="00D808B4" w:rsidR="00D808B4"/>
    <w:p w:rsidRDefault="00981B39" w:rsidR="00823769"/>
    <w:sectPr w:rsidSect="00874395" w:rsidR="00823769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8B4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6C4D6D"/>
    <w:rsid w:val="00707434"/>
    <w:rsid w:val="007461B2"/>
    <w:rsid w:val="007766AB"/>
    <w:rsid w:val="00874395"/>
    <w:rsid w:val="008D5DF1"/>
    <w:rsid w:val="00981B39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808B4"/>
    <w:rsid w:val="00DB228F"/>
    <w:rsid w:val="00DE53A8"/>
    <w:rsid w:val="00E72187"/>
    <w:rsid w:val="00EF5686"/>
    <w:rsid w:val="00F55129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08B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808B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808B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808B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808B4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808B4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808B4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808B4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808B4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808B4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08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08B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6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08B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808B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808B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808B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808B4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808B4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808B4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808B4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808B4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808B4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08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08B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6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9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St-2663/2015-9</izvorni_sadrzaj>
    <derivirana_varijabla naziv="DomainObject.Oznaka_1">St-2663/2015-9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St-2663/2015</izvorni_sadrzaj>
    <derivirana_varijabla naziv="DomainObject.Predmet.OznakaBroj_1">St-2663/2015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Banić</izvorni_sadrzaj>
    <derivirana_varijabla naziv="DomainObject.Predmet.ProtustrankaFormated_1">  Denis Banić</derivirana_varijabla>
  </DomainObject.Predmet.ProtustrankaFormated>
  <DomainObject.Predmet.ProtustrankaFormatedOIB>
    <izvorni_sadrzaj>  Denis Banić, OIB 69788210104</izvorni_sadrzaj>
    <derivirana_varijabla naziv="DomainObject.Predmet.ProtustrankaFormatedOIB_1">  Denis Banić, OIB 69788210104</derivirana_varijabla>
  </DomainObject.Predmet.ProtustrankaFormatedOIB>
  <DomainObject.Predmet.ProtustrankaFormatedWithAdress>
    <izvorni_sadrzaj> Denis Banić, Ramska ulica 11, 21240 Trilj</izvorni_sadrzaj>
    <derivirana_varijabla naziv="DomainObject.Predmet.ProtustrankaFormatedWithAdress_1"> Denis Banić, Ramska ulica 11, 21240 Trilj</derivirana_varijabla>
  </DomainObject.Predmet.ProtustrankaFormatedWithAdress>
  <DomainObject.Predmet.ProtustrankaFormatedWithAdressOIB>
    <izvorni_sadrzaj> Denis Banić, OIB 69788210104, Ramska ulica 11, 21240 Trilj</izvorni_sadrzaj>
    <derivirana_varijabla naziv="DomainObject.Predmet.ProtustrankaFormatedWithAdressOIB_1"> Denis Banić, OIB 69788210104, Ramska ulica 11, 21240 Trilj</derivirana_varijabla>
  </DomainObject.Predmet.ProtustrankaFormatedWithAdressOIB>
  <DomainObject.Predmet.ProtustrankaWithAdress>
    <izvorni_sadrzaj>Denis Banić Ramska ulica 11, 21240 Trilj</izvorni_sadrzaj>
    <derivirana_varijabla naziv="DomainObject.Predmet.ProtustrankaWithAdress_1">Denis Banić Ramska ulica 11, 21240 Trilj</derivirana_varijabla>
  </DomainObject.Predmet.ProtustrankaWithAdress>
  <DomainObject.Predmet.ProtustrankaWithAdressOIB>
    <izvorni_sadrzaj>Denis Banić, OIB 69788210104, Ramska ulica 11, 21240 Trilj</izvorni_sadrzaj>
    <derivirana_varijabla naziv="DomainObject.Predmet.ProtustrankaWithAdressOIB_1">Denis Banić, OIB 69788210104, Ramska ulica 11, 21240 Trilj</derivirana_varijabla>
  </DomainObject.Predmet.ProtustrankaWithAdressOIB>
  <DomainObject.Predmet.ProtustrankaNazivFormated>
    <izvorni_sadrzaj>Denis Banić</izvorni_sadrzaj>
    <derivirana_varijabla naziv="DomainObject.Predmet.ProtustrankaNazivFormated_1">Denis Banić</derivirana_varijabla>
  </DomainObject.Predmet.ProtustrankaNazivFormated>
  <DomainObject.Predmet.ProtustrankaNazivFormatedOIB>
    <izvorni_sadrzaj>Denis Banić, OIB 69788210104</izvorni_sadrzaj>
    <derivirana_varijabla naziv="DomainObject.Predmet.ProtustrankaNazivFormatedOIB_1">Denis Banić, OIB 69788210104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Denis Banić</item>
    </izvorni_sadrzaj>
    <derivirana_varijabla naziv="DomainObject.Predmet.ProtuStrankaListFormated_1">
      <item>Denis Banić</item>
    </derivirana_varijabla>
  </DomainObject.Predmet.ProtuStrankaListFormated>
  <DomainObject.Predmet.ProtuStrankaListFormatedOIB>
    <izvorni_sadrzaj>
      <item>Denis Banić, OIB 69788210104</item>
    </izvorni_sadrzaj>
    <derivirana_varijabla naziv="DomainObject.Predmet.ProtuStrankaListFormatedOIB_1">
      <item>Denis Banić, OIB 69788210104</item>
    </derivirana_varijabla>
  </DomainObject.Predmet.ProtuStrankaListFormatedOIB>
  <DomainObject.Predmet.ProtuStrankaListFormatedWithAdress>
    <izvorni_sadrzaj>
      <item>Denis Banić, Ramska ulica 11, 21240 Trilj</item>
    </izvorni_sadrzaj>
    <derivirana_varijabla naziv="DomainObject.Predmet.ProtuStrankaListFormatedWithAdress_1">
      <item>Denis Banić, Ramska ulica 11, 21240 Trilj</item>
    </derivirana_varijabla>
  </DomainObject.Predmet.ProtuStrankaListFormatedWithAdress>
  <DomainObject.Predmet.ProtuStrankaListFormatedWithAdressOIB>
    <izvorni_sadrzaj>
      <item>Denis Banić, OIB 69788210104, Ramska ulica 11, 21240 Trilj</item>
    </izvorni_sadrzaj>
    <derivirana_varijabla naziv="DomainObject.Predmet.ProtuStrankaListFormatedWithAdressOIB_1">
      <item>Denis Banić, OIB 69788210104, Ramska ulica 11, 21240 Trilj</item>
    </derivirana_varijabla>
  </DomainObject.Predmet.ProtuStrankaListFormatedWithAdressOIB>
  <DomainObject.Predmet.ProtuStrankaListNazivFormated>
    <izvorni_sadrzaj>
      <item>Denis Banić</item>
    </izvorni_sadrzaj>
    <derivirana_varijabla naziv="DomainObject.Predmet.ProtuStrankaListNazivFormated_1">
      <item>Denis Banić</item>
    </derivirana_varijabla>
  </DomainObject.Predmet.ProtuStrankaListNazivFormated>
  <DomainObject.Predmet.ProtuStrankaListNazivFormatedOIB>
    <izvorni_sadrzaj>
      <item>Denis Banić, OIB 69788210104</item>
    </izvorni_sadrzaj>
    <derivirana_varijabla naziv="DomainObject.Predmet.ProtuStrankaListNazivFormatedOIB_1">
      <item>Denis Banić, OIB 69788210104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St-2663/2015-9</izvorni_sadrzaj>
    <derivirana_varijabla naziv="DomainObject.PoslovniBrojDokumenta_1">St-2663/2015-9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Denis Banić</izvorni_sadrzaj>
    <derivirana_varijabla naziv="DomainObject.Predmet.ProtustrankaIDrugi_1">Denis Banić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Denis Banić, OIB 69788210104, Ramska ulica 11, 21240 Trilj</izvorni_sadrzaj>
    <derivirana_varijabla naziv="DomainObject.Predmet.ProtustrankaIDrugiAdressOIB_1">Denis Banić, OIB 69788210104, Ramska ulica 11,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Banić</item>
      <item>FINANCIJSKA AGENCIJA, RC SPLIT</item>
    </izvorni_sadrzaj>
    <derivirana_varijabla naziv="DomainObject.Predmet.SudioniciListNaziv_1">
      <item>Denis Banić</item>
      <item>FINANCIJSKA AGENCIJA, RC SPLIT</item>
    </derivirana_varijabla>
  </DomainObject.Predmet.SudioniciListNaziv>
  <DomainObject.Predmet.SudioniciListAdressOIB>
    <izvorni_sadrzaj>
      <item>Denis Banić, OIB 69788210104, Ramska ulica 11,21240 Trilj</item>
      <item>FINANCIJSKA AGENCIJA, RC SPLIT, OIB 85821130368, Mažuranićevo šetalište 24 b,21000 Split</item>
    </izvorni_sadrzaj>
    <derivirana_varijabla naziv="DomainObject.Predmet.SudioniciListAdressOIB_1">
      <item>Denis Banić, OIB 69788210104, Ramska ulica 11,21240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69788210104</item>
      <item>, OIB 85821130368</item>
    </izvorni_sadrzaj>
    <derivirana_varijabla naziv="DomainObject.Predmet.SudioniciListNazivOIB_1">
      <item>, OIB 69788210104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1706</properties:Words>
  <properties:Characters>9512</properties:Characters>
  <properties:Lines>214</properties:Lines>
  <properties:Paragraphs>57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1.St-2663/2015</vt:lpstr>
      <vt:lpstr>REPUBLIKA HRVATSKA</vt:lpstr>
      <vt:lpstr>R E P U B L I K A   H R V A T S K A</vt:lpstr>
      <vt:lpstr>    R J E Š E N J E </vt:lpstr>
      <vt:lpstr>        I. Otvara se stečajni postupak nad dužnikom DENIS BANIĆ, vl. obrta za graditeljs</vt:lpstr>
    </vt:vector>
  </properties:TitlesOfParts>
  <properties:LinksUpToDate>false</properties:LinksUpToDate>
  <properties:CharactersWithSpaces>11310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2017-06-13T10:03:00Z</dcterms:created>
  <dc:creator>Marija Elez</dc:creator>
  <cp:lastModifiedBy>Marija Elez</cp:lastModifiedBy>
  <cp:lastPrinted>2017-06-13T10:49:00Z</cp:lastPrinted>
  <dcterms:modified xmlns:xsi="http://www.w3.org/2001/XMLSchema-instance" xsi:type="dcterms:W3CDTF">2017-06-13T10:56:00Z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St-2663/2015-9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