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35dd" w14:paraId="a2035d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1C64DF" w:rsidRPr="001C64DF">
        <w:rPr>
          <w:rFonts w:hAnsi="Times New Roman" w:ascii="Times New Roman"/>
          <w:b/>
          <w:sz w:val="24"/>
          <w:szCs w:val="24"/>
          <w:u w:val="single"/>
        </w:rPr>
        <w:t>67. St-3137/16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C64DF" w:rsidP="000E1F39" w:rsidR="0067544D">
      <w:pPr>
        <w:rPr>
          <w:rFonts w:hAnsi="Times New Roman" w:ascii="Times New Roman"/>
          <w:b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EKO MONT d.o.o. u stečaju</w:t>
      </w:r>
      <w:r w:rsidR="00A81283">
        <w:rPr>
          <w:rFonts w:hAnsi="Times New Roman" w:ascii="Times New Roman"/>
          <w:b/>
          <w:sz w:val="24"/>
          <w:szCs w:val="24"/>
        </w:rPr>
        <w:t>,</w:t>
      </w:r>
      <w:r w:rsidR="00A81283" w:rsidRPr="00A81283">
        <w:rPr>
          <w:rFonts w:hAnsi="Times New Roman" w:ascii="Times New Roman"/>
          <w:b/>
          <w:sz w:val="24"/>
          <w:szCs w:val="24"/>
        </w:rPr>
        <w:t xml:space="preserve"> </w:t>
      </w:r>
      <w:r w:rsidRPr="001C64DF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1C64DF">
        <w:rPr>
          <w:rFonts w:hAnsi="Times New Roman" w:ascii="Times New Roman"/>
          <w:b/>
          <w:sz w:val="24"/>
          <w:szCs w:val="24"/>
        </w:rPr>
        <w:t>Resnički</w:t>
      </w:r>
      <w:proofErr w:type="spellEnd"/>
      <w:r w:rsidRPr="001C64DF">
        <w:rPr>
          <w:rFonts w:hAnsi="Times New Roman" w:ascii="Times New Roman"/>
          <w:b/>
          <w:sz w:val="24"/>
          <w:szCs w:val="24"/>
        </w:rPr>
        <w:t xml:space="preserve"> put 55</w:t>
      </w:r>
    </w:p>
    <w:p w:rsidRDefault="001C64DF" w:rsidP="001C64DF" w:rsidR="001C64DF" w:rsidRPr="001C64DF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1C64DF">
        <w:rPr>
          <w:rFonts w:eastAsia="Times New Roman" w:hAnsi="Times New Roman" w:ascii="Times New Roman"/>
          <w:b/>
          <w:sz w:val="24"/>
          <w:szCs w:val="24"/>
        </w:rPr>
        <w:t>OIB: 00058164896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2B3E49">
        <w:rPr>
          <w:rFonts w:hAnsi="Times New Roman" w:ascii="Times New Roman"/>
          <w:sz w:val="24"/>
          <w:szCs w:val="24"/>
        </w:rPr>
        <w:t>15</w:t>
      </w:r>
      <w:r w:rsidR="00D61646">
        <w:rPr>
          <w:rFonts w:hAnsi="Times New Roman" w:ascii="Times New Roman"/>
          <w:sz w:val="24"/>
          <w:szCs w:val="24"/>
        </w:rPr>
        <w:t>.</w:t>
      </w:r>
      <w:r w:rsidR="009F17A8">
        <w:rPr>
          <w:rFonts w:hAnsi="Times New Roman" w:ascii="Times New Roman"/>
          <w:sz w:val="24"/>
          <w:szCs w:val="24"/>
        </w:rPr>
        <w:t>09</w:t>
      </w:r>
      <w:r w:rsidR="00AB0414">
        <w:rPr>
          <w:rFonts w:hAnsi="Times New Roman" w:ascii="Times New Roman"/>
          <w:sz w:val="24"/>
          <w:szCs w:val="24"/>
        </w:rPr>
        <w:t>.2017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Nekretnina ukupno procijenjene vrijednosti od 1.</w:t>
      </w:r>
      <w:r w:rsidR="001C64DF">
        <w:rPr>
          <w:rFonts w:hAnsi="Times New Roman" w:ascii="Times New Roman"/>
          <w:sz w:val="24"/>
          <w:szCs w:val="24"/>
        </w:rPr>
        <w:t>562</w:t>
      </w:r>
      <w:r w:rsidRPr="00A76377">
        <w:rPr>
          <w:rFonts w:hAnsi="Times New Roman" w:ascii="Times New Roman"/>
          <w:sz w:val="24"/>
          <w:szCs w:val="24"/>
        </w:rPr>
        <w:t>.</w:t>
      </w:r>
      <w:r w:rsidR="001C64DF">
        <w:rPr>
          <w:rFonts w:hAnsi="Times New Roman" w:ascii="Times New Roman"/>
          <w:sz w:val="24"/>
          <w:szCs w:val="24"/>
        </w:rPr>
        <w:t>000</w:t>
      </w:r>
      <w:r w:rsidRPr="00A76377">
        <w:rPr>
          <w:rFonts w:hAnsi="Times New Roman" w:ascii="Times New Roman"/>
          <w:sz w:val="24"/>
          <w:szCs w:val="24"/>
        </w:rPr>
        <w:t xml:space="preserve">,00 kuna, odnosno </w:t>
      </w:r>
      <w:r w:rsidR="001C64DF">
        <w:rPr>
          <w:rFonts w:hAnsi="Times New Roman" w:ascii="Times New Roman"/>
          <w:sz w:val="24"/>
          <w:szCs w:val="24"/>
        </w:rPr>
        <w:t>208.047,95</w:t>
      </w:r>
      <w:r w:rsidRPr="00A76377">
        <w:rPr>
          <w:rFonts w:hAnsi="Times New Roman" w:ascii="Times New Roman"/>
          <w:sz w:val="24"/>
          <w:szCs w:val="24"/>
        </w:rPr>
        <w:t xml:space="preserve"> EUR prema procjeni stalnog sudskog vještaka za graditeljstvo i procjenu nekretnina dipl.ing.arh. Bojane </w:t>
      </w:r>
      <w:proofErr w:type="spellStart"/>
      <w:r w:rsidRPr="00A76377">
        <w:rPr>
          <w:rFonts w:hAnsi="Times New Roman" w:ascii="Times New Roman"/>
          <w:sz w:val="24"/>
          <w:szCs w:val="24"/>
        </w:rPr>
        <w:t>Sajko</w:t>
      </w:r>
      <w:proofErr w:type="spellEnd"/>
      <w:r w:rsidRPr="00A76377">
        <w:rPr>
          <w:rFonts w:hAnsi="Times New Roman" w:ascii="Times New Roman"/>
          <w:sz w:val="24"/>
          <w:szCs w:val="24"/>
        </w:rPr>
        <w:t xml:space="preserve"> i to: </w:t>
      </w:r>
    </w:p>
    <w:p w:rsidRDefault="00634228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1.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A I DVORIŠTE, RESNIČKI PUT ukupne površine 535 m2, k.č.br. 2065/6, upisana u zk.ul.br. 5275,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Suvlasnički dio: 1242/10000 ETAŽNO VLASNIŠTVO (E-1)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poslovni prostor u prizemlju oznake PP, površine 50,47čm s pripadajućim parkiralištem oznake P1 površine 14,00čm, parkiralištem oznake P2 površine 14,00čm i parkiralištem oznake P3 površine 12,50čm.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481.000,00 kn , odnosno 64.065,00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lastRenderedPageBreak/>
        <w:t>2.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B I DVORIŠTE, RESNIČKI PUT ukupne površine 536 m2, k.č.br. 2065/3, upisana u zk.ul.br. 24166,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Suvlasnički dio: 1221/10000 ETAŽNO VLASNIŠTVO (E-1)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poslovni prostor u prizemlju oznake PP površine 50.47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s pripadajućim parkiralištem oznake P1 površine 14.00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, parkiralištem oznake P2 površine 14.00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i parkiralištem oznake P3 površine 12.50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>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481.000,00 kn , odnosno 64.065,00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3.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B I DVORIŠTE, RESNIČKI PUT ukupne površine 536 m2, k.č.br. 2065/3, upisana u zk.ul.br. 24166,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9. Suvlasnički dio: 1100/10000 ETAŽNO VLASNIŠTVO (E-9)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 1. dvosobni stana oznake S8 u potkrovlju površine 52.24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s pripadajućom terasom površine 20.60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i pripadajućim parkiralištem oznake P11 površine 13.76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>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600.000,00 kn , odnosno 79.917,95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A76377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lastRenderedPageBreak/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634228" w:rsidP="00B877F9" w:rsidR="00634228">
      <w:pPr>
        <w:jc w:val="both"/>
        <w:rPr>
          <w:rFonts w:hAnsi="Times New Roman" w:ascii="Times New Roman"/>
          <w:sz w:val="24"/>
          <w:szCs w:val="24"/>
        </w:rPr>
      </w:pPr>
    </w:p>
    <w:p w:rsidRDefault="00430E20" w:rsidP="00B877F9" w:rsidR="00AB04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01101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</w:t>
      </w:r>
      <w:r w:rsidR="00301101">
        <w:rPr>
          <w:rFonts w:hAnsi="Times New Roman" w:ascii="Times New Roman"/>
          <w:sz w:val="24"/>
          <w:szCs w:val="24"/>
        </w:rPr>
        <w:t>06.2017</w:t>
      </w:r>
      <w:r>
        <w:rPr>
          <w:rFonts w:hAnsi="Times New Roman" w:ascii="Times New Roman"/>
          <w:sz w:val="24"/>
          <w:szCs w:val="24"/>
        </w:rPr>
        <w:t xml:space="preserve">. godine </w:t>
      </w:r>
      <w:proofErr w:type="spellStart"/>
      <w:r w:rsidR="00EF6D8D" w:rsidRPr="002B3E49">
        <w:rPr>
          <w:rFonts w:hAnsi="Times New Roman" w:ascii="Times New Roman"/>
          <w:sz w:val="24"/>
          <w:szCs w:val="24"/>
        </w:rPr>
        <w:t>razlučni</w:t>
      </w:r>
      <w:proofErr w:type="spellEnd"/>
      <w:r w:rsidR="00EF6D8D" w:rsidRPr="002B3E49">
        <w:rPr>
          <w:rFonts w:hAnsi="Times New Roman" w:ascii="Times New Roman"/>
          <w:sz w:val="24"/>
          <w:szCs w:val="24"/>
        </w:rPr>
        <w:t xml:space="preserve"> vjerovnik </w:t>
      </w:r>
      <w:bookmarkStart w:name="_Hlk485369325" w:id="1"/>
      <w:r w:rsidR="00B97AF4" w:rsidRPr="002B3E49">
        <w:rPr>
          <w:rFonts w:hAnsi="Times New Roman" w:ascii="Times New Roman"/>
          <w:sz w:val="24"/>
          <w:szCs w:val="24"/>
        </w:rPr>
        <w:t>SOCIETE GENERALE - SPLITSKA BANKA D.D.</w:t>
      </w:r>
      <w:bookmarkEnd w:id="1"/>
      <w:r w:rsidR="00B97AF4" w:rsidRPr="002B3E49">
        <w:rPr>
          <w:rFonts w:hAnsi="Times New Roman" w:ascii="Times New Roman"/>
          <w:sz w:val="24"/>
          <w:szCs w:val="24"/>
        </w:rPr>
        <w:t>,</w:t>
      </w:r>
      <w:r w:rsidR="00301101">
        <w:rPr>
          <w:rFonts w:hAnsi="Times New Roman" w:ascii="Times New Roman"/>
          <w:sz w:val="24"/>
          <w:szCs w:val="24"/>
        </w:rPr>
        <w:t xml:space="preserve"> obavještava stečajnog upravitelja o izvršenom ustupu potraživanja tražbina </w:t>
      </w:r>
      <w:r w:rsidR="00301101" w:rsidRPr="002B3E49">
        <w:rPr>
          <w:rFonts w:hAnsi="Times New Roman" w:ascii="Times New Roman"/>
          <w:sz w:val="24"/>
          <w:szCs w:val="24"/>
        </w:rPr>
        <w:t>SOCIETE GENERALE - SPLITSKA BANKA D.D.</w:t>
      </w:r>
      <w:r w:rsidR="00301101">
        <w:rPr>
          <w:rFonts w:hAnsi="Times New Roman" w:ascii="Times New Roman"/>
          <w:sz w:val="24"/>
          <w:szCs w:val="24"/>
        </w:rPr>
        <w:t xml:space="preserve"> prema </w:t>
      </w:r>
      <w:r w:rsidR="00301101" w:rsidRPr="00301101">
        <w:rPr>
          <w:rFonts w:hAnsi="Times New Roman" w:ascii="Times New Roman"/>
          <w:sz w:val="24"/>
          <w:szCs w:val="24"/>
        </w:rPr>
        <w:t xml:space="preserve">EKO MONT d.o.o. u stečaju, Zagreb,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Resnički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 put 55</w:t>
      </w:r>
      <w:r w:rsidR="00301101">
        <w:rPr>
          <w:rFonts w:hAnsi="Times New Roman" w:ascii="Times New Roman"/>
          <w:sz w:val="24"/>
          <w:szCs w:val="24"/>
        </w:rPr>
        <w:t xml:space="preserve">, i to na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g.din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 Dubravko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Gotić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, Ludbreg,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Hrastovsko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>, Selska 196</w:t>
      </w:r>
      <w:r w:rsidR="00EF6D8D">
        <w:rPr>
          <w:rFonts w:hAnsi="Times New Roman" w:ascii="Times New Roman"/>
          <w:sz w:val="24"/>
          <w:szCs w:val="24"/>
        </w:rPr>
        <w:t>.</w:t>
      </w:r>
      <w:r w:rsidR="00301101">
        <w:rPr>
          <w:rFonts w:hAnsi="Times New Roman" w:ascii="Times New Roman"/>
          <w:sz w:val="24"/>
          <w:szCs w:val="24"/>
        </w:rPr>
        <w:t xml:space="preserve"> </w:t>
      </w:r>
    </w:p>
    <w:p w:rsidRDefault="002B3E49" w:rsidP="00B877F9" w:rsidR="002B3E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zaprimio obavijest </w:t>
      </w:r>
      <w:proofErr w:type="spellStart"/>
      <w:r>
        <w:rPr>
          <w:rFonts w:hAnsi="Times New Roman" w:ascii="Times New Roman"/>
          <w:sz w:val="24"/>
          <w:szCs w:val="24"/>
        </w:rPr>
        <w:t>g.dina</w:t>
      </w:r>
      <w:proofErr w:type="spellEnd"/>
      <w:r>
        <w:rPr>
          <w:rFonts w:hAnsi="Times New Roman" w:ascii="Times New Roman"/>
          <w:sz w:val="24"/>
          <w:szCs w:val="24"/>
        </w:rPr>
        <w:t xml:space="preserve"> Dubravko </w:t>
      </w:r>
      <w:proofErr w:type="spellStart"/>
      <w:r>
        <w:rPr>
          <w:rFonts w:hAnsi="Times New Roman" w:ascii="Times New Roman"/>
          <w:sz w:val="24"/>
          <w:szCs w:val="24"/>
        </w:rPr>
        <w:t>Gotić</w:t>
      </w:r>
      <w:proofErr w:type="spellEnd"/>
      <w:r>
        <w:rPr>
          <w:rFonts w:hAnsi="Times New Roman" w:ascii="Times New Roman"/>
          <w:sz w:val="24"/>
          <w:szCs w:val="24"/>
        </w:rPr>
        <w:t xml:space="preserve">, Ludbreg, </w:t>
      </w:r>
      <w:proofErr w:type="spellStart"/>
      <w:r>
        <w:rPr>
          <w:rFonts w:hAnsi="Times New Roman" w:ascii="Times New Roman"/>
          <w:sz w:val="24"/>
          <w:szCs w:val="24"/>
        </w:rPr>
        <w:t>Hrastovsko</w:t>
      </w:r>
      <w:proofErr w:type="spellEnd"/>
      <w:r>
        <w:rPr>
          <w:rFonts w:hAnsi="Times New Roman" w:ascii="Times New Roman"/>
          <w:sz w:val="24"/>
          <w:szCs w:val="24"/>
        </w:rPr>
        <w:t xml:space="preserve">, Selska 196, o izvršenom otkupu potraživanja od </w:t>
      </w:r>
      <w:bookmarkStart w:name="_Hlk485369366" w:id="2"/>
      <w:r w:rsidRPr="002B3E49">
        <w:rPr>
          <w:rFonts w:hAnsi="Times New Roman" w:ascii="Times New Roman"/>
          <w:sz w:val="24"/>
          <w:szCs w:val="24"/>
        </w:rPr>
        <w:t>SOCIETE GENERALE - SPLITSKA BANKA D.D.</w:t>
      </w:r>
      <w:bookmarkEnd w:id="2"/>
    </w:p>
    <w:p w:rsidRDefault="00301101" w:rsidP="00B877F9" w:rsidR="00A763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izvršenom ustupu potraživanja stečajni upravitelj je obavijestio naslovni sud.</w:t>
      </w:r>
    </w:p>
    <w:p w:rsidRDefault="00301101" w:rsidP="00B877F9" w:rsidR="00301101">
      <w:pPr>
        <w:jc w:val="both"/>
        <w:rPr>
          <w:rFonts w:hAnsi="Times New Roman" w:ascii="Times New Roman"/>
          <w:sz w:val="24"/>
          <w:szCs w:val="24"/>
        </w:rPr>
      </w:pPr>
    </w:p>
    <w:p w:rsidRDefault="00301101" w:rsidP="00B877F9" w:rsidR="00301101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82488" w:rsidP="005859BE" w:rsidR="005859B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Dva poslovna prostora i stan kako je navedeno u točki I</w:t>
      </w:r>
      <w:r w:rsidR="002414DA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ovog izvješća</w:t>
      </w:r>
    </w:p>
    <w:p w:rsidRDefault="00A76377" w:rsidP="002414DA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A76377" w:rsidP="002414DA" w:rsidR="002414DA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20269B" w:rsidP="0020269B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A76377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2B3E49">
        <w:rPr>
          <w:rFonts w:hAnsi="Times New Roman" w:ascii="Times New Roman"/>
          <w:b/>
          <w:sz w:val="24"/>
        </w:rPr>
        <w:t>15</w:t>
      </w:r>
      <w:r w:rsidR="00082488">
        <w:rPr>
          <w:rFonts w:hAnsi="Times New Roman" w:ascii="Times New Roman"/>
          <w:b/>
          <w:sz w:val="24"/>
        </w:rPr>
        <w:t>.</w:t>
      </w:r>
      <w:r w:rsidR="002B3E49">
        <w:rPr>
          <w:rFonts w:hAnsi="Times New Roman" w:ascii="Times New Roman"/>
          <w:b/>
          <w:sz w:val="24"/>
        </w:rPr>
        <w:t>0</w:t>
      </w:r>
      <w:r w:rsidR="00301101">
        <w:rPr>
          <w:rFonts w:hAnsi="Times New Roman" w:ascii="Times New Roman"/>
          <w:b/>
          <w:sz w:val="24"/>
        </w:rPr>
        <w:t>6</w:t>
      </w:r>
      <w:r w:rsidR="002B3E49">
        <w:rPr>
          <w:rFonts w:hAnsi="Times New Roman" w:ascii="Times New Roman"/>
          <w:b/>
          <w:sz w:val="24"/>
        </w:rPr>
        <w:t>.2017</w:t>
      </w:r>
      <w:r w:rsidR="00F7393A" w:rsidRPr="00B234F4">
        <w:rPr>
          <w:rFonts w:hAnsi="Times New Roman" w:ascii="Times New Roman"/>
          <w:b/>
          <w:sz w:val="24"/>
        </w:rPr>
        <w:t>.GODINE</w:t>
      </w:r>
      <w:r w:rsidR="00F7393A" w:rsidRPr="00B234F4">
        <w:rPr>
          <w:rFonts w:hAnsi="Times New Roman" w:ascii="Times New Roman"/>
          <w:b/>
          <w:sz w:val="24"/>
        </w:rPr>
        <w:tab/>
      </w:r>
      <w:r w:rsidR="00F7393A" w:rsidRPr="00B234F4">
        <w:rPr>
          <w:rFonts w:hAnsi="Times New Roman" w:ascii="Times New Roman"/>
          <w:sz w:val="24"/>
        </w:rPr>
        <w:tab/>
      </w:r>
      <w:r w:rsidR="00F7393A" w:rsidRPr="00B234F4">
        <w:rPr>
          <w:rFonts w:hAnsi="Times New Roman" w:ascii="Times New Roman"/>
          <w:sz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   </w:t>
      </w:r>
      <w:r w:rsidR="00F7393A">
        <w:rPr>
          <w:rFonts w:hAnsi="Times New Roman" w:ascii="Times New Roman"/>
          <w:b/>
          <w:sz w:val="24"/>
        </w:rPr>
        <w:t xml:space="preserve">  </w:t>
      </w:r>
      <w:r w:rsidR="00A76377">
        <w:rPr>
          <w:rFonts w:hAnsi="Times New Roman" w:ascii="Times New Roman"/>
          <w:b/>
          <w:sz w:val="24"/>
        </w:rPr>
        <w:tab/>
        <w:t xml:space="preserve">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A76377">
        <w:rPr>
          <w:rFonts w:hAnsi="Times New Roman" w:ascii="Times New Roman"/>
          <w:sz w:val="24"/>
          <w:szCs w:val="24"/>
        </w:rPr>
        <w:tab/>
        <w:t xml:space="preserve">  0,00</w:t>
      </w:r>
    </w:p>
    <w:p w:rsidRDefault="001E24F3" w:rsidP="00F7393A" w:rsidR="00F7393A" w:rsidRPr="00F7393A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  <w:t xml:space="preserve">  </w:t>
      </w:r>
      <w:r w:rsidR="00A76377" w:rsidRPr="00A76377">
        <w:rPr>
          <w:rFonts w:hAnsi="Times New Roman" w:ascii="Times New Roman"/>
          <w:b/>
          <w:sz w:val="24"/>
          <w:szCs w:val="24"/>
        </w:rPr>
        <w:t>0,00</w:t>
      </w:r>
    </w:p>
    <w:p w:rsidRDefault="00232084" w:rsidP="00F7393A" w:rsidR="00F7393A" w:rsidRPr="00F7393A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A76377" w:rsidRPr="00A76377">
        <w:rPr>
          <w:rFonts w:hAnsi="Times New Roman" w:ascii="Times New Roman"/>
          <w:b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2B3E49">
        <w:rPr>
          <w:rFonts w:hAnsi="Times New Roman" w:ascii="Times New Roman"/>
          <w:b/>
          <w:sz w:val="24"/>
        </w:rPr>
        <w:t>15</w:t>
      </w:r>
      <w:r w:rsidR="00082488">
        <w:rPr>
          <w:rFonts w:hAnsi="Times New Roman" w:ascii="Times New Roman"/>
          <w:b/>
          <w:sz w:val="24"/>
        </w:rPr>
        <w:t>.</w:t>
      </w:r>
      <w:r w:rsidR="00301101">
        <w:rPr>
          <w:rFonts w:hAnsi="Times New Roman" w:ascii="Times New Roman"/>
          <w:b/>
          <w:sz w:val="24"/>
        </w:rPr>
        <w:t>09</w:t>
      </w:r>
      <w:r w:rsidR="00082488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>201</w:t>
      </w:r>
      <w:r w:rsidR="00631BFD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r w:rsidR="00A76377">
        <w:rPr>
          <w:rFonts w:hAnsi="Times New Roman" w:ascii="Times New Roman"/>
          <w:b/>
          <w:sz w:val="24"/>
        </w:rPr>
        <w:tab/>
        <w:t xml:space="preserve">  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634228" w:rsidP="001E24F3" w:rsidR="00634228" w:rsidRPr="0063422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Pošto </w:t>
      </w:r>
      <w:r w:rsidR="00082488">
        <w:rPr>
          <w:rFonts w:hAnsi="Times New Roman" w:ascii="Times New Roman"/>
          <w:sz w:val="24"/>
        </w:rPr>
        <w:t>su</w:t>
      </w:r>
      <w:r w:rsidRPr="0063422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jedina imovina stečajnog dužnik</w:t>
      </w:r>
      <w:r w:rsidR="00082488">
        <w:rPr>
          <w:rFonts w:hAnsi="Times New Roman" w:ascii="Times New Roman"/>
          <w:sz w:val="24"/>
        </w:rPr>
        <w:t>a, do sada pronađena, nekretnine</w:t>
      </w:r>
      <w:r>
        <w:rPr>
          <w:rFonts w:hAnsi="Times New Roman" w:ascii="Times New Roman"/>
          <w:sz w:val="24"/>
        </w:rPr>
        <w:t xml:space="preserve"> koja nje unovčena, do sada nisu podmireni troškovi stečajnog postupka niti obveze stečajne mase.</w:t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2B3E49" w:rsidP="002B3E49" w:rsidR="002B3E49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72CEB">
        <w:rPr>
          <w:rFonts w:hAnsi="Times New Roman" w:ascii="Times New Roman"/>
          <w:sz w:val="24"/>
        </w:rPr>
        <w:t xml:space="preserve">ako novi vjerovnik ne nastavi sa ovrhom </w:t>
      </w:r>
      <w:r>
        <w:rPr>
          <w:rFonts w:hAnsi="Times New Roman" w:ascii="Times New Roman"/>
          <w:sz w:val="24"/>
        </w:rPr>
        <w:t xml:space="preserve">predložiti unovčenje imovine – nekretnina </w:t>
      </w:r>
      <w:r w:rsidRPr="00B1654F">
        <w:rPr>
          <w:rFonts w:hAnsi="Times New Roman" w:ascii="Times New Roman"/>
          <w:sz w:val="24"/>
        </w:rPr>
        <w:t>primjenom odredbi članka 247. Stečajnog zakona (NN br. 71/2015)</w:t>
      </w:r>
      <w:r>
        <w:rPr>
          <w:rFonts w:hAnsi="Times New Roman" w:ascii="Times New Roman"/>
          <w:sz w:val="24"/>
        </w:rPr>
        <w:t>.</w:t>
      </w:r>
    </w:p>
    <w:p w:rsidRDefault="002B3E49" w:rsidP="00631BFD" w:rsidR="002B3E49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872CEB">
        <w:rPr>
          <w:rFonts w:hAnsi="Times New Roman" w:ascii="Times New Roman"/>
          <w:sz w:val="24"/>
        </w:rPr>
        <w:t>1</w:t>
      </w:r>
      <w:r w:rsidR="00301101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>.</w:t>
      </w:r>
      <w:r w:rsidR="00631BFD">
        <w:rPr>
          <w:rFonts w:hAnsi="Times New Roman" w:ascii="Times New Roman"/>
          <w:sz w:val="24"/>
        </w:rPr>
        <w:t>0</w:t>
      </w:r>
      <w:r w:rsidR="00301101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631BFD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082488">
        <w:rPr>
          <w:rFonts w:hAnsi="Times New Roman" w:ascii="Times New Roman"/>
          <w:sz w:val="24"/>
        </w:rPr>
        <w:t xml:space="preserve">Boris </w:t>
      </w:r>
      <w:proofErr w:type="spellStart"/>
      <w:r w:rsidR="00082488">
        <w:rPr>
          <w:rFonts w:hAnsi="Times New Roman" w:ascii="Times New Roman"/>
          <w:sz w:val="24"/>
        </w:rPr>
        <w:t>Hmelina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3DB" w:rsidP="00872CEB" w:rsidR="009F23DB">
      <w:pPr>
        <w:spacing w:after="0"/>
      </w:pPr>
      <w:r>
        <w:separator/>
      </w:r>
    </w:p>
  </w:endnote>
  <w:endnote w:id="0" w:type="continuationSeparator">
    <w:p w:rsidRDefault="009F23DB" w:rsidP="00872CEB" w:rsidR="009F23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3DB" w:rsidP="00872CEB" w:rsidR="009F23DB">
      <w:pPr>
        <w:spacing w:after="0"/>
      </w:pPr>
      <w:r>
        <w:separator/>
      </w:r>
    </w:p>
  </w:footnote>
  <w:footnote w:id="0" w:type="continuationSeparator">
    <w:p w:rsidRDefault="009F23DB" w:rsidP="00872CEB" w:rsidR="009F23D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0972"/>
    <w:rsid w:val="00082488"/>
    <w:rsid w:val="00084CE3"/>
    <w:rsid w:val="00085B2A"/>
    <w:rsid w:val="00086325"/>
    <w:rsid w:val="00091B74"/>
    <w:rsid w:val="000C7F9D"/>
    <w:rsid w:val="000E1F39"/>
    <w:rsid w:val="00156358"/>
    <w:rsid w:val="001658E8"/>
    <w:rsid w:val="001C64DF"/>
    <w:rsid w:val="001E24F3"/>
    <w:rsid w:val="0020269B"/>
    <w:rsid w:val="00202897"/>
    <w:rsid w:val="00232084"/>
    <w:rsid w:val="00232A2A"/>
    <w:rsid w:val="002414DA"/>
    <w:rsid w:val="00256010"/>
    <w:rsid w:val="00277B6A"/>
    <w:rsid w:val="00283AFD"/>
    <w:rsid w:val="002843F4"/>
    <w:rsid w:val="002B3E49"/>
    <w:rsid w:val="002C1219"/>
    <w:rsid w:val="002E38C1"/>
    <w:rsid w:val="002F4D73"/>
    <w:rsid w:val="00301101"/>
    <w:rsid w:val="00301A38"/>
    <w:rsid w:val="00314363"/>
    <w:rsid w:val="003149B0"/>
    <w:rsid w:val="00361561"/>
    <w:rsid w:val="00370F67"/>
    <w:rsid w:val="0038572E"/>
    <w:rsid w:val="003C2B2D"/>
    <w:rsid w:val="003D6954"/>
    <w:rsid w:val="00423EDB"/>
    <w:rsid w:val="00430E20"/>
    <w:rsid w:val="00477566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31BFD"/>
    <w:rsid w:val="00634228"/>
    <w:rsid w:val="00652FA7"/>
    <w:rsid w:val="0067544D"/>
    <w:rsid w:val="00682EB6"/>
    <w:rsid w:val="006D41E5"/>
    <w:rsid w:val="006F3CAB"/>
    <w:rsid w:val="007241FB"/>
    <w:rsid w:val="00753DEB"/>
    <w:rsid w:val="0076282D"/>
    <w:rsid w:val="00783A4B"/>
    <w:rsid w:val="007928A8"/>
    <w:rsid w:val="007A4AA9"/>
    <w:rsid w:val="007A750D"/>
    <w:rsid w:val="00834826"/>
    <w:rsid w:val="008512FB"/>
    <w:rsid w:val="00855516"/>
    <w:rsid w:val="00870316"/>
    <w:rsid w:val="00872CEB"/>
    <w:rsid w:val="0088268B"/>
    <w:rsid w:val="008915E8"/>
    <w:rsid w:val="008C05EA"/>
    <w:rsid w:val="008D4DDD"/>
    <w:rsid w:val="008E10AB"/>
    <w:rsid w:val="00972733"/>
    <w:rsid w:val="009933E6"/>
    <w:rsid w:val="009B29BA"/>
    <w:rsid w:val="009F17A8"/>
    <w:rsid w:val="009F23DB"/>
    <w:rsid w:val="00A50A47"/>
    <w:rsid w:val="00A65D01"/>
    <w:rsid w:val="00A7143A"/>
    <w:rsid w:val="00A75110"/>
    <w:rsid w:val="00A76377"/>
    <w:rsid w:val="00A81283"/>
    <w:rsid w:val="00AB0414"/>
    <w:rsid w:val="00AC162F"/>
    <w:rsid w:val="00AD4F62"/>
    <w:rsid w:val="00AE596A"/>
    <w:rsid w:val="00B23176"/>
    <w:rsid w:val="00B234F4"/>
    <w:rsid w:val="00B77BDD"/>
    <w:rsid w:val="00B877F9"/>
    <w:rsid w:val="00B95069"/>
    <w:rsid w:val="00B97AF4"/>
    <w:rsid w:val="00BB1679"/>
    <w:rsid w:val="00BC59DE"/>
    <w:rsid w:val="00BF1284"/>
    <w:rsid w:val="00BF320B"/>
    <w:rsid w:val="00C21C64"/>
    <w:rsid w:val="00C22C94"/>
    <w:rsid w:val="00C22E20"/>
    <w:rsid w:val="00C2455F"/>
    <w:rsid w:val="00C61F72"/>
    <w:rsid w:val="00C76B31"/>
    <w:rsid w:val="00C8677E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2043"/>
    <w:rsid w:val="00E879AF"/>
    <w:rsid w:val="00EE2C85"/>
    <w:rsid w:val="00EF6D8D"/>
    <w:rsid w:val="00F2011E"/>
    <w:rsid w:val="00F4718D"/>
    <w:rsid w:val="00F7393A"/>
    <w:rsid w:val="00F82B92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2CEB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72CEB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2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0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04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04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04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2CEB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72CEB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2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0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04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04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04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St-3137/2016-59</izvorni_sadrzaj>
    <derivirana_varijabla naziv="DomainObject.Oznaka_1">St-3137/2016-59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St-3137/2016</izvorni_sadrzaj>
    <derivirana_varijabla naziv="DomainObject.Predmet.OznakaBroj_1">St-3137/2016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MONT d.o.o. zastupanog po punomoćniku Josip Kosec; Vesna Kosec</izvorni_sadrzaj>
    <derivirana_varijabla naziv="DomainObject.Predmet.ProtustrankaFormated_1">  EKO MONT d.o.o. zastupanog po punomoćniku Josip Kosec; Vesna Kosec</derivirana_varijabla>
  </DomainObject.Predmet.ProtustrankaFormated>
  <DomainObject.Predmet.ProtustrankaFormatedOIB>
    <izvorni_sadrzaj>  EKO MONT d.o.o., OIB 00058164896 zastupanog po punomoćniku Josip Kosec; Vesna Kosec</izvorni_sadrzaj>
    <derivirana_varijabla naziv="DomainObject.Predmet.ProtustrankaFormatedOIB_1">  EKO MONT d.o.o., OIB 00058164896 zastupanog po punomoćniku Josip Kosec; Vesna Kosec</derivirana_varijabla>
  </DomainObject.Predmet.ProtustrankaFormatedOIB>
  <DomainObject.Predmet.ProtustrankaFormatedWithAdress>
    <izvorni_sadrzaj> EKO MONT d.o.o., Resnički put 55, 10000 Zagreb zastupanog po punomoćniku Josip Kosec; Vesna Kosec</izvorni_sadrzaj>
    <derivirana_varijabla naziv="DomainObject.Predmet.ProtustrankaFormatedWithAdress_1"> EKO MONT d.o.o., Resnički put 55, 10000 Zagreb zastupanog po punomoćniku Josip Kosec; Vesna Kosec</derivirana_varijabla>
  </DomainObject.Predmet.ProtustrankaFormatedWithAdress>
  <DomainObject.Predmet.ProtustrankaFormatedWithAdressOIB>
    <izvorni_sadrzaj> EKO MONT d.o.o., OIB 00058164896, Resnički put 55, 10000 Zagreb zastupanog po punomoćniku Josip Kosec; Vesna Kosec</izvorni_sadrzaj>
    <derivirana_varijabla naziv="DomainObject.Predmet.ProtustrankaFormatedWithAdressOIB_1"> EKO MONT d.o.o., OIB 00058164896, Resnički put 55, 10000 Zagreb zastupanog po punomoćniku Josip Kosec; Vesna Kosec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 zastupanog po punomoćniku Josip Kosec; Vesna Kosec</item>
    </izvorni_sadrzaj>
    <derivirana_varijabla naziv="DomainObject.Predmet.ProtuStrankaListFormated_1">
      <item>EKO MONT d.o.o. zastupanog po punomoćniku Josip Kosec; Vesna Kosec</item>
    </derivirana_varijabla>
  </DomainObject.Predmet.ProtuStrankaListFormated>
  <DomainObject.Predmet.ProtuStrankaListFormatedOIB>
    <izvorni_sadrzaj>
      <item>EKO MONT d.o.o., OIB 00058164896 zastupanog po punomoćniku Josip Kosec; Vesna Kosec</item>
    </izvorni_sadrzaj>
    <derivirana_varijabla naziv="DomainObject.Predmet.ProtuStrankaListFormatedOIB_1">
      <item>EKO MONT d.o.o., OIB 00058164896 zastupanog po punomoćniku Josip Kosec; Vesna Kosec</item>
    </derivirana_varijabla>
  </DomainObject.Predmet.ProtuStrankaListFormatedOIB>
  <DomainObject.Predmet.ProtuStrankaListFormatedWithAdress>
    <izvorni_sadrzaj>
      <item>EKO MONT d.o.o., Resnički put 55, 10000 Zagreb zastupanog po punomoćniku Josip Kosec; Vesna Kosec</item>
    </izvorni_sadrzaj>
    <derivirana_varijabla naziv="DomainObject.Predmet.ProtuStrankaListFormatedWithAdress_1">
      <item>EKO MONT d.o.o., Resnički put 55, 10000 Zagreb zastupanog po punomoćniku Josip Kosec; Vesna Kosec</item>
    </derivirana_varijabla>
  </DomainObject.Predmet.ProtuStrankaListFormatedWithAdress>
  <DomainObject.Predmet.ProtuStrankaListFormatedWithAdressOIB>
    <izvorni_sadrzaj>
      <item>EKO MONT d.o.o., OIB 00058164896, Resnički put 55, 10000 Zagreb zastupanog po punomoćniku Josip Kosec; Vesna Kosec</item>
    </izvorni_sadrzaj>
    <derivirana_varijabla naziv="DomainObject.Predmet.ProtuStrankaListFormatedWithAdressOIB_1">
      <item>EKO MONT d.o.o., OIB 00058164896, Resnički put 55, 10000 Zagreb zastupanog po punomoćniku Josip Kosec; Vesna Kosec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izvorni_sadrzaj>
    <derivirana_varijabla naziv="DomainObject.Predmet.OstaliListFormated_1"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derivirana_varijabla>
  </DomainObject.Predmet.OstaliListFormated>
  <DomainObject.Predmet.OstaliListFormatedOIB>
    <izvorni_sadrzaj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izvorni_sadrzaj>
    <derivirana_varijabla naziv="DomainObject.Predmet.OstaliListFormatedOIB_1"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OstaliListNazivFormated_1">
      <item>Josip Kosec</item>
      <item>Vesna Kosec</item>
      <item>IGOR BUTURAC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Josip Kosec, OIB 31136737258</item>
      <item>Vesna Kosec, OIB 76890400849</item>
      <item>IGOR BUTURAC</item>
      <item>SOCIETE GENERALE-SPLITSKA BANKA dioničko društvo, OIB 69326397242</item>
      <item>Ema Kalogjera Juranić</item>
    </izvorni_sadrzaj>
    <derivirana_varijabla naziv="DomainObject.Predmet.OstaliListNazivFormatedOIB_1">
      <item>Josip Kosec, OIB 31136737258</item>
      <item>Vesna Kosec, OIB 76890400849</item>
      <item>IGOR BUTURAC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SudioniciListNaziv_1"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  <item>, OIB null</item>
      <item>, OIB 69326397242</item>
      <item>, OIB null</item>
    </izvorni_sadrzaj>
    <derivirana_varijabla naziv="DomainObject.Predmet.SudioniciListNazivOIB_1">
      <item>, OIB 85821130368</item>
      <item>, OIB 00058164896</item>
      <item>, OIB 31136737258</item>
      <item>, OIB 76890400849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A69BE-DA62-4D72-BB88-1203A9757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1088</properties:Words>
  <properties:Characters>6463</properties:Characters>
  <properties:Lines>134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2017-09-21T07:23:00Z</dcterms:created>
  <dc:creator>ADMINIBM</dc:creator>
  <cp:lastModifiedBy>Katica Franjić</cp:lastModifiedBy>
  <cp:lastPrinted>2017-03-20T15:12:00Z</cp:lastPrinted>
  <dcterms:modified xmlns:xsi="http://www.w3.org/2001/XMLSchema-instance" xsi:type="dcterms:W3CDTF">2017-09-21T07:23:00Z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St-3137/2016-59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