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3ca0c" w14:paraId="1b3ca0c" w:rsidRDefault="00AE649C" w:rsidP="0017434B" w:rsidR="00AE649C" w:rsidRPr="00B76F3C">
      <w:pPr>
        <w:pStyle w:val="Naslov3"/>
        <w:numPr>
          <w:ilvl w:val="0"/>
          <w:numId w:val="0"/>
        </w:numPr>
        <w:ind w:left="720"/>
        <w:jc w:val="right"/>
        <w15:collapsed w:val="false"/>
      </w:pPr>
    </w:p>
    <w:p w:rsidRDefault="0017434B" w:rsidP="0017434B" w:rsidR="0017434B">
      <w:pPr>
        <w:jc w:val="right"/>
        <w:rPr>
          <w:rFonts w:hAnsi="Arial" w:ascii="Arial"/>
          <w:b/>
        </w:rPr>
      </w:pPr>
      <w:r>
        <w:rPr>
          <w:rFonts w:hAnsi="Arial" w:ascii="Arial"/>
        </w:rPr>
        <w:t xml:space="preserve">        7 St-63/2014-32.</w:t>
      </w:r>
    </w:p>
    <w:p w:rsidRDefault="0017434B" w:rsidP="0017434B" w:rsidR="0017434B">
      <w:pPr>
        <w:jc w:val="center"/>
        <w:rPr>
          <w:rFonts w:hAnsi="Arial" w:ascii="Arial"/>
          <w:b/>
        </w:rPr>
      </w:pPr>
    </w:p>
    <w:p w:rsidRDefault="0017434B" w:rsidP="0017434B" w:rsidR="0017434B">
      <w:pPr>
        <w:jc w:val="center"/>
        <w:rPr>
          <w:rFonts w:hAnsi="Arial" w:ascii="Arial"/>
          <w:b/>
        </w:rPr>
      </w:pPr>
      <w:r>
        <w:rPr>
          <w:rFonts w:hAnsi="Arial" w:ascii="Arial"/>
          <w:b/>
        </w:rPr>
        <w:t>U  I M E  R E P U B L I K E  H R V A T S K E</w:t>
      </w:r>
    </w:p>
    <w:p w:rsidRDefault="0017434B" w:rsidP="0017434B" w:rsidR="0017434B">
      <w:pPr>
        <w:jc w:val="center"/>
        <w:rPr>
          <w:rFonts w:hAnsi="Arial" w:ascii="Arial"/>
          <w:b/>
        </w:rPr>
      </w:pPr>
    </w:p>
    <w:p w:rsidRDefault="0017434B" w:rsidP="0017434B" w:rsidR="0017434B">
      <w:pPr>
        <w:jc w:val="center"/>
        <w:rPr>
          <w:rFonts w:hAnsi="Arial" w:ascii="Arial"/>
          <w:b/>
        </w:rPr>
      </w:pPr>
      <w:r>
        <w:rPr>
          <w:rFonts w:hAnsi="Arial" w:ascii="Arial"/>
          <w:b/>
        </w:rPr>
        <w:t>R J E Š E N J E</w:t>
      </w:r>
    </w:p>
    <w:p w:rsidRDefault="0017434B" w:rsidP="0017434B" w:rsidR="0017434B">
      <w:pPr>
        <w:jc w:val="both"/>
        <w:rPr>
          <w:rFonts w:hAnsi="Arial" w:ascii="Arial"/>
        </w:rPr>
      </w:pPr>
    </w:p>
    <w:p w:rsidRDefault="0017434B" w:rsidP="0017434B" w:rsidR="0017434B">
      <w:pPr>
        <w:jc w:val="both"/>
        <w:rPr>
          <w:rFonts w:hAnsi="Arial" w:ascii="Arial"/>
        </w:rPr>
      </w:pPr>
      <w:r>
        <w:rPr>
          <w:rFonts w:hAnsi="Arial" w:ascii="Arial"/>
        </w:rPr>
        <w:t xml:space="preserve">TRGOVAČKI SUD U BJELOVARU, po stečajnom sucu u Tomislavu </w:t>
      </w:r>
      <w:proofErr w:type="spellStart"/>
      <w:r>
        <w:rPr>
          <w:rFonts w:hAnsi="Arial" w:ascii="Arial"/>
        </w:rPr>
        <w:t>Mrazoviću</w:t>
      </w:r>
      <w:proofErr w:type="spellEnd"/>
      <w:r>
        <w:rPr>
          <w:rFonts w:hAnsi="Arial" w:ascii="Arial"/>
        </w:rPr>
        <w:t xml:space="preserve"> u stečajnom postupku nad dužnikom BAT društvo s ograničenom odgovornošću za građenje, ugostiteljstvo, trgovinu i usluge u stečaju iz Slatine, Industrijska 1, OIB 99735641878, dana 21. listopada 2015. godine</w:t>
      </w:r>
    </w:p>
    <w:p w:rsidRDefault="0017434B" w:rsidP="0017434B" w:rsidR="0017434B">
      <w:pPr>
        <w:jc w:val="both"/>
        <w:rPr>
          <w:rFonts w:hAnsi="Arial" w:ascii="Arial"/>
        </w:rPr>
      </w:pPr>
    </w:p>
    <w:p w:rsidRDefault="0017434B" w:rsidP="0017434B" w:rsidR="0017434B">
      <w:pPr>
        <w:jc w:val="center"/>
        <w:rPr>
          <w:rFonts w:hAnsi="Arial" w:ascii="Arial"/>
          <w:b/>
        </w:rPr>
      </w:pPr>
      <w:r>
        <w:rPr>
          <w:rFonts w:hAnsi="Arial" w:ascii="Arial"/>
          <w:b/>
        </w:rPr>
        <w:t>r i j e š i o   j e</w:t>
      </w:r>
    </w:p>
    <w:p w:rsidRDefault="0017434B" w:rsidP="0017434B" w:rsidR="0017434B">
      <w:pPr>
        <w:jc w:val="center"/>
        <w:rPr>
          <w:rFonts w:hAnsi="Arial" w:ascii="Arial"/>
          <w:b/>
        </w:rPr>
      </w:pPr>
    </w:p>
    <w:p w:rsidRDefault="0017434B" w:rsidP="0017434B" w:rsidR="0017434B">
      <w:pPr>
        <w:jc w:val="both"/>
        <w:rPr>
          <w:rFonts w:hAnsi="Arial" w:ascii="Arial"/>
        </w:rPr>
      </w:pPr>
      <w:r>
        <w:rPr>
          <w:rFonts w:hAnsi="Arial" w:ascii="Arial"/>
          <w:b/>
        </w:rPr>
        <w:tab/>
        <w:t>I.</w:t>
      </w:r>
      <w:r>
        <w:rPr>
          <w:rFonts w:hAnsi="Arial" w:ascii="Arial"/>
        </w:rPr>
        <w:t xml:space="preserve"> Zaključuje se stečajni postupak nad dužnikom BAT d.o.o. za građenje, ugostiteljstvo, trgovinu i usluge iz Slatine, Industrijska 1, OIB 99735641878.</w:t>
      </w:r>
    </w:p>
    <w:p w:rsidRDefault="0017434B" w:rsidP="0017434B" w:rsidR="0017434B">
      <w:pPr>
        <w:jc w:val="both"/>
        <w:rPr>
          <w:rFonts w:hAnsi="Arial" w:ascii="Arial"/>
        </w:rPr>
      </w:pPr>
      <w:r>
        <w:rPr>
          <w:rFonts w:hAnsi="Arial" w:ascii="Arial"/>
        </w:rPr>
        <w:tab/>
      </w:r>
      <w:r>
        <w:rPr>
          <w:rFonts w:hAnsi="Arial" w:ascii="Arial"/>
          <w:b/>
        </w:rPr>
        <w:t>II.</w:t>
      </w:r>
      <w:r>
        <w:rPr>
          <w:rFonts w:hAnsi="Arial" w:ascii="Arial"/>
        </w:rPr>
        <w:t xml:space="preserve"> Izvod iz ovog rješenja objavit će se na e-oglasnoj ploči Trgovačkog suda u Bjelovaru.</w:t>
      </w:r>
    </w:p>
    <w:p w:rsidRDefault="0017434B" w:rsidP="0017434B" w:rsidR="0017434B">
      <w:pPr>
        <w:jc w:val="both"/>
        <w:rPr>
          <w:rFonts w:hAnsi="Arial" w:ascii="Arial"/>
        </w:rPr>
      </w:pPr>
      <w:r>
        <w:rPr>
          <w:rFonts w:hAnsi="Arial" w:ascii="Arial"/>
        </w:rPr>
        <w:tab/>
      </w:r>
      <w:r>
        <w:rPr>
          <w:rFonts w:hAnsi="Arial" w:ascii="Arial"/>
          <w:b/>
        </w:rPr>
        <w:t>III.</w:t>
      </w:r>
      <w:r>
        <w:rPr>
          <w:rFonts w:hAnsi="Arial" w:ascii="Arial"/>
        </w:rPr>
        <w:t xml:space="preserve"> Nakon pravomoćnosti ovog rješenja stečajni dužnik BAT d.o.o. u stečaju iz Slatine, Industrijska 1, OIB 99735641878, će se brisati iz sudskog registra.</w:t>
      </w:r>
    </w:p>
    <w:p w:rsidRDefault="0017434B" w:rsidP="0017434B" w:rsidR="0017434B">
      <w:pPr>
        <w:jc w:val="both"/>
        <w:rPr>
          <w:rFonts w:hAnsi="Arial" w:ascii="Arial"/>
        </w:rPr>
      </w:pPr>
      <w:r>
        <w:rPr>
          <w:rFonts w:hAnsi="Arial" w:ascii="Arial"/>
        </w:rPr>
        <w:t xml:space="preserve"> </w:t>
      </w:r>
    </w:p>
    <w:p w:rsidRDefault="0017434B" w:rsidP="0017434B" w:rsidR="0017434B">
      <w:pPr>
        <w:jc w:val="center"/>
        <w:rPr>
          <w:rFonts w:hAnsi="Arial" w:ascii="Arial"/>
          <w:b/>
        </w:rPr>
      </w:pPr>
      <w:r>
        <w:rPr>
          <w:rFonts w:hAnsi="Arial" w:ascii="Arial"/>
          <w:b/>
        </w:rPr>
        <w:t>Obrazloženje</w:t>
      </w:r>
    </w:p>
    <w:p w:rsidRDefault="0017434B" w:rsidP="0017434B" w:rsidR="0017434B">
      <w:pPr>
        <w:jc w:val="center"/>
        <w:rPr>
          <w:rFonts w:hAnsi="Arial" w:ascii="Arial"/>
        </w:rPr>
      </w:pPr>
      <w:bookmarkStart w:name="_GoBack" w:id="0"/>
      <w:bookmarkEnd w:id="0"/>
    </w:p>
    <w:p w:rsidRDefault="0017434B" w:rsidP="0017434B" w:rsidR="0017434B">
      <w:pPr>
        <w:jc w:val="both"/>
        <w:rPr>
          <w:rFonts w:hAnsi="Arial" w:ascii="Arial"/>
        </w:rPr>
      </w:pPr>
      <w:r>
        <w:rPr>
          <w:rFonts w:hAnsi="Arial" w:ascii="Arial"/>
        </w:rPr>
        <w:tab/>
        <w:t xml:space="preserve">Na završnom ročištu vjerovnika održanom dana 21. listopada 2015. godine dana je suglasnost za završnu diobu stečajne mase. Prema završnom računu stečajnog upravitelja stečajnu masu sačinjavale su pokretnine koje su unovčene za sveukupan iznos od 36.500,00 kuna što je ujedno ukupni prihod stečajnog dužnika, dok je sveukupan trošak stečajnog postupka odnosno rashod stečajnog dužnika 24.923,24 kuna tako da za završnu diobu preostaje iznos od 11.576,76 kuna te se iz tog iznosa namiruje založni vjerovnik GEDORA d.o.o. iz Garešnice u iznosu od 4.783,48 kuna, i vjerovnici II. višeg isplatnog reda obzirom da drugih vjerovnika nema i to na način da vjerovniku PULA HERCULANEA d.o.o. iz Pule pripada iznos od 1,22 kuna, vjerovniku FINA Zagreb pripada iznos od 48,91 kuna, vjerovniku RHEINLAND  </w:t>
      </w:r>
      <w:r>
        <w:rPr>
          <w:rFonts w:hAnsi="Arial" w:ascii="Arial"/>
        </w:rPr>
        <w:lastRenderedPageBreak/>
        <w:t xml:space="preserve">ELEKTRO MASCHINEN d.o.o. iz Svete Nedjelje pripada iznos od 82,20 kuna, vjerovniku SLATINSKA BANKA d.d. iz Slatine pripada iznos od 902,17 kuna i vjerovniku Republika Hrvatska, Ministarstvu financija, Porezna uprava, Područni ured Slavonija i Baranja Virovitica pripada iznos od 5.758,78 kuna, zbog čega je temeljem čl.196.Stečajnog zakona odlučeno kao u izreci ovog rješenja. </w:t>
      </w:r>
    </w:p>
    <w:p w:rsidRDefault="0017434B" w:rsidP="0017434B" w:rsidR="0017434B">
      <w:pPr>
        <w:jc w:val="both"/>
        <w:rPr>
          <w:rFonts w:hAnsi="Arial" w:ascii="Arial"/>
        </w:rPr>
      </w:pPr>
      <w:r>
        <w:rPr>
          <w:rFonts w:hAnsi="Arial" w:ascii="Arial"/>
        </w:rPr>
        <w:tab/>
        <w:t>Točka II. i III. izreke ovog rješenja temelji se na odredbi čl.196.st.2. i st.3.Stečajnog zakona (NN broj 46/96, 29/99, 123/03, 82/06, 116/10, 25/12 i 133/12).</w:t>
      </w:r>
    </w:p>
    <w:p w:rsidRDefault="0017434B" w:rsidP="0017434B" w:rsidR="0017434B">
      <w:pPr>
        <w:ind w:left="1080"/>
        <w:jc w:val="center"/>
        <w:rPr>
          <w:b/>
        </w:rPr>
      </w:pPr>
    </w:p>
    <w:p w:rsidRDefault="0017434B" w:rsidP="0017434B" w:rsidR="0017434B">
      <w:pPr>
        <w:ind w:firstLine="720"/>
        <w:jc w:val="center"/>
        <w:rPr>
          <w:rFonts w:hAnsi="Arial" w:ascii="Arial"/>
        </w:rPr>
      </w:pPr>
      <w:r>
        <w:rPr>
          <w:rFonts w:hAnsi="Arial" w:ascii="Arial"/>
        </w:rPr>
        <w:t>U Bjelovaru, 21. listopada 2015. godine</w:t>
      </w:r>
    </w:p>
    <w:p w:rsidRDefault="0017434B" w:rsidP="0017434B" w:rsidR="0017434B">
      <w:pPr>
        <w:ind w:firstLine="720"/>
        <w:jc w:val="both"/>
        <w:rPr>
          <w:rFonts w:hAnsi="Arial" w:ascii="Arial"/>
        </w:rPr>
      </w:pPr>
    </w:p>
    <w:p w:rsidRDefault="0017434B" w:rsidP="0017434B" w:rsidR="0017434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17434B" w:rsidP="0017434B" w:rsidR="0017434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17434B" w:rsidP="0017434B" w:rsidR="0017434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17434B" w:rsidP="0017434B" w:rsidR="0017434B">
      <w:pPr>
        <w:jc w:val="both"/>
        <w:rPr>
          <w:rFonts w:hAnsi="Arial" w:ascii="Arial"/>
        </w:rPr>
      </w:pPr>
      <w:r>
        <w:rPr>
          <w:rFonts w:hAnsi="Arial" w:ascii="Arial"/>
        </w:rPr>
        <w:t>PRAVNA POUKA: Protiv ovog rješenja dopuštena je žalba u roku od 8 dana računajući od dana primitka. Žalba se podnosi Visokom Trgovačkom sudu Republike Hrvatske, a putem ovog suda u 3 primjerka.</w:t>
      </w:r>
    </w:p>
    <w:p w:rsidRDefault="0017434B" w:rsidP="0017434B" w:rsidR="0017434B">
      <w:pPr>
        <w:jc w:val="both"/>
        <w:rPr>
          <w:rFonts w:hAnsi="Arial" w:ascii="Arial"/>
        </w:rPr>
      </w:pPr>
    </w:p>
    <w:p w:rsidRDefault="0017434B" w:rsidP="0017434B" w:rsidR="0017434B">
      <w:pPr>
        <w:jc w:val="both"/>
        <w:rPr>
          <w:rFonts w:hAnsi="Arial" w:ascii="Arial"/>
        </w:rPr>
      </w:pPr>
      <w:proofErr w:type="spellStart"/>
      <w:r>
        <w:rPr>
          <w:rFonts w:hAnsi="Arial" w:ascii="Arial"/>
        </w:rPr>
        <w:t>Rj</w:t>
      </w:r>
      <w:proofErr w:type="spellEnd"/>
      <w:r>
        <w:rPr>
          <w:rFonts w:hAnsi="Arial" w:ascii="Arial"/>
        </w:rPr>
        <w:t>.</w:t>
      </w:r>
    </w:p>
    <w:p w:rsidRDefault="0017434B" w:rsidP="0017434B" w:rsidR="0017434B">
      <w:pPr>
        <w:jc w:val="both"/>
        <w:rPr>
          <w:rFonts w:hAnsi="Arial" w:ascii="Arial"/>
        </w:rPr>
      </w:pPr>
      <w:r>
        <w:rPr>
          <w:rFonts w:hAnsi="Arial" w:ascii="Arial"/>
        </w:rPr>
        <w:t>Dna:-stečajnom dužniku putem e-oglasne ploče</w:t>
      </w:r>
    </w:p>
    <w:p w:rsidRDefault="0017434B" w:rsidP="0017434B" w:rsidR="0017434B">
      <w:pPr>
        <w:jc w:val="both"/>
        <w:rPr>
          <w:rFonts w:hAnsi="Arial" w:ascii="Arial"/>
        </w:rPr>
      </w:pPr>
      <w:r>
        <w:rPr>
          <w:rFonts w:hAnsi="Arial" w:ascii="Arial"/>
        </w:rPr>
        <w:t xml:space="preserve">       -stečajnom upravitelju putem e-oglasne ploče   </w:t>
      </w:r>
    </w:p>
    <w:p w:rsidRDefault="0017434B" w:rsidP="0017434B" w:rsidR="0017434B">
      <w:pPr>
        <w:jc w:val="both"/>
        <w:rPr>
          <w:rFonts w:hAnsi="Arial" w:ascii="Arial"/>
        </w:rPr>
      </w:pPr>
      <w:r>
        <w:rPr>
          <w:rFonts w:hAnsi="Arial" w:ascii="Arial"/>
        </w:rPr>
        <w:t xml:space="preserve">       -na e-oglasnu ploču suda</w:t>
      </w:r>
    </w:p>
    <w:p w:rsidRDefault="0017434B" w:rsidP="0017434B" w:rsidR="0017434B">
      <w:pPr>
        <w:jc w:val="both"/>
        <w:rPr>
          <w:rFonts w:hAnsi="Arial" w:ascii="Arial"/>
        </w:rPr>
      </w:pPr>
      <w:proofErr w:type="spellStart"/>
      <w:r>
        <w:rPr>
          <w:rFonts w:hAnsi="Arial" w:ascii="Arial"/>
        </w:rPr>
        <w:t>Sc.pravomoćnost</w:t>
      </w:r>
      <w:proofErr w:type="spellEnd"/>
      <w:r>
        <w:rPr>
          <w:rFonts w:hAnsi="Arial" w:ascii="Arial"/>
        </w:rPr>
        <w:t xml:space="preserve">  </w:t>
      </w:r>
    </w:p>
    <w:p w:rsidRDefault="0017434B" w:rsidP="0017434B" w:rsidR="0017434B">
      <w:pPr>
        <w:jc w:val="both"/>
        <w:rPr>
          <w:rFonts w:hAnsi="Arial" w:ascii="Arial"/>
        </w:rPr>
      </w:pPr>
      <w:r>
        <w:rPr>
          <w:rFonts w:hAnsi="Arial" w:ascii="Arial"/>
        </w:rPr>
        <w:t>-nakon pravomoćnosti registru ovog suda radi brisanja</w:t>
      </w:r>
    </w:p>
    <w:p w:rsidRDefault="0017434B" w:rsidP="0017434B" w:rsidR="0017434B">
      <w:pPr>
        <w:jc w:val="both"/>
        <w:rPr>
          <w:rFonts w:hAnsi="Arial" w:ascii="Arial"/>
        </w:rPr>
      </w:pPr>
      <w:r>
        <w:rPr>
          <w:rFonts w:hAnsi="Arial" w:ascii="Arial"/>
        </w:rPr>
        <w:t xml:space="preserve">-nakon pravomoćnosti FINI Bjelovar      </w:t>
      </w:r>
    </w:p>
    <w:p w:rsidRDefault="0017434B" w:rsidP="0017434B" w:rsidR="0017434B">
      <w:pPr>
        <w:jc w:val="both"/>
        <w:rPr>
          <w:rFonts w:hAnsi="Arial" w:ascii="Arial"/>
        </w:rPr>
      </w:pPr>
      <w:r>
        <w:rPr>
          <w:rFonts w:hAnsi="Arial" w:ascii="Arial"/>
        </w:rPr>
        <w:t>Bj.20.10.2015.g.</w:t>
      </w:r>
    </w:p>
    <w:p w:rsidRDefault="0017434B" w:rsidP="0017434B" w:rsidR="0017434B">
      <w:pPr>
        <w:jc w:val="both"/>
        <w:rPr>
          <w:rFonts w:hAnsi="Arial" w:ascii="Arial"/>
        </w:rPr>
      </w:pPr>
    </w:p>
    <w:p w:rsidRDefault="0017434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34B"/>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98424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St-63/2014-32</izvorni_sadrzaj>
    <derivirana_varijabla naziv="DomainObject.Oznaka_1">St-63/2014-32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2014.</izvorni_sadrzaj>
    <derivirana_varijabla naziv="DomainObject.Predmet.DatumOsnivanja_1">5.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St-63/2014</izvorni_sadrzaj>
    <derivirana_varijabla naziv="DomainObject.Predmet.OznakaBroj_1">St-63/2014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BAT d.o.o. za građenje, turizam, ugostiteljstvo, trgovinu i usluge SLATINA</izvorni_sadrzaj>
    <derivirana_varijabla naziv="DomainObject.Predmet.ProtustrankaFormated_1">  BAT d.o.o. za građenje, turizam, ugostiteljstvo, trgovinu i usluge SLATINA</derivirana_varijabla>
  </DomainObject.Predmet.ProtustrankaFormated>
  <DomainObject.Predmet.ProtustrankaFormatedOIB>
    <izvorni_sadrzaj>  BAT d.o.o. za građenje, turizam, ugostiteljstvo, trgovinu i usluge SLATINA, OIB 99735641878</izvorni_sadrzaj>
    <derivirana_varijabla naziv="DomainObject.Predmet.ProtustrankaFormatedOIB_1">  BAT d.o.o. za građenje, turizam, ugostiteljstvo, trgovinu i usluge SLATINA, OIB 99735641878</derivirana_varijabla>
  </DomainObject.Predmet.ProtustrankaFormatedOIB>
  <DomainObject.Predmet.ProtustrankaFormatedWithAdress>
    <izvorni_sadrzaj> BAT d.o.o. za građenje, turizam, ugostiteljstvo, trgovinu i usluge SLATINA, Industrijska 1, 33520 Slatina</izvorni_sadrzaj>
    <derivirana_varijabla naziv="DomainObject.Predmet.ProtustrankaFormatedWithAdress_1"> BAT d.o.o. za građenje, turizam, ugostiteljstvo, trgovinu i usluge SLATINA, Industrijska 1, 33520 Slatina</derivirana_varijabla>
  </DomainObject.Predmet.ProtustrankaFormatedWithAdress>
  <DomainObject.Predmet.ProtustrankaFormatedWithAdressOIB>
    <izvorni_sadrzaj> BAT d.o.o. za građenje, turizam, ugostiteljstvo, trgovinu i usluge SLATINA, OIB 99735641878, Industrijska 1, 33520 Slatina</izvorni_sadrzaj>
    <derivirana_varijabla naziv="DomainObject.Predmet.ProtustrankaFormatedWithAdressOIB_1"> BAT d.o.o. za građenje, turizam, ugostiteljstvo, trgovinu i usluge SLATINA, OIB 99735641878, Industrijska 1, 33520 Slatina</derivirana_varijabla>
  </DomainObject.Predmet.ProtustrankaFormatedWithAdressOIB>
  <DomainObject.Predmet.ProtustrankaWithAdress>
    <izvorni_sadrzaj>BAT d.o.o. za građenje, turizam, ugostiteljstvo, trgovinu i usluge SLATINA Industrijska 1, 33520 Slatina</izvorni_sadrzaj>
    <derivirana_varijabla naziv="DomainObject.Predmet.ProtustrankaWithAdress_1">BAT d.o.o. za građenje, turizam, ugostiteljstvo, trgovinu i usluge SLATINA Industrijska 1, 33520 Slatina</derivirana_varijabla>
  </DomainObject.Predmet.ProtustrankaWithAdress>
  <DomainObject.Predmet.ProtustrankaWithAdressOIB>
    <izvorni_sadrzaj>BAT d.o.o. za građenje, turizam, ugostiteljstvo, trgovinu i usluge SLATINA, OIB 99735641878, Industrijska 1, 33520 Slatina</izvorni_sadrzaj>
    <derivirana_varijabla naziv="DomainObject.Predmet.ProtustrankaWithAdressOIB_1">BAT d.o.o. za građenje, turizam, ugostiteljstvo, trgovinu i usluge SLATINA, OIB 99735641878, Industrijska 1, 33520 Slatina</derivirana_varijabla>
  </DomainObject.Predmet.ProtustrankaWithAdressOIB>
  <DomainObject.Predmet.ProtustrankaNazivFormated>
    <izvorni_sadrzaj>BAT d.o.o. za građenje, turizam, ugostiteljstvo, trgovinu i usluge SLATINA</izvorni_sadrzaj>
    <derivirana_varijabla naziv="DomainObject.Predmet.ProtustrankaNazivFormated_1">BAT d.o.o. za građenje, turizam, ugostiteljstvo, trgovinu i usluge SLATINA</derivirana_varijabla>
  </DomainObject.Predmet.ProtustrankaNazivFormated>
  <DomainObject.Predmet.ProtustrankaNazivFormatedOIB>
    <izvorni_sadrzaj>BAT d.o.o. za građenje, turizam, ugostiteljstvo, trgovinu i usluge SLATINA, OIB 99735641878</izvorni_sadrzaj>
    <derivirana_varijabla naziv="DomainObject.Predmet.ProtustrankaNazivFormatedOIB_1">BAT d.o.o. za građenje, turizam, ugostiteljstvo, trgovinu i usluge SLATINA, OIB 99735641878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ZG05</izvorni_sadrzaj>
    <derivirana_varijabla naziv="DomainObject.Predmet.StrankaFormated_1">  FINA, REGIONALNI CENTAR: ZAGREB, Nagodbeno vijeće: ZG05</derivirana_varijabla>
  </DomainObject.Predmet.StrankaFormated>
  <DomainObject.Predmet.StrankaFormatedOIB>
    <izvorni_sadrzaj>  FINA, REGIONALNI CENTAR: ZAGREB, Nagodbeno vijeće: ZG05</izvorni_sadrzaj>
    <derivirana_varijabla naziv="DomainObject.Predmet.StrankaFormatedOIB_1">  FINA, REGIONALNI CENTAR: ZAGREB, Nagodbeno vijeće: ZG05</derivirana_varijabla>
  </DomainObject.Predmet.StrankaFormatedOIB>
  <DomainObject.Predmet.StrankaFormatedWithAdress>
    <izvorni_sadrzaj> FINA, REGIONALNI CENTAR: ZAGREB, Nagodbeno vijeće: ZG05, Ilica 307, 10000 Zagreb</izvorni_sadrzaj>
    <derivirana_varijabla naziv="DomainObject.Predmet.StrankaFormatedWithAdress_1"> FINA, REGIONALNI CENTAR: ZAGREB, Nagodbeno vijeće: ZG05, Ilica 307, 10000 Zagreb</derivirana_varijabla>
  </DomainObject.Predmet.StrankaFormatedWithAdress>
  <DomainObject.Predmet.StrankaFormatedWithAdressOIB>
    <izvorni_sadrzaj> FINA, REGIONALNI CENTAR: ZAGREB, Nagodbeno vijeće: ZG05, Ilica 307, 10000 Zagreb</izvorni_sadrzaj>
    <derivirana_varijabla naziv="DomainObject.Predmet.StrankaFormatedWithAdressOIB_1"> FINA, REGIONALNI CENTAR: ZAGREB, Nagodbeno vijeće: ZG05, Ilica 307, 10000 Zagreb</derivirana_varijabla>
  </DomainObject.Predmet.StrankaFormatedWithAdressOIB>
  <DomainObject.Predmet.StrankaWithAdress>
    <izvorni_sadrzaj>FINA, REGIONALNI CENTAR: ZAGREB, Nagodbeno vijeće: ZG05 Ilica 307,10000 Zagreb</izvorni_sadrzaj>
    <derivirana_varijabla naziv="DomainObject.Predmet.StrankaWithAdress_1">FINA, REGIONALNI CENTAR: ZAGREB, Nagodbeno vijeće: ZG05 Ilica 307,10000 Zagreb</derivirana_varijabla>
  </DomainObject.Predmet.StrankaWithAdress>
  <DomainObject.Predmet.StrankaWithAdressOIB>
    <izvorni_sadrzaj>FINA, REGIONALNI CENTAR: ZAGREB, Nagodbeno vijeće: ZG05, Ilica 307,10000 Zagreb</izvorni_sadrzaj>
    <derivirana_varijabla naziv="DomainObject.Predmet.StrankaWithAdressOIB_1">FINA, REGIONALNI CENTAR: ZAGREB, Nagodbeno vijeće: ZG05, Ilica 307,10000 Zagreb</derivirana_varijabla>
  </DomainObject.Predmet.StrankaWithAdressOIB>
  <DomainObject.Predmet.StrankaNazivFormated>
    <izvorni_sadrzaj>FINA, REGIONALNI CENTAR: ZAGREB, Nagodbeno vijeće: ZG05</izvorni_sadrzaj>
    <derivirana_varijabla naziv="DomainObject.Predmet.StrankaNazivFormated_1">FINA, REGIONALNI CENTAR: ZAGREB, Nagodbeno vijeće: ZG05</derivirana_varijabla>
  </DomainObject.Predmet.StrankaNazivFormated>
  <DomainObject.Predmet.StrankaNazivFormatedOIB>
    <izvorni_sadrzaj>FINA, REGIONALNI CENTAR: ZAGREB, Nagodbeno vijeće: ZG05</izvorni_sadrzaj>
    <derivirana_varijabla naziv="DomainObject.Predmet.StrankaNazivFormatedOIB_1">FINA, REGIONALNI CENTAR: ZAGREB, Nagodbeno vijeće: ZG05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Nagodbeno vijeće: ZG05</item>
    </izvorni_sadrzaj>
    <derivirana_varijabla naziv="DomainObject.Predmet.StrankaListFormated_1">
      <item>FINA, REGIONALNI CENTAR: ZAGREB, Nagodbeno vijeće: ZG05</item>
    </derivirana_varijabla>
  </DomainObject.Predmet.StrankaListFormated>
  <DomainObject.Predmet.StrankaListFormatedOIB>
    <izvorni_sadrzaj>
      <item>FINA, REGIONALNI CENTAR: ZAGREB, Nagodbeno vijeće: ZG05</item>
    </izvorni_sadrzaj>
    <derivirana_varijabla naziv="DomainObject.Predmet.StrankaListFormatedOIB_1">
      <item>FINA, REGIONALNI CENTAR: ZAGREB, Nagodbeno vijeće: ZG05</item>
    </derivirana_varijabla>
  </DomainObject.Predmet.StrankaListFormatedOIB>
  <DomainObject.Predmet.StrankaListFormatedWithAdress>
    <izvorni_sadrzaj>
      <item>FINA, REGIONALNI CENTAR: ZAGREB, Nagodbeno vijeće: ZG05, Ilica 307, 10000 Zagreb</item>
    </izvorni_sadrzaj>
    <derivirana_varijabla naziv="DomainObject.Predmet.StrankaListFormatedWithAdress_1">
      <item>FINA, REGIONALNI CENTAR: ZAGREB, Nagodbeno vijeće: ZG05, Ilica 307, 10000 Zagreb</item>
    </derivirana_varijabla>
  </DomainObject.Predmet.StrankaListFormatedWithAdress>
  <DomainObject.Predmet.StrankaListFormatedWithAdressOIB>
    <izvorni_sadrzaj>
      <item>FINA, REGIONALNI CENTAR: ZAGREB, Nagodbeno vijeće: ZG05, Ilica 307, 10000 Zagreb</item>
    </izvorni_sadrzaj>
    <derivirana_varijabla naziv="DomainObject.Predmet.StrankaListFormatedWithAdressOIB_1">
      <item>FINA, REGIONALNI CENTAR: ZAGREB, Nagodbeno vijeće: ZG05, Ilica 307, 10000 Zagreb</item>
    </derivirana_varijabla>
  </DomainObject.Predmet.StrankaListFormatedWithAdressOIB>
  <DomainObject.Predmet.StrankaListNazivFormated>
    <izvorni_sadrzaj>
      <item>FINA, REGIONALNI CENTAR: ZAGREB, Nagodbeno vijeće: ZG05</item>
    </izvorni_sadrzaj>
    <derivirana_varijabla naziv="DomainObject.Predmet.StrankaListNazivFormated_1">
      <item>FINA, REGIONALNI CENTAR: ZAGREB, Nagodbeno vijeće: ZG05</item>
    </derivirana_varijabla>
  </DomainObject.Predmet.StrankaListNazivFormated>
  <DomainObject.Predmet.StrankaListNazivFormatedOIB>
    <izvorni_sadrzaj>
      <item>FINA, REGIONALNI CENTAR: ZAGREB, Nagodbeno vijeće: ZG05</item>
    </izvorni_sadrzaj>
    <derivirana_varijabla naziv="DomainObject.Predmet.StrankaListNazivFormatedOIB_1">
      <item>FINA, REGIONALNI CENTAR: ZAGREB, Nagodbeno vijeće: ZG05</item>
    </derivirana_varijabla>
  </DomainObject.Predmet.StrankaListNazivFormatedOIB>
  <DomainObject.Predmet.ProtuStrankaListFormated>
    <izvorni_sadrzaj>
      <item>BAT d.o.o. za građenje, turizam, ugostiteljstvo, trgovinu i usluge SLATINA</item>
    </izvorni_sadrzaj>
    <derivirana_varijabla naziv="DomainObject.Predmet.ProtuStrankaListFormated_1">
      <item>BAT d.o.o. za građenje, turizam, ugostiteljstvo, trgovinu i usluge SLATINA</item>
    </derivirana_varijabla>
  </DomainObject.Predmet.ProtuStrankaListFormated>
  <DomainObject.Predmet.ProtuStrankaListFormatedOIB>
    <izvorni_sadrzaj>
      <item>BAT d.o.o. za građenje, turizam, ugostiteljstvo, trgovinu i usluge SLATINA, OIB 99735641878</item>
    </izvorni_sadrzaj>
    <derivirana_varijabla naziv="DomainObject.Predmet.ProtuStrankaListFormatedOIB_1">
      <item>BAT d.o.o. za građenje, turizam, ugostiteljstvo, trgovinu i usluge SLATINA, OIB 99735641878</item>
    </derivirana_varijabla>
  </DomainObject.Predmet.ProtuStrankaListFormatedOIB>
  <DomainObject.Predmet.ProtuStrankaListFormatedWithAdress>
    <izvorni_sadrzaj>
      <item>BAT d.o.o. za građenje, turizam, ugostiteljstvo, trgovinu i usluge SLATINA, Industrijska 1, 33520 Slatina</item>
    </izvorni_sadrzaj>
    <derivirana_varijabla naziv="DomainObject.Predmet.ProtuStrankaListFormatedWithAdress_1">
      <item>BAT d.o.o. za građenje, turizam, ugostiteljstvo, trgovinu i usluge SLATINA, Industrijska 1, 33520 Slatina</item>
    </derivirana_varijabla>
  </DomainObject.Predmet.ProtuStrankaListFormatedWithAdress>
  <DomainObject.Predmet.ProtuStrankaListFormatedWithAdressOIB>
    <izvorni_sadrzaj>
      <item>BAT d.o.o. za građenje, turizam, ugostiteljstvo, trgovinu i usluge SLATINA, OIB 99735641878, Industrijska 1, 33520 Slatina</item>
    </izvorni_sadrzaj>
    <derivirana_varijabla naziv="DomainObject.Predmet.ProtuStrankaListFormatedWithAdressOIB_1">
      <item>BAT d.o.o. za građenje, turizam, ugostiteljstvo, trgovinu i usluge SLATINA, OIB 99735641878, Industrijska 1, 33520 Slatina</item>
    </derivirana_varijabla>
  </DomainObject.Predmet.ProtuStrankaListFormatedWithAdressOIB>
  <DomainObject.Predmet.ProtuStrankaListNazivFormated>
    <izvorni_sadrzaj>
      <item>BAT d.o.o. za građenje, turizam, ugostiteljstvo, trgovinu i usluge SLATINA</item>
    </izvorni_sadrzaj>
    <derivirana_varijabla naziv="DomainObject.Predmet.ProtuStrankaListNazivFormated_1">
      <item>BAT d.o.o. za građenje, turizam, ugostiteljstvo, trgovinu i usluge SLATINA</item>
    </derivirana_varijabla>
  </DomainObject.Predmet.ProtuStrankaListNazivFormated>
  <DomainObject.Predmet.ProtuStrankaListNazivFormatedOIB>
    <izvorni_sadrzaj>
      <item>BAT d.o.o. za građenje, turizam, ugostiteljstvo, trgovinu i usluge SLATINA, OIB 99735641878</item>
    </izvorni_sadrzaj>
    <derivirana_varijabla naziv="DomainObject.Predmet.ProtuStrankaListNazivFormatedOIB_1">
      <item>BAT d.o.o. za građenje, turizam, ugostiteljstvo, trgovinu i usluge SLATINA, OIB 99735641878</item>
    </derivirana_varijabla>
  </DomainObject.Predmet.ProtuStrankaListNazivFormatedOIB>
  <DomainObject.Predmet.OstaliListFormated>
    <izvorni_sadrzaj>
      <item>BRANKO SMRTIĆ</item>
    </izvorni_sadrzaj>
    <derivirana_varijabla naziv="DomainObject.Predmet.OstaliListFormated_1">
      <item>BRANKO SMRTIĆ</item>
    </derivirana_varijabla>
  </DomainObject.Predmet.OstaliListFormated>
  <DomainObject.Predmet.OstaliListFormatedOIB>
    <izvorni_sadrzaj>
      <item>BRANKO SMRTIĆ, OIB 26761829990</item>
    </izvorni_sadrzaj>
    <derivirana_varijabla naziv="DomainObject.Predmet.OstaliListFormatedOIB_1">
      <item>BRANKO SMRTIĆ, OIB 26761829990</item>
    </derivirana_varijabla>
  </DomainObject.Predmet.OstaliListFormatedOIB>
  <DomainObject.Predmet.OstaliListFormatedWithAdress>
    <izvorni_sadrzaj>
      <item>BRANKO SMRTIĆ</item>
    </izvorni_sadrzaj>
    <derivirana_varijabla naziv="DomainObject.Predmet.OstaliListFormatedWithAdress_1">
      <item>BRANKO SMRTIĆ</item>
    </derivirana_varijabla>
  </DomainObject.Predmet.OstaliListFormatedWithAdress>
  <DomainObject.Predmet.OstaliListFormatedWithAdressOIB>
    <izvorni_sadrzaj>
      <item>BRANKO SMRTIĆ, OIB 26761829990</item>
    </izvorni_sadrzaj>
    <derivirana_varijabla naziv="DomainObject.Predmet.OstaliListFormatedWithAdressOIB_1">
      <item>BRANKO SMRTIĆ, OIB 26761829990</item>
    </derivirana_varijabla>
  </DomainObject.Predmet.OstaliListFormatedWithAdressOIB>
  <DomainObject.Predmet.OstaliListNazivFormated>
    <izvorni_sadrzaj>
      <item>BRANKO SMRTIĆ</item>
    </izvorni_sadrzaj>
    <derivirana_varijabla naziv="DomainObject.Predmet.OstaliListNazivFormated_1">
      <item>BRANKO SMRTIĆ</item>
    </derivirana_varijabla>
  </DomainObject.Predmet.OstaliListNazivFormated>
  <DomainObject.Predmet.OstaliListNazivFormatedOIB>
    <izvorni_sadrzaj>
      <item>BRANKO SMRTIĆ, OIB 26761829990</item>
    </izvorni_sadrzaj>
    <derivirana_varijabla naziv="DomainObject.Predmet.OstaliListNazivFormatedOIB_1">
      <item>BRANKO SMRTIĆ, OIB 26761829990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St-63/2014-32</izvorni_sadrzaj>
    <derivirana_varijabla naziv="DomainObject.PoslovniBrojDokumenta_1">St-63/2014-32</derivirana_varijabla>
  </DomainObject.PoslovniBrojDokumenta>
  <DomainObject.Predmet.StrankaIDrugi>
    <izvorni_sadrzaj>FINA, REGIONALNI CENTAR: ZAGREB, Nagodbeno vijeće: ZG05</izvorni_sadrzaj>
    <derivirana_varijabla naziv="DomainObject.Predmet.StrankaIDrugi_1">FINA, REGIONALNI CENTAR: ZAGREB, Nagodbeno vijeće: ZG05</derivirana_varijabla>
  </DomainObject.Predmet.StrankaIDrugi>
  <DomainObject.Predmet.ProtustrankaIDrugi>
    <izvorni_sadrzaj>BAT d.o.o. za građenje, turizam, ugostiteljstvo, trgovinu i usluge SLATINA</izvorni_sadrzaj>
    <derivirana_varijabla naziv="DomainObject.Predmet.ProtustrankaIDrugi_1">BAT d.o.o. za građenje, turizam, ugostiteljstvo, trgovinu i usluge SLATINA</derivirana_varijabla>
  </DomainObject.Predmet.ProtustrankaIDrugi>
  <DomainObject.Predmet.StrankaIDrugiAdressOIB>
    <izvorni_sadrzaj>FINA, REGIONALNI CENTAR: ZAGREB, Nagodbeno vijeće: ZG05, Ilica 307, 10000 Zagreb</izvorni_sadrzaj>
    <derivirana_varijabla naziv="DomainObject.Predmet.StrankaIDrugiAdressOIB_1">FINA, REGIONALNI CENTAR: ZAGREB, Nagodbeno vijeće: ZG05, Ilica 307, 10000 Zagreb</derivirana_varijabla>
  </DomainObject.Predmet.StrankaIDrugiAdressOIB>
  <DomainObject.Predmet.ProtustrankaIDrugiAdressOIB>
    <izvorni_sadrzaj>BAT d.o.o. za građenje, turizam, ugostiteljstvo, trgovinu i usluge SLATINA, OIB 99735641878, Industrijska 1, 33520 Slatina</izvorni_sadrzaj>
    <derivirana_varijabla naziv="DomainObject.Predmet.ProtustrankaIDrugiAdressOIB_1">BAT d.o.o. za građenje, turizam, ugostiteljstvo, trgovinu i usluge SLATINA, OIB 99735641878, Industrijska 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ZG05</item>
      <item>BAT d.o.o. za građenje, turizam, ugostiteljstvo, trgovinu i usluge SLATINA</item>
      <item>BRANKO SMRTIĆ</item>
    </izvorni_sadrzaj>
    <derivirana_varijabla naziv="DomainObject.Predmet.SudioniciListNaziv_1">
      <item>FINA, REGIONALNI CENTAR: ZAGREB, Nagodbeno vijeće: ZG05</item>
      <item>BAT d.o.o. za građenje, turizam, ugostiteljstvo, trgovinu i usluge SLATINA</item>
      <item>BRANKO SMRTIĆ</item>
    </derivirana_varijabla>
  </DomainObject.Predmet.SudioniciListNaziv>
  <DomainObject.Predmet.SudioniciListAdressOIB>
    <izvorni_sadrzaj>
      <item>FINA, REGIONALNI CENTAR: ZAGREB, Nagodbeno vijeće: ZG05, Ilica 307,10000 Zagreb</item>
      <item>BAT d.o.o. za građenje, turizam, ugostiteljstvo, trgovinu i usluge SLATINA, OIB 99735641878, Industrijska 1,33520 Slatina</item>
      <item>BRANKO SMRTIĆ, OIB 26761829990</item>
    </izvorni_sadrzaj>
    <derivirana_varijabla naziv="DomainObject.Predmet.SudioniciListAdressOIB_1">
      <item>FINA, REGIONALNI CENTAR: ZAGREB, Nagodbeno vijeće: ZG05, Ilica 307,10000 Zagreb</item>
      <item>BAT d.o.o. za građenje, turizam, ugostiteljstvo, trgovinu i usluge SLATINA, OIB 99735641878, Industrijska 1,33520 Slatina</item>
      <item>BRANKO SMRTIĆ, OIB 26761829990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F387A2-EDE5-4B45-AC86-56540F881A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407</properties:Words>
  <properties:Characters>2206</properties:Characters>
  <properties:Lines>64</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2015-10-21T10:50:00Z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St-63/2014-32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