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2ebb" w14:paraId="d752ebb" w:rsidRDefault="00793C5E" w:rsidP="00B44163" w:rsidR="00B44163">
      <w:pPr>
        <w15:collapsed w:val="false"/>
      </w:pPr>
      <w:bookmarkStart w:name="_GoBack" w:id="0"/>
      <w:bookmarkEnd w:id="0"/>
      <w:r>
        <w:rPr>
          <w:b/>
          <w:bCs/>
        </w:rPr>
        <w:tab/>
      </w:r>
      <w:r w:rsidR="00B44163"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4163" w:rsidP="00B44163" w:rsidR="00B44163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B44163" w:rsidP="00B44163" w:rsidR="00B44163">
      <w:r>
        <w:t>Trgovački</w:t>
      </w:r>
      <w:r w:rsidRPr="009077C2">
        <w:t xml:space="preserve"> sud u </w:t>
      </w:r>
      <w:r>
        <w:t>Osijeku</w:t>
      </w:r>
    </w:p>
    <w:p w:rsidRDefault="00B44163" w:rsidP="00B44163" w:rsidR="00B44163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St-114/14-720</w:t>
      </w:r>
    </w:p>
    <w:p w:rsidRDefault="00B44163" w:rsidP="00B44163" w:rsidR="00B44163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B44163" w:rsidP="00B44163" w:rsidR="00B44163">
      <w:pPr>
        <w:jc w:val="center"/>
        <w:rPr>
          <w:b/>
          <w:bCs/>
        </w:rPr>
      </w:pPr>
    </w:p>
    <w:p w:rsidRDefault="00B44163" w:rsidP="00B44163" w:rsidR="00B44163">
      <w:pPr>
        <w:ind w:hanging="720" w:left="360"/>
        <w:rPr>
          <w:sz w:val="22"/>
          <w:szCs w:val="22"/>
        </w:rPr>
      </w:pPr>
    </w:p>
    <w:p w:rsidRDefault="00B44163" w:rsidP="00B44163" w:rsidR="00B44163">
      <w:pPr>
        <w:ind w:hanging="720" w:left="360"/>
        <w:jc w:val="center"/>
      </w:pPr>
      <w:r>
        <w:t xml:space="preserve">R E P U B L I K A  H R V A T S K A </w:t>
      </w:r>
    </w:p>
    <w:p w:rsidRDefault="00B44163" w:rsidP="00B44163" w:rsidR="00B44163"/>
    <w:p w:rsidRDefault="00141488" w:rsidP="00B44163" w:rsidR="007804EF">
      <w:pPr>
        <w:jc w:val="center"/>
        <w:rPr>
          <w:b/>
          <w:bCs/>
        </w:rPr>
      </w:pPr>
      <w:r w:rsidRPr="00BB7739">
        <w:t>R J E Š E N J E</w:t>
      </w:r>
    </w:p>
    <w:p w:rsidRDefault="0091765E" w:rsidP="0091765E" w:rsidR="0091765E"/>
    <w:p w:rsidRDefault="00B44163" w:rsidP="0091765E" w:rsidR="00B44163" w:rsidRPr="0091765E"/>
    <w:p w:rsidRDefault="002B3CF8" w:rsidP="008222E4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CA0A53" w:rsidRPr="00CA0A53">
        <w:rPr>
          <w:bCs/>
        </w:rPr>
        <w:t>VUKOVIĆ-COMPANY d.o.o. za proizvodnju, trgovinu i usluge u stečaju, Vukovar, J.J. Strossmayera 21, MBS 030074939, OIB: 08199614791</w:t>
      </w:r>
      <w:r w:rsidR="00D93C43">
        <w:rPr>
          <w:b/>
          <w:bCs/>
        </w:rPr>
        <w:t>,</w:t>
      </w:r>
      <w:r w:rsidR="00D93C43">
        <w:t xml:space="preserve"> dana </w:t>
      </w:r>
      <w:r w:rsidR="004D1509" w:rsidRPr="004D1509">
        <w:t>4. prosinca 2018</w:t>
      </w:r>
      <w:r w:rsidR="00D93C43">
        <w:t xml:space="preserve">. </w:t>
      </w:r>
    </w:p>
    <w:p w:rsidRDefault="0091765E" w:rsidR="0091765E">
      <w:pPr>
        <w:jc w:val="both"/>
      </w:pPr>
    </w:p>
    <w:p w:rsidRDefault="00141488" w:rsidP="00101B99" w:rsidR="00101B99" w:rsidRPr="00115E4C">
      <w:pPr>
        <w:jc w:val="center"/>
      </w:pPr>
      <w:r w:rsidRPr="00BB7739">
        <w:t>r i j e š i o  j e</w:t>
      </w:r>
    </w:p>
    <w:p w:rsidRDefault="0091765E" w:rsidP="00101B99" w:rsidR="0091765E">
      <w:pPr>
        <w:jc w:val="center"/>
        <w:rPr>
          <w:b/>
          <w:bCs/>
        </w:rPr>
      </w:pPr>
    </w:p>
    <w:p w:rsidRDefault="00044B56" w:rsidP="00101B99" w:rsidR="00044B56">
      <w:pPr>
        <w:jc w:val="center"/>
        <w:rPr>
          <w:b/>
          <w:bCs/>
        </w:rPr>
      </w:pPr>
    </w:p>
    <w:p w:rsidRDefault="00AF7963" w:rsidP="006558D3" w:rsidR="006558D3" w:rsidRPr="000244BD">
      <w:pPr>
        <w:pStyle w:val="Odlomakpopisa"/>
        <w:numPr>
          <w:ilvl w:val="0"/>
          <w:numId w:val="15"/>
        </w:numPr>
        <w:tabs>
          <w:tab w:pos="1418" w:val="left"/>
        </w:tabs>
        <w:ind w:hanging="284" w:left="1418"/>
        <w:jc w:val="both"/>
      </w:pPr>
      <w:r w:rsidRPr="006558D3">
        <w:rPr>
          <w:bCs/>
        </w:rPr>
        <w:t xml:space="preserve">Iz kupovnine u iznosu od </w:t>
      </w:r>
      <w:r w:rsidR="004D1509" w:rsidRPr="006558D3">
        <w:rPr>
          <w:bCs/>
        </w:rPr>
        <w:t>102.081,22</w:t>
      </w:r>
      <w:r w:rsidR="000B686E" w:rsidRPr="006558D3">
        <w:rPr>
          <w:bCs/>
        </w:rPr>
        <w:t xml:space="preserve"> </w:t>
      </w:r>
      <w:r w:rsidRPr="006558D3">
        <w:rPr>
          <w:bCs/>
        </w:rPr>
        <w:t xml:space="preserve">kn postignute prodajom </w:t>
      </w:r>
      <w:r>
        <w:t>nekretnin</w:t>
      </w:r>
      <w:r w:rsidR="00E03963">
        <w:t>a</w:t>
      </w:r>
      <w:r>
        <w:t xml:space="preserve"> upisan</w:t>
      </w:r>
      <w:r w:rsidR="00E03963">
        <w:t>ih</w:t>
      </w:r>
      <w:r>
        <w:t xml:space="preserve"> </w:t>
      </w:r>
      <w:r w:rsidR="007F32E9">
        <w:t xml:space="preserve">i </w:t>
      </w:r>
      <w:r w:rsidR="006558D3">
        <w:t>to 9916 k.o. Vukovar, kč.br. 1643/1, stambeno-poslovna zgrada br. 9 ul. K.A. Stepinca i dvorište, 969 m</w:t>
      </w:r>
      <w:r w:rsidR="006558D3" w:rsidRPr="006558D3">
        <w:rPr>
          <w:vertAlign w:val="superscript"/>
        </w:rPr>
        <w:t>2</w:t>
      </w:r>
      <w:r w:rsidR="006558D3">
        <w:t xml:space="preserve"> – etažno vlasništvo</w:t>
      </w:r>
      <w:r w:rsidR="006558D3" w:rsidRPr="006558D3">
        <w:rPr>
          <w:bCs/>
        </w:rPr>
        <w:t xml:space="preserve"> </w:t>
      </w:r>
    </w:p>
    <w:p w:rsidRDefault="006558D3" w:rsidP="006558D3" w:rsidR="006558D3" w:rsidRPr="000244BD">
      <w:pPr>
        <w:ind w:left="1425"/>
        <w:jc w:val="both"/>
      </w:pPr>
    </w:p>
    <w:p w:rsidRDefault="006558D3" w:rsidP="006558D3" w:rsidR="006558D3">
      <w:pPr>
        <w:numPr>
          <w:ilvl w:val="0"/>
          <w:numId w:val="13"/>
        </w:numPr>
        <w:tabs>
          <w:tab w:pos="1701" w:val="left"/>
        </w:tabs>
        <w:ind w:hanging="283" w:left="1701"/>
        <w:jc w:val="both"/>
      </w:pPr>
      <w:r>
        <w:t>30. etaža 2/1000, parkirno mjesto oznake PM1 – izvan zgrade, ukupne površine 12,50 m</w:t>
      </w:r>
      <w:r w:rsidRPr="003841BF">
        <w:rPr>
          <w:vertAlign w:val="superscript"/>
        </w:rPr>
        <w:t>2</w:t>
      </w:r>
      <w:r>
        <w:t xml:space="preserve"> – poduložak 30</w:t>
      </w:r>
    </w:p>
    <w:p w:rsidRDefault="006558D3" w:rsidP="006558D3" w:rsidR="006558D3">
      <w:pPr>
        <w:tabs>
          <w:tab w:pos="1701" w:val="left"/>
        </w:tabs>
        <w:ind w:hanging="283" w:left="1701"/>
        <w:jc w:val="both"/>
      </w:pPr>
      <w:r>
        <w:t>- 31. etaža 2/1000, parkirno mjesto oznake PM2 – izvan zgrade, ukupne površine 12,50 m</w:t>
      </w:r>
      <w:r w:rsidRPr="004B6BB7">
        <w:rPr>
          <w:vertAlign w:val="superscript"/>
        </w:rPr>
        <w:t>2</w:t>
      </w:r>
      <w:r>
        <w:t xml:space="preserve"> – poduložak 31</w:t>
      </w:r>
    </w:p>
    <w:p w:rsidRDefault="006558D3" w:rsidP="006558D3" w:rsidR="006558D3">
      <w:pPr>
        <w:tabs>
          <w:tab w:pos="1701" w:val="left"/>
        </w:tabs>
        <w:ind w:hanging="283" w:left="1701"/>
        <w:jc w:val="both"/>
      </w:pPr>
      <w:r>
        <w:t>- 32. etaža 2/1000, parkirno mjesto oznake PM3 – izvan zgrade, ukupne površine 12,50 m</w:t>
      </w:r>
      <w:r w:rsidRPr="003841BF">
        <w:rPr>
          <w:vertAlign w:val="superscript"/>
        </w:rPr>
        <w:t>2</w:t>
      </w:r>
      <w:r>
        <w:t xml:space="preserve"> – poduložak 32</w:t>
      </w:r>
    </w:p>
    <w:p w:rsidRDefault="006558D3" w:rsidP="006558D3" w:rsidR="006558D3">
      <w:pPr>
        <w:suppressAutoHyphens/>
        <w:ind w:hanging="283" w:left="1701"/>
        <w:contextualSpacing/>
        <w:jc w:val="both"/>
      </w:pPr>
      <w:r>
        <w:t>- 33. etaža 2/1000, parkirno mjesto oznake PM4 – izvan zgrade, ukupne površine 12,50 m</w:t>
      </w:r>
      <w:r w:rsidRPr="00AC2BD5">
        <w:rPr>
          <w:vertAlign w:val="superscript"/>
        </w:rPr>
        <w:t>2</w:t>
      </w:r>
      <w:r>
        <w:t xml:space="preserve"> – poduložak 33</w:t>
      </w:r>
    </w:p>
    <w:p w:rsidRDefault="006558D3" w:rsidP="006558D3" w:rsidR="006558D3">
      <w:pPr>
        <w:suppressAutoHyphens/>
        <w:ind w:hanging="283" w:left="1701"/>
        <w:contextualSpacing/>
        <w:jc w:val="both"/>
      </w:pPr>
      <w:r>
        <w:t>- 42. etaža 2/1000, parkirno mjesto oznake PM13 – izvan zgrade, ukupne površine 12,50 m</w:t>
      </w:r>
      <w:r w:rsidRPr="00AC2BD5">
        <w:rPr>
          <w:vertAlign w:val="superscript"/>
        </w:rPr>
        <w:t>2</w:t>
      </w:r>
      <w:r>
        <w:t xml:space="preserve"> – poduložak 42</w:t>
      </w:r>
    </w:p>
    <w:p w:rsidRDefault="006558D3" w:rsidP="006558D3" w:rsidR="006558D3">
      <w:pPr>
        <w:suppressAutoHyphens/>
        <w:ind w:hanging="261" w:left="1701"/>
        <w:contextualSpacing/>
        <w:jc w:val="both"/>
      </w:pPr>
      <w:r>
        <w:t>- 43. etaža 2/1000, parkirno mjesto oznake PM14 – izvan zgrade, ukupne površine 12,70 m</w:t>
      </w:r>
      <w:r w:rsidRPr="00AC2BD5">
        <w:rPr>
          <w:vertAlign w:val="superscript"/>
        </w:rPr>
        <w:t>2</w:t>
      </w:r>
      <w:r>
        <w:t xml:space="preserve"> – poduložak 43</w:t>
      </w:r>
    </w:p>
    <w:p w:rsidRDefault="006558D3" w:rsidP="006558D3" w:rsidR="006558D3">
      <w:pPr>
        <w:numPr>
          <w:ilvl w:val="0"/>
          <w:numId w:val="14"/>
        </w:numPr>
        <w:ind w:hanging="283" w:left="1701"/>
        <w:jc w:val="both"/>
      </w:pPr>
      <w:r>
        <w:t>35. etaža 2/1000, parkirno mjesto oznake PM6 – izvan zgrade, ukupne površine 12,50 m</w:t>
      </w:r>
      <w:r w:rsidRPr="003841BF">
        <w:rPr>
          <w:vertAlign w:val="superscript"/>
        </w:rPr>
        <w:t>2</w:t>
      </w:r>
      <w:r>
        <w:t xml:space="preserve"> – poduložak 35</w:t>
      </w:r>
    </w:p>
    <w:p w:rsidRDefault="006558D3" w:rsidP="006558D3" w:rsidR="006558D3">
      <w:pPr>
        <w:numPr>
          <w:ilvl w:val="0"/>
          <w:numId w:val="14"/>
        </w:numPr>
        <w:ind w:hanging="283" w:left="1701"/>
        <w:jc w:val="both"/>
      </w:pPr>
      <w:r>
        <w:t>36. etaža 2/1000, parkirno mjesto oznake PM7 – izvan zgrade, ukupne površine 12,50 m</w:t>
      </w:r>
      <w:r w:rsidRPr="003841BF">
        <w:rPr>
          <w:vertAlign w:val="superscript"/>
        </w:rPr>
        <w:t>2</w:t>
      </w:r>
      <w:r>
        <w:t xml:space="preserve"> – poduložak 36</w:t>
      </w:r>
    </w:p>
    <w:p w:rsidRDefault="006558D3" w:rsidP="006558D3" w:rsidR="006558D3">
      <w:pPr>
        <w:numPr>
          <w:ilvl w:val="0"/>
          <w:numId w:val="14"/>
        </w:numPr>
        <w:ind w:hanging="283" w:left="1701"/>
        <w:jc w:val="both"/>
      </w:pPr>
      <w:r>
        <w:t>37. etaža 3.5/1000, parkirno mjesto oznake PM8 – izvan zgrade, ukupne površine 16,00 m</w:t>
      </w:r>
      <w:r w:rsidRPr="003841BF">
        <w:rPr>
          <w:vertAlign w:val="superscript"/>
        </w:rPr>
        <w:t>2</w:t>
      </w:r>
      <w:r>
        <w:t xml:space="preserve"> – poduložak 37</w:t>
      </w:r>
    </w:p>
    <w:p w:rsidRDefault="006558D3" w:rsidP="006558D3" w:rsidR="006558D3">
      <w:pPr>
        <w:numPr>
          <w:ilvl w:val="0"/>
          <w:numId w:val="14"/>
        </w:numPr>
        <w:ind w:hanging="283" w:left="1701"/>
        <w:jc w:val="both"/>
      </w:pPr>
      <w:r>
        <w:t>38. etaža 3.5/1000, parkirno mjesto oznake PM9 – izvan zgrade, ukupne površine 16,00 m</w:t>
      </w:r>
      <w:r w:rsidRPr="003841BF">
        <w:rPr>
          <w:vertAlign w:val="superscript"/>
        </w:rPr>
        <w:t>2</w:t>
      </w:r>
      <w:r>
        <w:t xml:space="preserve"> – poduložak 38</w:t>
      </w:r>
    </w:p>
    <w:p w:rsidRDefault="006558D3" w:rsidP="006558D3" w:rsidR="006558D3">
      <w:pPr>
        <w:numPr>
          <w:ilvl w:val="0"/>
          <w:numId w:val="14"/>
        </w:numPr>
        <w:ind w:hanging="283" w:left="1701"/>
        <w:jc w:val="both"/>
      </w:pPr>
      <w:r>
        <w:t>39. etaža 2/1000, parkirno mjesto oznake PM10 – izvan zgrade, ukupne površine 12,50 m</w:t>
      </w:r>
      <w:r w:rsidRPr="003841BF">
        <w:rPr>
          <w:vertAlign w:val="superscript"/>
        </w:rPr>
        <w:t>2</w:t>
      </w:r>
      <w:r>
        <w:t xml:space="preserve"> – poduložak 39</w:t>
      </w:r>
    </w:p>
    <w:p w:rsidRDefault="006558D3" w:rsidP="00044B56" w:rsidR="00044B56">
      <w:pPr>
        <w:numPr>
          <w:ilvl w:val="0"/>
          <w:numId w:val="14"/>
        </w:numPr>
        <w:ind w:hanging="283" w:left="1701"/>
        <w:jc w:val="both"/>
      </w:pPr>
      <w:r>
        <w:lastRenderedPageBreak/>
        <w:t>40. etaža 2/1000, parkirno mjesto oznake PM11 – izvan zgrade, ukupne površine 12,50 m</w:t>
      </w:r>
      <w:r w:rsidRPr="003841BF">
        <w:rPr>
          <w:vertAlign w:val="superscript"/>
        </w:rPr>
        <w:t>2</w:t>
      </w:r>
      <w:r>
        <w:t xml:space="preserve"> – poduložak 40</w:t>
      </w:r>
    </w:p>
    <w:p w:rsidRDefault="006558D3" w:rsidP="006558D3" w:rsidR="006558D3">
      <w:pPr>
        <w:numPr>
          <w:ilvl w:val="0"/>
          <w:numId w:val="14"/>
        </w:numPr>
        <w:ind w:hanging="283" w:left="1701"/>
        <w:jc w:val="both"/>
      </w:pPr>
      <w:r>
        <w:t>41. etaža 2/1000, parkirno mjesto oznake PM12 – izvan zgrade, ukupne površine 12,50 m</w:t>
      </w:r>
      <w:r w:rsidRPr="003841BF">
        <w:rPr>
          <w:vertAlign w:val="superscript"/>
        </w:rPr>
        <w:t>2</w:t>
      </w:r>
      <w:r>
        <w:t xml:space="preserve"> – poduložak 41</w:t>
      </w:r>
    </w:p>
    <w:p w:rsidRDefault="006558D3" w:rsidP="006558D3" w:rsidR="0091248F" w:rsidRPr="003B59ED">
      <w:pPr>
        <w:numPr>
          <w:ilvl w:val="0"/>
          <w:numId w:val="14"/>
        </w:numPr>
        <w:ind w:hanging="283" w:left="1701"/>
        <w:jc w:val="both"/>
      </w:pPr>
      <w:r w:rsidRPr="00B84408">
        <w:t>1. etaža 147/1000, skladište 1 oznake 1 – u podrumu zgrade, koji se sastoji od jednog skladišnog prostora, ukupne površine 213,74 m</w:t>
      </w:r>
      <w:r w:rsidRPr="00B84408">
        <w:rPr>
          <w:vertAlign w:val="superscript"/>
        </w:rPr>
        <w:t>2</w:t>
      </w:r>
      <w:r w:rsidRPr="00B84408">
        <w:t xml:space="preserve"> – poduložak 1</w:t>
      </w:r>
      <w:r w:rsidR="00B16C35">
        <w:t>,</w:t>
      </w:r>
    </w:p>
    <w:p w:rsidRDefault="00493C3C" w:rsidP="00493C3C" w:rsidR="00AF7963">
      <w:pPr>
        <w:pStyle w:val="Tijeloteksta"/>
        <w:ind w:left="2203"/>
      </w:pPr>
      <w:r>
        <w:rPr>
          <w:lang w:eastAsia="zh-CN"/>
        </w:rPr>
        <w:t xml:space="preserve">  </w:t>
      </w:r>
    </w:p>
    <w:p w:rsidRDefault="00AF7963" w:rsidP="00044B56" w:rsidR="00AF7963" w:rsidRPr="00793C5E">
      <w:pPr>
        <w:pStyle w:val="Tijeloteksta"/>
        <w:ind w:hanging="789" w:left="2490"/>
      </w:pPr>
      <w:r>
        <w:t>podmiruju se:</w:t>
      </w:r>
    </w:p>
    <w:p w:rsidRDefault="00AF7963" w:rsidP="00AF7963" w:rsidR="00AF7963">
      <w:pPr>
        <w:jc w:val="both"/>
      </w:pPr>
    </w:p>
    <w:p w:rsidRDefault="00CD6D9C" w:rsidP="00044B56" w:rsidR="00811516" w:rsidRPr="000242FA">
      <w:pPr>
        <w:numPr>
          <w:ilvl w:val="1"/>
          <w:numId w:val="1"/>
        </w:numPr>
        <w:tabs>
          <w:tab w:pos="2490" w:val="clear"/>
          <w:tab w:pos="1985" w:val="num"/>
        </w:tabs>
        <w:ind w:hanging="284" w:left="1985"/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>troškovi</w:t>
      </w:r>
      <w:r w:rsidR="00811516">
        <w:rPr>
          <w:rFonts w:eastAsia="Andale Sans UI"/>
          <w:bCs/>
          <w:kern w:val="3"/>
          <w:lang w:bidi="fa-IR" w:eastAsia="ja-JP"/>
        </w:rPr>
        <w:t xml:space="preserve"> </w:t>
      </w:r>
      <w:r w:rsidR="00D75357">
        <w:rPr>
          <w:rFonts w:eastAsia="Andale Sans UI"/>
          <w:bCs/>
          <w:kern w:val="3"/>
          <w:lang w:bidi="fa-IR" w:eastAsia="ja-JP"/>
        </w:rPr>
        <w:t>utvrđivanja</w:t>
      </w:r>
      <w:r>
        <w:rPr>
          <w:rFonts w:eastAsia="Andale Sans UI"/>
          <w:bCs/>
          <w:kern w:val="3"/>
          <w:lang w:bidi="fa-IR" w:eastAsia="ja-JP"/>
        </w:rPr>
        <w:t xml:space="preserve"> istovjetnosti predmeta i prava na tom predmetu</w:t>
      </w:r>
      <w:r w:rsidR="00811516">
        <w:rPr>
          <w:rFonts w:eastAsia="Andale Sans UI"/>
          <w:bCs/>
          <w:kern w:val="3"/>
          <w:lang w:bidi="fa-IR" w:eastAsia="ja-JP"/>
        </w:rPr>
        <w:t xml:space="preserve"> i troškovi unovčenja u </w:t>
      </w:r>
      <w:r w:rsidR="00811516">
        <w:rPr>
          <w:lang w:eastAsia="en-US"/>
        </w:rPr>
        <w:t xml:space="preserve">ukupnom iznosu od </w:t>
      </w:r>
      <w:r w:rsidR="004C1D66">
        <w:rPr>
          <w:lang w:eastAsia="en-US"/>
        </w:rPr>
        <w:t>17.055,65</w:t>
      </w:r>
      <w:r w:rsidR="00811516">
        <w:rPr>
          <w:lang w:eastAsia="en-US"/>
        </w:rPr>
        <w:t xml:space="preserve"> kn i </w:t>
      </w:r>
    </w:p>
    <w:p w:rsidRDefault="008C704D" w:rsidP="00044B56" w:rsidR="00AF7963">
      <w:pPr>
        <w:numPr>
          <w:ilvl w:val="1"/>
          <w:numId w:val="1"/>
        </w:numPr>
        <w:tabs>
          <w:tab w:pos="2490" w:val="clear"/>
          <w:tab w:pos="1985" w:val="num"/>
        </w:tabs>
        <w:ind w:hanging="284" w:left="1985"/>
        <w:jc w:val="both"/>
        <w:rPr>
          <w:lang w:eastAsia="en-US"/>
        </w:rPr>
      </w:pPr>
      <w:r>
        <w:t>razlučn</w:t>
      </w:r>
      <w:r w:rsidR="002B54B8">
        <w:t>i</w:t>
      </w:r>
      <w:r>
        <w:t xml:space="preserve"> vjerovnik </w:t>
      </w:r>
      <w:r w:rsidR="004C1D66">
        <w:t>CROATIA</w:t>
      </w:r>
      <w:r w:rsidR="002B54B8">
        <w:t xml:space="preserve"> BANKA</w:t>
      </w:r>
      <w:r>
        <w:t xml:space="preserve"> d.d. Zagreb u iznosu od </w:t>
      </w:r>
      <w:r w:rsidR="004C1D66">
        <w:t>85.025,57</w:t>
      </w:r>
      <w:r>
        <w:t xml:space="preserve"> kn</w:t>
      </w:r>
      <w:r>
        <w:rPr>
          <w:lang w:eastAsia="en-US"/>
        </w:rPr>
        <w:t>.</w:t>
      </w:r>
    </w:p>
    <w:p w:rsidRDefault="00AF7963" w:rsidP="00AF7963" w:rsidR="00AF7963">
      <w:pPr>
        <w:jc w:val="both"/>
        <w:rPr>
          <w:bCs/>
        </w:rPr>
      </w:pPr>
    </w:p>
    <w:p w:rsidRDefault="00AF7963" w:rsidP="00044B56" w:rsidR="00AF7963" w:rsidRPr="00E01A78">
      <w:pPr>
        <w:numPr>
          <w:ilvl w:val="0"/>
          <w:numId w:val="1"/>
        </w:numPr>
        <w:tabs>
          <w:tab w:pos="1770" w:val="clear"/>
          <w:tab w:pos="1418" w:val="num"/>
        </w:tabs>
        <w:ind w:hanging="284" w:left="1418"/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>
        <w:rPr>
          <w:bCs/>
        </w:rPr>
        <w:t xml:space="preserve"> ovosudno računovodstvo s predmeta broj 14 St-114/14 isplatiti će iznose kako slijedi:</w:t>
      </w:r>
      <w:r w:rsidRPr="00FA0EF9">
        <w:rPr>
          <w:bCs/>
        </w:rPr>
        <w:t xml:space="preserve"> </w:t>
      </w:r>
    </w:p>
    <w:p w:rsidRDefault="00AF7963" w:rsidP="00AF7963" w:rsidR="00AF7963" w:rsidRPr="00FA0EF9">
      <w:pPr>
        <w:ind w:left="1410"/>
        <w:jc w:val="both"/>
        <w:rPr>
          <w:bCs/>
          <w:u w:val="single"/>
        </w:rPr>
      </w:pPr>
    </w:p>
    <w:p w:rsidRDefault="00AF7963" w:rsidP="00044B56" w:rsidR="00336388">
      <w:pPr>
        <w:numPr>
          <w:ilvl w:val="1"/>
          <w:numId w:val="1"/>
        </w:numPr>
        <w:tabs>
          <w:tab w:pos="2490" w:val="clear"/>
          <w:tab w:pos="1701" w:val="num"/>
        </w:tabs>
        <w:ind w:hanging="283" w:left="1701"/>
        <w:jc w:val="both"/>
      </w:pPr>
      <w:r>
        <w:t xml:space="preserve">stečajnom dužniku </w:t>
      </w:r>
      <w:r w:rsidRPr="00CA0A53">
        <w:rPr>
          <w:bCs/>
        </w:rPr>
        <w:t>VUKOVIĆ-COMPANY d.o.o. za proizvodnju, trgovinu i usluge u stečaju, Vukovar, J.J. Strossmayera 21</w:t>
      </w:r>
      <w:r w:rsidR="007F29FE">
        <w:t xml:space="preserve"> – u iznosu </w:t>
      </w:r>
      <w:r>
        <w:t xml:space="preserve">od </w:t>
      </w:r>
      <w:r w:rsidR="004C1D66">
        <w:rPr>
          <w:lang w:eastAsia="en-US"/>
        </w:rPr>
        <w:t xml:space="preserve">17.055,65 </w:t>
      </w:r>
      <w:r w:rsidR="007F29FE" w:rsidRPr="007F29FE">
        <w:t>kn</w:t>
      </w:r>
      <w:r w:rsidR="007F29FE">
        <w:t>,</w:t>
      </w:r>
      <w:r w:rsidR="00811516">
        <w:t xml:space="preserve"> </w:t>
      </w:r>
      <w:r w:rsidR="007F29FE" w:rsidRPr="007F29FE">
        <w:t>na žiro račun broj</w:t>
      </w:r>
      <w:r>
        <w:t xml:space="preserve">, na žiro-račun broj </w:t>
      </w:r>
      <w:r w:rsidRPr="00CA0A53">
        <w:t>HR3423600001102428717 kod Zagrebačke banke d.d. Zagreb</w:t>
      </w:r>
    </w:p>
    <w:p w:rsidRDefault="006449E0" w:rsidP="00044B56" w:rsidR="006449E0" w:rsidRPr="00A753C4">
      <w:pPr>
        <w:tabs>
          <w:tab w:pos="1701" w:val="num"/>
        </w:tabs>
        <w:ind w:hanging="283" w:left="1701"/>
        <w:jc w:val="both"/>
      </w:pPr>
    </w:p>
    <w:p w:rsidRDefault="00AF7963" w:rsidP="00044B56" w:rsidR="00AF7963">
      <w:pPr>
        <w:numPr>
          <w:ilvl w:val="1"/>
          <w:numId w:val="1"/>
        </w:numPr>
        <w:tabs>
          <w:tab w:pos="2490" w:val="clear"/>
          <w:tab w:pos="1701" w:val="num"/>
        </w:tabs>
        <w:ind w:hanging="283" w:left="1701"/>
        <w:jc w:val="both"/>
      </w:pPr>
      <w:r>
        <w:t>te razlučnom vjerovniku</w:t>
      </w:r>
      <w:r>
        <w:rPr>
          <w:bCs/>
        </w:rPr>
        <w:t xml:space="preserve"> </w:t>
      </w:r>
      <w:r w:rsidR="00E961AC">
        <w:t>CROATIA</w:t>
      </w:r>
      <w:r w:rsidR="008D6A05">
        <w:rPr>
          <w:bCs/>
        </w:rPr>
        <w:t xml:space="preserve"> BANKA d.d. Zagreb, </w:t>
      </w:r>
      <w:r w:rsidR="00E961AC">
        <w:rPr>
          <w:bCs/>
        </w:rPr>
        <w:t>Roberta Frangeša Mihanovića 9, OIB 32247795989</w:t>
      </w:r>
      <w:r w:rsidR="002F6264">
        <w:rPr>
          <w:bCs/>
        </w:rPr>
        <w:t xml:space="preserve"> </w:t>
      </w:r>
      <w:r w:rsidR="0036571C">
        <w:t xml:space="preserve">u iznosu od </w:t>
      </w:r>
      <w:r w:rsidR="00C02448">
        <w:t xml:space="preserve">85.025,57 </w:t>
      </w:r>
      <w:r w:rsidR="00DB5D32" w:rsidRPr="00AC23EA">
        <w:t>kn</w:t>
      </w:r>
      <w:r w:rsidR="0036571C">
        <w:t xml:space="preserve">, na žiro-račun </w:t>
      </w:r>
      <w:r w:rsidR="00C02448">
        <w:rPr>
          <w:bCs/>
        </w:rPr>
        <w:t>broj HR0324850031000009027 s pozivom na broj HR05 2011-2200139254</w:t>
      </w:r>
      <w:r w:rsidR="003535AC" w:rsidRPr="003535AC">
        <w:rPr>
          <w:bCs/>
        </w:rPr>
        <w:t>.</w:t>
      </w:r>
    </w:p>
    <w:p w:rsidRDefault="007A5052" w:rsidP="00044B56" w:rsidR="007A5052">
      <w:pPr>
        <w:tabs>
          <w:tab w:pos="1701" w:val="num"/>
        </w:tabs>
        <w:ind w:hanging="283" w:left="1701"/>
        <w:jc w:val="both"/>
      </w:pPr>
    </w:p>
    <w:p w:rsidRDefault="00C02448" w:rsidP="00044B56" w:rsidR="00C02448" w:rsidRPr="00636415">
      <w:pPr>
        <w:tabs>
          <w:tab w:pos="1701" w:val="num"/>
        </w:tabs>
        <w:ind w:hanging="283" w:left="1701"/>
        <w:jc w:val="both"/>
      </w:pPr>
    </w:p>
    <w:p w:rsidRDefault="00AF7963" w:rsidP="00AF7963" w:rsidR="00AF7963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6B562A" w:rsidP="00AF7963" w:rsidR="006B562A">
      <w:pPr>
        <w:pStyle w:val="Tijeloteksta"/>
      </w:pPr>
    </w:p>
    <w:p w:rsidRDefault="00C02448" w:rsidP="00AF7963" w:rsidR="00C02448">
      <w:pPr>
        <w:pStyle w:val="Tijeloteksta"/>
      </w:pPr>
    </w:p>
    <w:p w:rsidRDefault="00AF7963" w:rsidP="00AF7963" w:rsidR="00AF7963">
      <w:pPr>
        <w:pStyle w:val="Tijeloteksta"/>
      </w:pPr>
      <w:r>
        <w:tab/>
        <w:t xml:space="preserve">Imovina u vlasništvu stečajnog dužnika iz izreke ovoga rješenja prodana je za iznos od </w:t>
      </w:r>
      <w:r w:rsidR="00C02448" w:rsidRPr="00C02448">
        <w:t xml:space="preserve">102.081,22 </w:t>
      </w:r>
      <w:r>
        <w:t>kn, a na ist</w:t>
      </w:r>
      <w:r w:rsidR="00072690">
        <w:t>ima</w:t>
      </w:r>
      <w:r>
        <w:t xml:space="preserve"> ima upisano razlučno </w:t>
      </w:r>
      <w:r w:rsidR="00C02448">
        <w:rPr>
          <w:bCs/>
        </w:rPr>
        <w:t>CROATI</w:t>
      </w:r>
      <w:r w:rsidR="00D242E5" w:rsidRPr="00D242E5">
        <w:rPr>
          <w:bCs/>
        </w:rPr>
        <w:t>A BANKA d.d. Zagreb</w:t>
      </w:r>
      <w:r w:rsidR="00516B64">
        <w:t xml:space="preserve"> u iznosu od </w:t>
      </w:r>
      <w:r w:rsidR="00FE2888">
        <w:t xml:space="preserve">5.472.579,80 </w:t>
      </w:r>
      <w:r w:rsidR="00B57837">
        <w:t>kn.</w:t>
      </w:r>
    </w:p>
    <w:p w:rsidRDefault="00AF7963" w:rsidP="00AF7963" w:rsidR="00AF7963" w:rsidRPr="00FA0EF9">
      <w:pPr>
        <w:pStyle w:val="Tijeloteksta"/>
      </w:pPr>
    </w:p>
    <w:p w:rsidRDefault="00AF7963" w:rsidP="00AF7963" w:rsidR="00AF7963">
      <w:pPr>
        <w:ind w:firstLine="708"/>
        <w:jc w:val="both"/>
      </w:pPr>
      <w:r w:rsidRPr="00FA0EF9">
        <w:t xml:space="preserve">Uzimajući u obzir podatke iz spisa, a naročito </w:t>
      </w:r>
      <w:r>
        <w:t>zaključk</w:t>
      </w:r>
      <w:r w:rsidR="00D242E5">
        <w:t>e</w:t>
      </w:r>
      <w:r w:rsidRPr="00FA0EF9">
        <w:t xml:space="preserve"> o određivanju prodaj</w:t>
      </w:r>
      <w:r>
        <w:t xml:space="preserve">e, </w:t>
      </w:r>
      <w:r w:rsidRPr="00FA0EF9">
        <w:t>rješenj</w:t>
      </w:r>
      <w:r w:rsidR="00D242E5">
        <w:t>a</w:t>
      </w:r>
      <w:r w:rsidRPr="00FA0EF9">
        <w:t xml:space="preserve"> o prihvaćanju ponud</w:t>
      </w:r>
      <w:r w:rsidR="00D242E5">
        <w:t>a</w:t>
      </w:r>
      <w:r w:rsidRPr="00FA0EF9">
        <w:t xml:space="preserve"> i dosudi i </w:t>
      </w:r>
      <w:r>
        <w:t>zaključk</w:t>
      </w:r>
      <w:r w:rsidR="00D242E5">
        <w:t>e</w:t>
      </w:r>
      <w:r w:rsidRPr="00FA0EF9">
        <w:t xml:space="preserve"> o predaji u posjed, te nakon održanog ročišta za diobu dana </w:t>
      </w:r>
      <w:r w:rsidR="00FE2888">
        <w:t>4</w:t>
      </w:r>
      <w:r>
        <w:t>.</w:t>
      </w:r>
      <w:r w:rsidR="00FE2888">
        <w:t>12</w:t>
      </w:r>
      <w:r w:rsidRPr="00FA0EF9">
        <w:t>.201</w:t>
      </w:r>
      <w:r w:rsidR="00B57837">
        <w:t>8</w:t>
      </w:r>
      <w:r w:rsidRPr="00FA0EF9">
        <w:t xml:space="preserve">., </w:t>
      </w:r>
      <w:r>
        <w:t>utvrđen je slijedeći obračun troškova:</w:t>
      </w:r>
    </w:p>
    <w:p w:rsidRDefault="00AF7963" w:rsidP="00AF7963" w:rsidR="00AF7963">
      <w:pPr>
        <w:pStyle w:val="Standard"/>
        <w:rPr>
          <w:rFonts w:eastAsia="Andale Sans UI"/>
          <w:lang w:bidi="fa-IR" w:eastAsia="ja-JP" w:val="de-DE"/>
        </w:rPr>
      </w:pPr>
    </w:p>
    <w:p w:rsidRDefault="00C07BBD" w:rsidP="00C07BBD" w:rsidR="00C07BB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temeljem čl. </w:t>
      </w:r>
      <w:r w:rsidRPr="00F55DFF">
        <w:rPr>
          <w:rFonts w:eastAsia="Andale Sans UI"/>
          <w:bCs/>
          <w:kern w:val="3"/>
          <w:lang w:bidi="fa-IR" w:eastAsia="ja-JP"/>
        </w:rPr>
        <w:t xml:space="preserve">170. st. 1. SZ-a </w:t>
      </w:r>
      <w:r>
        <w:rPr>
          <w:rFonts w:eastAsia="Andale Sans UI"/>
          <w:bCs/>
          <w:kern w:val="3"/>
          <w:lang w:bidi="fa-IR" w:eastAsia="ja-JP"/>
        </w:rPr>
        <w:t xml:space="preserve">koji obuhvaćaju </w:t>
      </w:r>
      <w:r w:rsidRPr="00F55DFF">
        <w:t>troškov</w:t>
      </w:r>
      <w:r>
        <w:t xml:space="preserve">e </w:t>
      </w:r>
      <w:r w:rsidRPr="00F55DFF">
        <w:t>istovjetnosti predmeta i prava na tom predmetu</w:t>
      </w:r>
      <w:r>
        <w:t xml:space="preserve"> u iznosu paušalno 5 % što čini iznos od 5.104,06 kn</w:t>
      </w:r>
    </w:p>
    <w:p w:rsidRDefault="00C07BBD" w:rsidP="00C07BBD" w:rsidR="00C07BB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temeljem čl. 170. st. 2. SZ-a troškovi unovčenja u stvarnom iznosu od 11.951,59 kn i to:</w:t>
      </w:r>
    </w:p>
    <w:p w:rsidRDefault="00C07BBD" w:rsidP="00C07BBD" w:rsidR="00C07BB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procjene (200,00 kn procjena pojedinačnog parkirnog mjesta i 2.000,00 kn procjena skladišta</w:t>
      </w:r>
      <w:r w:rsidR="00D75357">
        <w:t>)</w:t>
      </w:r>
      <w:r>
        <w:t xml:space="preserve"> u iznosu od </w:t>
      </w:r>
      <w:r>
        <w:tab/>
      </w:r>
      <w:r>
        <w:tab/>
      </w:r>
      <w:r>
        <w:tab/>
        <w:t>4.800,00 kn</w:t>
      </w:r>
    </w:p>
    <w:p w:rsidRDefault="00C07BBD" w:rsidP="00C07BBD" w:rsidR="00C07BBD" w:rsidRPr="00BD1868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oglašavanja (ukupan iznos oglašavanja svih nekretnina iznosi 97.325,00 kn, a stečajni upravitelj predlaže da se iznos oglašavanja ovih 14 nekretnina tereti u iznosu od 5 %</w:t>
      </w:r>
      <w:r w:rsidR="00D75357">
        <w:t>)</w:t>
      </w:r>
      <w:r>
        <w:t xml:space="preserve"> tj.  </w:t>
      </w:r>
      <w:r w:rsidR="00D75357">
        <w:t>u iznosu od</w:t>
      </w:r>
      <w:r>
        <w:tab/>
      </w:r>
      <w:r>
        <w:tab/>
        <w:t xml:space="preserve">4.866,25 kn </w:t>
      </w:r>
    </w:p>
    <w:p w:rsidRDefault="00C07BBD" w:rsidP="00C07BBD" w:rsidR="00C07BB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rPr>
          <w:lang w:eastAsia="en-US"/>
        </w:rPr>
        <w:t xml:space="preserve">PDV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2.285,34 kn </w:t>
      </w:r>
    </w:p>
    <w:p w:rsidRDefault="00C07BBD" w:rsidP="00C07BBD" w:rsidR="00C07BBD">
      <w:pPr>
        <w:jc w:val="both"/>
        <w:rPr>
          <w:lang w:eastAsia="en-US"/>
        </w:rPr>
      </w:pPr>
    </w:p>
    <w:p w:rsidRDefault="00C07BBD" w:rsidP="00C07BBD" w:rsidR="00C07BBD">
      <w:pPr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U K U P N O :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</w:t>
      </w:r>
      <w:r w:rsidRPr="00427689">
        <w:rPr>
          <w:lang w:eastAsia="en-US"/>
        </w:rPr>
        <w:t xml:space="preserve">11.951,59 </w:t>
      </w:r>
      <w:r>
        <w:rPr>
          <w:lang w:eastAsia="en-US"/>
        </w:rPr>
        <w:t>kn</w:t>
      </w:r>
    </w:p>
    <w:p w:rsidRDefault="00895F82" w:rsidP="00AF7963" w:rsidR="00895F82">
      <w:pPr>
        <w:pStyle w:val="Standard"/>
        <w:rPr>
          <w:rFonts w:eastAsia="Andale Sans UI"/>
          <w:lang w:bidi="fa-IR" w:eastAsia="ja-JP" w:val="de-DE"/>
        </w:rPr>
      </w:pPr>
    </w:p>
    <w:p w:rsidRDefault="00013AAB" w:rsidP="00AF7963" w:rsidR="00013AAB">
      <w:pPr>
        <w:pStyle w:val="Standard"/>
        <w:rPr>
          <w:rFonts w:eastAsia="Andale Sans UI"/>
          <w:lang w:bidi="fa-IR" w:eastAsia="ja-JP" w:val="de-DE"/>
        </w:rPr>
      </w:pPr>
    </w:p>
    <w:p w:rsidRDefault="00013AAB" w:rsidP="00013AAB" w:rsidR="00013AAB" w:rsidRPr="0097149F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rPr>
          <w:bCs/>
        </w:rPr>
        <w:tab/>
      </w:r>
      <w:r w:rsidRPr="0097149F">
        <w:rPr>
          <w:bCs/>
        </w:rPr>
        <w:t xml:space="preserve">Ukupan iznos koji stečajni upravitelj predlaže da </w:t>
      </w:r>
      <w:r>
        <w:rPr>
          <w:bCs/>
        </w:rPr>
        <w:t>s</w:t>
      </w:r>
      <w:r w:rsidRPr="0097149F">
        <w:rPr>
          <w:bCs/>
        </w:rPr>
        <w:t xml:space="preserve">ud uplati </w:t>
      </w:r>
      <w:r>
        <w:rPr>
          <w:bCs/>
        </w:rPr>
        <w:t xml:space="preserve">na žiro-račun stečajnog dužnika </w:t>
      </w:r>
      <w:r w:rsidRPr="0097149F">
        <w:rPr>
          <w:bCs/>
        </w:rPr>
        <w:t xml:space="preserve">broj </w:t>
      </w:r>
      <w:r w:rsidRPr="0097149F">
        <w:rPr>
          <w:rFonts w:eastAsia="ArialMT"/>
        </w:rPr>
        <w:t>HR3423600001102428717</w:t>
      </w:r>
      <w:r>
        <w:rPr>
          <w:rFonts w:eastAsia="ArialMT"/>
        </w:rPr>
        <w:t xml:space="preserve"> otvoren kod ZAGREBAČKE BANKE d.d. je 17.055,65 kn (5% paušala, stvarni troškovi i PDV)</w:t>
      </w:r>
      <w:r w:rsidRPr="0097149F">
        <w:rPr>
          <w:rFonts w:eastAsia="ArialMT"/>
        </w:rPr>
        <w:t>.</w:t>
      </w:r>
    </w:p>
    <w:p w:rsidRDefault="00013AAB" w:rsidP="00013AAB" w:rsidR="00013AAB" w:rsidRPr="0097149F">
      <w:pPr>
        <w:autoSpaceDE w:val="false"/>
        <w:autoSpaceDN w:val="false"/>
        <w:adjustRightInd w:val="false"/>
        <w:jc w:val="both"/>
        <w:rPr>
          <w:rFonts w:eastAsia="ArialMT"/>
        </w:rPr>
      </w:pPr>
    </w:p>
    <w:p w:rsidRDefault="00013AAB" w:rsidP="00013AAB" w:rsidR="00013AAB" w:rsidRPr="0097149F">
      <w:pPr>
        <w:autoSpaceDE w:val="false"/>
        <w:autoSpaceDN w:val="false"/>
        <w:adjustRightInd w:val="false"/>
        <w:jc w:val="both"/>
      </w:pPr>
      <w:r>
        <w:rPr>
          <w:bCs/>
        </w:rPr>
        <w:tab/>
      </w:r>
      <w:r w:rsidRPr="0097149F">
        <w:rPr>
          <w:bCs/>
        </w:rPr>
        <w:t xml:space="preserve">Za iznos preostalog dijela kupovnine od </w:t>
      </w:r>
      <w:r>
        <w:rPr>
          <w:bCs/>
        </w:rPr>
        <w:t>85.025,57</w:t>
      </w:r>
      <w:r w:rsidRPr="00DE187F">
        <w:rPr>
          <w:bCs/>
        </w:rPr>
        <w:t xml:space="preserve"> </w:t>
      </w:r>
      <w:r w:rsidRPr="0097149F">
        <w:rPr>
          <w:bCs/>
        </w:rPr>
        <w:t xml:space="preserve">kn predlaže da ga </w:t>
      </w:r>
      <w:r>
        <w:rPr>
          <w:bCs/>
        </w:rPr>
        <w:t>s</w:t>
      </w:r>
      <w:r w:rsidRPr="0097149F">
        <w:rPr>
          <w:bCs/>
        </w:rPr>
        <w:t xml:space="preserve">ud uplati na žiro račun razlučnog vjerovnika </w:t>
      </w:r>
      <w:r>
        <w:rPr>
          <w:bCs/>
        </w:rPr>
        <w:t>CROATIA BANKA d.d. Zagreb broj HR0324850031000009027 s pozivom na broj HR05 2011-2200139254.</w:t>
      </w:r>
    </w:p>
    <w:p w:rsidRDefault="00013AAB" w:rsidP="00AF7963" w:rsidR="00013AAB">
      <w:pPr>
        <w:pStyle w:val="Standard"/>
        <w:rPr>
          <w:rFonts w:eastAsia="Andale Sans UI"/>
          <w:lang w:bidi="fa-IR" w:eastAsia="ja-JP" w:val="de-DE"/>
        </w:rPr>
      </w:pPr>
    </w:p>
    <w:p w:rsidRDefault="00A31D7B" w:rsidP="00247D74" w:rsidR="00C9631F">
      <w:pPr>
        <w:pStyle w:val="Tijeloteksta"/>
        <w:ind w:firstLine="708"/>
        <w:rPr>
          <w:bCs/>
        </w:rPr>
      </w:pPr>
      <w:r w:rsidRPr="00FE7654">
        <w:t>Slijedom navedenog odlučeno je kao u izreci temeljem čl. 124. i 125. OZ-a, kao i čl. 164., 164.a.,169. i 170. Stečajnog zakona (NN 44/96, 29/99, 129/00, 123/03, 82/06, 116/10, 25/12 i 133/12), a u vezi s čl. 441. Stečajnog zakona (NN 71/15</w:t>
      </w:r>
      <w:r>
        <w:t xml:space="preserve"> </w:t>
      </w:r>
      <w:r w:rsidRPr="0043783D">
        <w:t>i 104/17</w:t>
      </w:r>
      <w:r w:rsidRPr="00FE7654">
        <w:t>)</w:t>
      </w:r>
      <w:r>
        <w:t>,</w:t>
      </w:r>
      <w:r w:rsidR="00AF7963">
        <w:t xml:space="preserve"> te je određena uplata iznosa od </w:t>
      </w:r>
      <w:r w:rsidR="00013AAB" w:rsidRPr="00013AAB">
        <w:rPr>
          <w:bCs/>
        </w:rPr>
        <w:t xml:space="preserve">17.055,65 </w:t>
      </w:r>
      <w:r w:rsidR="005C20F3">
        <w:rPr>
          <w:bCs/>
        </w:rPr>
        <w:t xml:space="preserve">kn </w:t>
      </w:r>
      <w:r w:rsidR="00AF7963">
        <w:t xml:space="preserve">u korist stečajne mase, te </w:t>
      </w:r>
      <w:r w:rsidR="00305B15" w:rsidRPr="00305B15">
        <w:rPr>
          <w:bCs/>
        </w:rPr>
        <w:t xml:space="preserve">85.025,57 </w:t>
      </w:r>
      <w:r w:rsidR="00247D74" w:rsidRPr="00247D74">
        <w:rPr>
          <w:bCs/>
        </w:rPr>
        <w:t xml:space="preserve">kn </w:t>
      </w:r>
      <w:r w:rsidR="00AF7963">
        <w:t xml:space="preserve">razlučnom vjerovniku </w:t>
      </w:r>
      <w:r w:rsidR="00305B15">
        <w:rPr>
          <w:bCs/>
        </w:rPr>
        <w:t>CROATI</w:t>
      </w:r>
      <w:r w:rsidR="00115E4C">
        <w:rPr>
          <w:bCs/>
        </w:rPr>
        <w:t>A</w:t>
      </w:r>
      <w:r w:rsidR="00E45ADF" w:rsidRPr="00E45ADF">
        <w:rPr>
          <w:bCs/>
        </w:rPr>
        <w:t xml:space="preserve"> BANKA d.d. Zagreb</w:t>
      </w:r>
      <w:r w:rsidR="00F77975">
        <w:rPr>
          <w:bCs/>
        </w:rPr>
        <w:t>.</w:t>
      </w:r>
    </w:p>
    <w:p w:rsidRDefault="00895F82" w:rsidP="00247D74" w:rsidR="00895F82">
      <w:pPr>
        <w:pStyle w:val="Tijeloteksta"/>
        <w:ind w:firstLine="708"/>
      </w:pPr>
    </w:p>
    <w:p w:rsidRDefault="00305B15" w:rsidP="00247D74" w:rsidR="00305B15">
      <w:pPr>
        <w:pStyle w:val="Tijeloteksta"/>
        <w:ind w:firstLine="708"/>
      </w:pPr>
    </w:p>
    <w:p w:rsidRDefault="00141488" w:rsidP="00115E4C" w:rsidR="00895F82">
      <w:pPr>
        <w:pStyle w:val="Tijeloteksta"/>
        <w:jc w:val="center"/>
      </w:pPr>
      <w:r w:rsidRPr="00691600">
        <w:t xml:space="preserve">U Osijeku </w:t>
      </w:r>
      <w:r w:rsidR="004D1509" w:rsidRPr="004D1509">
        <w:t>4. prosinca 2018</w:t>
      </w:r>
      <w:r w:rsidRPr="00691600">
        <w:t xml:space="preserve">. </w:t>
      </w:r>
    </w:p>
    <w:p w:rsidRDefault="00305B15" w:rsidP="00115E4C" w:rsidR="00305B15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45ADF" w:rsidR="00C9631F" w:rsidRPr="00594009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95F82" w:rsidR="00895F82">
      <w:pPr>
        <w:pStyle w:val="Tijeloteksta"/>
        <w:rPr>
          <w:b/>
          <w:bCs/>
        </w:rPr>
      </w:pPr>
    </w:p>
    <w:p w:rsidRDefault="00305B15" w:rsidR="00305B15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895F82" w:rsidR="00895F82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575AD6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E82F67">
        <w:rPr>
          <w:bCs/>
        </w:rPr>
        <w:t>i</w:t>
      </w:r>
      <w:r w:rsidR="00DB3622">
        <w:rPr>
          <w:bCs/>
        </w:rPr>
        <w:t xml:space="preserve"> upravitelj</w:t>
      </w:r>
      <w:r w:rsidR="00305B15">
        <w:rPr>
          <w:bCs/>
        </w:rPr>
        <w:t xml:space="preserve"> Boris Ljubanović</w:t>
      </w:r>
    </w:p>
    <w:p w:rsidRDefault="00305B15" w:rsidP="0029796D" w:rsidR="00305B15" w:rsidRPr="00305B15">
      <w:pPr>
        <w:numPr>
          <w:ilvl w:val="0"/>
          <w:numId w:val="2"/>
        </w:numPr>
        <w:jc w:val="both"/>
      </w:pPr>
      <w:r>
        <w:t>CROATIA</w:t>
      </w:r>
      <w:r>
        <w:rPr>
          <w:bCs/>
        </w:rPr>
        <w:t xml:space="preserve"> BANKA d.d. Zagreb, Roberta Frangeša Mihanovića 9</w:t>
      </w:r>
    </w:p>
    <w:p w:rsidRDefault="0029796D" w:rsidP="0029796D" w:rsidR="0029796D" w:rsidRPr="0029796D">
      <w:pPr>
        <w:numPr>
          <w:ilvl w:val="0"/>
          <w:numId w:val="2"/>
        </w:numPr>
        <w:jc w:val="both"/>
      </w:pPr>
      <w:r w:rsidRPr="0029796D">
        <w:t xml:space="preserve">mrežna stranica e-Oglasna ploča sudova </w:t>
      </w:r>
    </w:p>
    <w:p w:rsidRDefault="007804EF" w:rsidP="00575AD6" w:rsidR="007804EF" w:rsidRP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Računovodstvu nakon pravomoćnosti.</w:t>
      </w:r>
    </w:p>
    <w:sectPr w:rsidR="007804EF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86E" w:rsidR="0060286E">
      <w:r>
        <w:separator/>
      </w:r>
    </w:p>
  </w:endnote>
  <w:endnote w:id="0" w:type="continuationSeparator">
    <w:p w:rsidRDefault="0060286E" w:rsidR="00602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ArialMT"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86E" w:rsidR="0060286E">
      <w:r>
        <w:separator/>
      </w:r>
    </w:p>
  </w:footnote>
  <w:footnote w:id="0" w:type="continuationSeparator">
    <w:p w:rsidRDefault="0060286E" w:rsidR="00602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8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8222E4" w:rsidR="008F584D">
    <w:pPr>
      <w:pStyle w:val="Zaglavlje"/>
    </w:pPr>
    <w:r>
      <w:tab/>
    </w:r>
    <w:r>
      <w:tab/>
    </w:r>
    <w:r w:rsidR="00B44163">
      <w:t>Poslovni broj: 14 St-114/14-720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4392D"/>
    <w:multiLevelType w:val="hybridMultilevel"/>
    <w:tmpl w:val="A18E4E52"/>
    <w:lvl w:tplc="A9BE8A28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07DB7F7F"/>
    <w:multiLevelType w:val="hybridMultilevel"/>
    <w:tmpl w:val="08D67E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C2332A"/>
    <w:multiLevelType w:val="hybridMultilevel"/>
    <w:tmpl w:val="2C2287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192253"/>
    <w:multiLevelType w:val="hybridMultilevel"/>
    <w:tmpl w:val="A85654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D72BDE"/>
    <w:multiLevelType w:val="hybridMultilevel"/>
    <w:tmpl w:val="3AAAF974"/>
    <w:lvl w:tplc="B62EA78C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7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9">
    <w:nsid w:val="30A3144E"/>
    <w:multiLevelType w:val="hybridMultilevel"/>
    <w:tmpl w:val="15D4CE46"/>
    <w:lvl w:tplc="10B072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EDB1373"/>
    <w:multiLevelType w:val="hybridMultilevel"/>
    <w:tmpl w:val="3FAC03A6"/>
    <w:lvl w:tplc="294250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6282DB7"/>
    <w:multiLevelType w:val="hybridMultilevel"/>
    <w:tmpl w:val="FC807BFC"/>
    <w:lvl w:tplc="4C72067C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2">
    <w:nsid w:val="548E2099"/>
    <w:multiLevelType w:val="hybridMultilevel"/>
    <w:tmpl w:val="485E9D22"/>
    <w:lvl w:tplc="041A000F" w:ilvl="0">
      <w:start w:val="1"/>
      <w:numFmt w:val="decimal"/>
      <w:lvlText w:val="%1."/>
      <w:lvlJc w:val="left"/>
      <w:pPr>
        <w:ind w:hanging="360" w:left="213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3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10"/>
  </w:num>
  <w:num w:numId="5">
    <w:abstractNumId w:val="12"/>
  </w:num>
  <w:num w:numId="6">
    <w:abstractNumId w:val="2"/>
  </w:num>
  <w:num w:numId="7">
    <w:abstractNumId w:val="0"/>
  </w:num>
  <w:num w:numId="8">
    <w:abstractNumId w:val="6"/>
  </w:num>
  <w:num w:numId="9">
    <w:abstractNumId w:val="3"/>
  </w:num>
  <w:num w:numId="10">
    <w:abstractNumId w:val="5"/>
  </w:num>
  <w:num w:numId="11">
    <w:abstractNumId w:val="11"/>
  </w:num>
  <w:num w:numId="12">
    <w:abstractNumId w:val="9"/>
  </w:num>
  <w:num w:numId="13">
    <w:abstractNumId w:val="8"/>
  </w:num>
  <w:num w:numId="14">
    <w:abstractNumId w:val="13"/>
  </w:num>
  <w:num w:numId="15">
    <w:abstractNumId w:val="4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3AAB"/>
    <w:rsid w:val="00017DA2"/>
    <w:rsid w:val="00022780"/>
    <w:rsid w:val="00042B7B"/>
    <w:rsid w:val="00044B56"/>
    <w:rsid w:val="00072690"/>
    <w:rsid w:val="00093C3D"/>
    <w:rsid w:val="000A3223"/>
    <w:rsid w:val="000A4A98"/>
    <w:rsid w:val="000B4962"/>
    <w:rsid w:val="000B686E"/>
    <w:rsid w:val="000D306D"/>
    <w:rsid w:val="00100969"/>
    <w:rsid w:val="00101B99"/>
    <w:rsid w:val="0010770B"/>
    <w:rsid w:val="00115E4C"/>
    <w:rsid w:val="001234D1"/>
    <w:rsid w:val="0012682E"/>
    <w:rsid w:val="00141488"/>
    <w:rsid w:val="001448A5"/>
    <w:rsid w:val="00155FBF"/>
    <w:rsid w:val="001961DD"/>
    <w:rsid w:val="00197B14"/>
    <w:rsid w:val="001A5A8C"/>
    <w:rsid w:val="001B02C6"/>
    <w:rsid w:val="001C0E77"/>
    <w:rsid w:val="001C2018"/>
    <w:rsid w:val="001F0DE9"/>
    <w:rsid w:val="001F322B"/>
    <w:rsid w:val="001F4542"/>
    <w:rsid w:val="00216BC3"/>
    <w:rsid w:val="00225DD1"/>
    <w:rsid w:val="0023710D"/>
    <w:rsid w:val="00240F9A"/>
    <w:rsid w:val="00247D74"/>
    <w:rsid w:val="0025598D"/>
    <w:rsid w:val="002701AC"/>
    <w:rsid w:val="00274077"/>
    <w:rsid w:val="00284781"/>
    <w:rsid w:val="00286A58"/>
    <w:rsid w:val="0029796D"/>
    <w:rsid w:val="002B037F"/>
    <w:rsid w:val="002B3CF8"/>
    <w:rsid w:val="002B54B8"/>
    <w:rsid w:val="002D1EB7"/>
    <w:rsid w:val="002D20BD"/>
    <w:rsid w:val="002E518D"/>
    <w:rsid w:val="002F6264"/>
    <w:rsid w:val="00305B15"/>
    <w:rsid w:val="0030684F"/>
    <w:rsid w:val="003120B4"/>
    <w:rsid w:val="00330B50"/>
    <w:rsid w:val="00332DB6"/>
    <w:rsid w:val="00336388"/>
    <w:rsid w:val="00347488"/>
    <w:rsid w:val="003535AC"/>
    <w:rsid w:val="0036571C"/>
    <w:rsid w:val="003842A6"/>
    <w:rsid w:val="00390E93"/>
    <w:rsid w:val="0039231A"/>
    <w:rsid w:val="003B59ED"/>
    <w:rsid w:val="003C6407"/>
    <w:rsid w:val="00402281"/>
    <w:rsid w:val="00407253"/>
    <w:rsid w:val="004114BE"/>
    <w:rsid w:val="004130E8"/>
    <w:rsid w:val="0044517A"/>
    <w:rsid w:val="00446652"/>
    <w:rsid w:val="0046542D"/>
    <w:rsid w:val="00481F4A"/>
    <w:rsid w:val="004910B6"/>
    <w:rsid w:val="00493C3C"/>
    <w:rsid w:val="004A27F4"/>
    <w:rsid w:val="004B0EA3"/>
    <w:rsid w:val="004B64E0"/>
    <w:rsid w:val="004C1D66"/>
    <w:rsid w:val="004C3316"/>
    <w:rsid w:val="004D1509"/>
    <w:rsid w:val="00512980"/>
    <w:rsid w:val="00516B64"/>
    <w:rsid w:val="00523845"/>
    <w:rsid w:val="00555B66"/>
    <w:rsid w:val="00570B93"/>
    <w:rsid w:val="00573678"/>
    <w:rsid w:val="00575AD6"/>
    <w:rsid w:val="00581DFB"/>
    <w:rsid w:val="00594009"/>
    <w:rsid w:val="005A10EF"/>
    <w:rsid w:val="005B48A9"/>
    <w:rsid w:val="005C0C57"/>
    <w:rsid w:val="005C20F3"/>
    <w:rsid w:val="005C422E"/>
    <w:rsid w:val="005D63E7"/>
    <w:rsid w:val="0060286E"/>
    <w:rsid w:val="006050CF"/>
    <w:rsid w:val="0060747A"/>
    <w:rsid w:val="006109BE"/>
    <w:rsid w:val="00611474"/>
    <w:rsid w:val="00636415"/>
    <w:rsid w:val="00637D06"/>
    <w:rsid w:val="006449E0"/>
    <w:rsid w:val="00652442"/>
    <w:rsid w:val="006558D3"/>
    <w:rsid w:val="00656B83"/>
    <w:rsid w:val="00661F50"/>
    <w:rsid w:val="00691600"/>
    <w:rsid w:val="006A0C2A"/>
    <w:rsid w:val="006B562A"/>
    <w:rsid w:val="006B63C0"/>
    <w:rsid w:val="006C52D4"/>
    <w:rsid w:val="006C6A17"/>
    <w:rsid w:val="006D348F"/>
    <w:rsid w:val="006F1DC1"/>
    <w:rsid w:val="007179EE"/>
    <w:rsid w:val="007279B7"/>
    <w:rsid w:val="00742847"/>
    <w:rsid w:val="00743D1C"/>
    <w:rsid w:val="00755163"/>
    <w:rsid w:val="00772936"/>
    <w:rsid w:val="00776492"/>
    <w:rsid w:val="007804EF"/>
    <w:rsid w:val="00786082"/>
    <w:rsid w:val="00793C5E"/>
    <w:rsid w:val="007A1CA2"/>
    <w:rsid w:val="007A5052"/>
    <w:rsid w:val="007A74C2"/>
    <w:rsid w:val="007B24FA"/>
    <w:rsid w:val="007B5C2C"/>
    <w:rsid w:val="007F257A"/>
    <w:rsid w:val="007F29FE"/>
    <w:rsid w:val="007F32E9"/>
    <w:rsid w:val="00800F3D"/>
    <w:rsid w:val="00811516"/>
    <w:rsid w:val="008222E4"/>
    <w:rsid w:val="00826839"/>
    <w:rsid w:val="008574A1"/>
    <w:rsid w:val="008639AF"/>
    <w:rsid w:val="00867914"/>
    <w:rsid w:val="008722AB"/>
    <w:rsid w:val="00893925"/>
    <w:rsid w:val="0089592F"/>
    <w:rsid w:val="00895F82"/>
    <w:rsid w:val="008960CD"/>
    <w:rsid w:val="008A54BA"/>
    <w:rsid w:val="008B417E"/>
    <w:rsid w:val="008C4B7E"/>
    <w:rsid w:val="008C704D"/>
    <w:rsid w:val="008D651C"/>
    <w:rsid w:val="008D6A05"/>
    <w:rsid w:val="008F3DED"/>
    <w:rsid w:val="008F584D"/>
    <w:rsid w:val="008F5CC9"/>
    <w:rsid w:val="0091248F"/>
    <w:rsid w:val="0091765E"/>
    <w:rsid w:val="00934463"/>
    <w:rsid w:val="0094413A"/>
    <w:rsid w:val="00954D56"/>
    <w:rsid w:val="0096011B"/>
    <w:rsid w:val="0096489A"/>
    <w:rsid w:val="009927BD"/>
    <w:rsid w:val="009938E9"/>
    <w:rsid w:val="009A0D99"/>
    <w:rsid w:val="009A7C64"/>
    <w:rsid w:val="009E160B"/>
    <w:rsid w:val="00A04487"/>
    <w:rsid w:val="00A31D7B"/>
    <w:rsid w:val="00A41E6E"/>
    <w:rsid w:val="00A42CD3"/>
    <w:rsid w:val="00A72CEA"/>
    <w:rsid w:val="00A753C4"/>
    <w:rsid w:val="00A863B6"/>
    <w:rsid w:val="00AA3C59"/>
    <w:rsid w:val="00AA7363"/>
    <w:rsid w:val="00AD3C3F"/>
    <w:rsid w:val="00AE16F8"/>
    <w:rsid w:val="00AE6296"/>
    <w:rsid w:val="00AF040A"/>
    <w:rsid w:val="00AF6210"/>
    <w:rsid w:val="00AF7963"/>
    <w:rsid w:val="00B16C35"/>
    <w:rsid w:val="00B16D61"/>
    <w:rsid w:val="00B35D02"/>
    <w:rsid w:val="00B35ECA"/>
    <w:rsid w:val="00B404E8"/>
    <w:rsid w:val="00B44163"/>
    <w:rsid w:val="00B45D6A"/>
    <w:rsid w:val="00B462D9"/>
    <w:rsid w:val="00B57837"/>
    <w:rsid w:val="00B578D7"/>
    <w:rsid w:val="00B862B5"/>
    <w:rsid w:val="00B97E11"/>
    <w:rsid w:val="00BB0B6C"/>
    <w:rsid w:val="00BB7739"/>
    <w:rsid w:val="00BC2311"/>
    <w:rsid w:val="00BC6959"/>
    <w:rsid w:val="00BF0363"/>
    <w:rsid w:val="00BF71E0"/>
    <w:rsid w:val="00C02448"/>
    <w:rsid w:val="00C07BBD"/>
    <w:rsid w:val="00C14607"/>
    <w:rsid w:val="00C21C76"/>
    <w:rsid w:val="00C21D42"/>
    <w:rsid w:val="00C3740D"/>
    <w:rsid w:val="00C44911"/>
    <w:rsid w:val="00C540D2"/>
    <w:rsid w:val="00C63BEA"/>
    <w:rsid w:val="00C701CD"/>
    <w:rsid w:val="00C70BAF"/>
    <w:rsid w:val="00C9309C"/>
    <w:rsid w:val="00C9631F"/>
    <w:rsid w:val="00CA0A53"/>
    <w:rsid w:val="00CB1A87"/>
    <w:rsid w:val="00CC1233"/>
    <w:rsid w:val="00CC20E4"/>
    <w:rsid w:val="00CD6D9C"/>
    <w:rsid w:val="00CE37A7"/>
    <w:rsid w:val="00D242E5"/>
    <w:rsid w:val="00D340C7"/>
    <w:rsid w:val="00D44DB0"/>
    <w:rsid w:val="00D461ED"/>
    <w:rsid w:val="00D7402C"/>
    <w:rsid w:val="00D75357"/>
    <w:rsid w:val="00D923A0"/>
    <w:rsid w:val="00D93C43"/>
    <w:rsid w:val="00DA2482"/>
    <w:rsid w:val="00DB06ED"/>
    <w:rsid w:val="00DB3622"/>
    <w:rsid w:val="00DB5D32"/>
    <w:rsid w:val="00DB6E0A"/>
    <w:rsid w:val="00DC18C8"/>
    <w:rsid w:val="00DC231A"/>
    <w:rsid w:val="00DE5DC2"/>
    <w:rsid w:val="00DE7088"/>
    <w:rsid w:val="00E01A78"/>
    <w:rsid w:val="00E02D46"/>
    <w:rsid w:val="00E03963"/>
    <w:rsid w:val="00E1372B"/>
    <w:rsid w:val="00E33ACF"/>
    <w:rsid w:val="00E45ADF"/>
    <w:rsid w:val="00E506AF"/>
    <w:rsid w:val="00E508FF"/>
    <w:rsid w:val="00E51A14"/>
    <w:rsid w:val="00E52B83"/>
    <w:rsid w:val="00E550D7"/>
    <w:rsid w:val="00E55101"/>
    <w:rsid w:val="00E61F97"/>
    <w:rsid w:val="00E71F56"/>
    <w:rsid w:val="00E81E7D"/>
    <w:rsid w:val="00E82F67"/>
    <w:rsid w:val="00E85AB3"/>
    <w:rsid w:val="00E93DCB"/>
    <w:rsid w:val="00E961AC"/>
    <w:rsid w:val="00EA5381"/>
    <w:rsid w:val="00EE3A6D"/>
    <w:rsid w:val="00EF3843"/>
    <w:rsid w:val="00F1587B"/>
    <w:rsid w:val="00F305C9"/>
    <w:rsid w:val="00F31092"/>
    <w:rsid w:val="00F4507C"/>
    <w:rsid w:val="00F52B7F"/>
    <w:rsid w:val="00F54F9A"/>
    <w:rsid w:val="00F77975"/>
    <w:rsid w:val="00F84890"/>
    <w:rsid w:val="00F85699"/>
    <w:rsid w:val="00F949AF"/>
    <w:rsid w:val="00F979DC"/>
    <w:rsid w:val="00FA0EF9"/>
    <w:rsid w:val="00FA1C58"/>
    <w:rsid w:val="00FA600A"/>
    <w:rsid w:val="00FE2888"/>
    <w:rsid w:val="00FE7654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1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8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8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8C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8C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1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8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8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8C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8C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St-114/2014-715</izvorni_sadrzaj>
    <derivirana_varijabla naziv="DomainObject.PredzadnjaOdlukaIzPredmeta.Oznaka_1">St-114/2014-715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42744-8C36-4A22-A692-F0260187E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841</properties:Words>
  <properties:Characters>4410</properties:Characters>
  <properties:Lines>129</properties:Lines>
  <properties:Paragraphs>50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2018-12-04T10:18:00Z</dcterms:created>
  <dc:creator>banka</dc:creator>
  <cp:lastModifiedBy>Elizabeta Đeke</cp:lastModifiedBy>
  <cp:lastPrinted>2018-12-04T10:32:00Z</cp:lastPrinted>
  <dcterms:modified xmlns:xsi="http://www.w3.org/2001/XMLSchema-instance" xsi:type="dcterms:W3CDTF">2018-12-04T10:49:00Z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4.12..docx)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