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bcea" w14:paraId="7f9bcea" w:rsidRDefault="00AE649C" w:rsidP="00FA5B5E" w:rsidR="00AE649C" w:rsidRPr="00B76F3C">
      <w:pPr>
        <w:pStyle w:val="Naslov3"/>
        <w15:collapsed w:val="false"/>
      </w:pPr>
    </w:p>
    <w:p w:rsidRDefault="007F390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F390D" w:rsidP="007F390D" w:rsidR="007F390D">
      <w:pPr>
        <w:jc w:val="right"/>
        <w:rPr>
          <w:rFonts w:hAnsi="Arial" w:ascii="Arial"/>
          <w:b/>
        </w:rPr>
      </w:pPr>
      <w:r>
        <w:rPr>
          <w:rFonts w:hAnsi="Arial" w:ascii="Arial"/>
        </w:rPr>
        <w:t xml:space="preserve">        7 St-226/13-75.</w:t>
      </w:r>
    </w:p>
    <w:p w:rsidRDefault="007F390D" w:rsidP="007F390D" w:rsidR="007F390D">
      <w:pPr>
        <w:jc w:val="both"/>
        <w:rPr>
          <w:rFonts w:hAnsi="Arial" w:ascii="Arial"/>
        </w:rPr>
      </w:pPr>
    </w:p>
    <w:p w:rsidRDefault="007F390D" w:rsidP="007F390D" w:rsidR="007F390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trgovačkim društvom ŠPORTSKI OBJEKTI društvo s ograničenom odgovornošću za uslužne djelatnosti, u stečaju, Slatina, Trg Sv. Josipa 10, MBS 010071571, OIB 68571184007, dana 29. rujna 2015. godine, donio je slijedeći</w:t>
      </w:r>
    </w:p>
    <w:p w:rsidRDefault="007F390D" w:rsidP="007F390D" w:rsidR="007F390D">
      <w:pPr>
        <w:jc w:val="center"/>
        <w:rPr>
          <w:rFonts w:hAnsi="Arial" w:ascii="Arial"/>
        </w:rPr>
      </w:pPr>
      <w:r>
        <w:rPr>
          <w:rFonts w:hAnsi="Arial" w:ascii="Arial"/>
          <w:b/>
        </w:rPr>
        <w:t>Z A K L J U Č A K   O   P R O D A J I</w:t>
      </w:r>
    </w:p>
    <w:p w:rsidRDefault="007F390D" w:rsidP="007F390D" w:rsidR="007F390D">
      <w:pPr>
        <w:jc w:val="both"/>
        <w:rPr>
          <w:rFonts w:hAnsi="Arial" w:ascii="Arial"/>
        </w:rPr>
      </w:pPr>
    </w:p>
    <w:p w:rsidRDefault="007F390D" w:rsidP="007F390D" w:rsidR="007F390D">
      <w:pPr>
        <w:ind w:hanging="709" w:left="709"/>
        <w:jc w:val="both"/>
        <w:rPr>
          <w:rFonts w:hAnsi="Arial" w:ascii="Arial"/>
          <w:b/>
        </w:rPr>
      </w:pPr>
      <w:r>
        <w:rPr>
          <w:rFonts w:hAnsi="Arial" w:ascii="Arial"/>
          <w:b/>
        </w:rPr>
        <w:t>I. PREDMET PRODAJE:</w:t>
      </w:r>
    </w:p>
    <w:p w:rsidRDefault="007F390D" w:rsidP="007F390D" w:rsidR="007F390D">
      <w:pPr>
        <w:jc w:val="both"/>
        <w:rPr>
          <w:rFonts w:hAnsi="Arial" w:ascii="Arial"/>
        </w:rPr>
      </w:pPr>
      <w:r>
        <w:rPr>
          <w:rFonts w:hAnsi="Arial" w:ascii="Arial"/>
        </w:rPr>
        <w:t>I. Određuje se prodaja imovine stečajnog dužnika ŠPORTSKI OBJEKTI društvo s ograničenom odgovornošću za uslužne djelatnosti, u stečaju, Slatina, Trg Sv. Josipa 10, MBS 010071571, OIB 68571184007</w:t>
      </w:r>
      <w:r>
        <w:rPr>
          <w:rFonts w:hAnsi="Arial" w:ascii="Arial"/>
          <w:b/>
        </w:rPr>
        <w:t>, desetom javnom dražbom</w:t>
      </w:r>
      <w:r>
        <w:rPr>
          <w:rFonts w:hAnsi="Arial" w:ascii="Arial"/>
        </w:rPr>
        <w:t>, a koju imovinu čine:</w:t>
      </w:r>
    </w:p>
    <w:p w:rsidRDefault="007F390D" w:rsidP="007F390D" w:rsidR="007F39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Nekretnina upisana u zk.ul.br.6370, k.o. Podravska Slatina i to čkbr.1506/81, oznake zemljišta oranica Krivaja sveukupne površine </w:t>
      </w:r>
      <w:smartTag w:element="metricconverter" w:uri="urn:schemas-microsoft-com:office:smarttags">
        <w:smartTagPr>
          <w:attr w:val="52739 m2" w:name="ProductID"/>
        </w:smartTagPr>
        <w:r>
          <w:rPr>
            <w:rFonts w:cs="Arial" w:hAnsi="Arial" w:ascii="Arial"/>
          </w:rPr>
          <w:t>52739 m2</w:t>
        </w:r>
      </w:smartTag>
      <w:r>
        <w:rPr>
          <w:rFonts w:cs="Arial" w:hAnsi="Arial" w:ascii="Arial"/>
        </w:rPr>
        <w:t>, kao vlasništvo ŠPORTSKI OBJEKTI d.o.o. iz Slatine, a sada u stečaju, te što u naravi predstavlja nogometno igralište i zgradu nogometnog kluba sa pratećim sadržajima izgrađenim na ovoj nekretnini po početnoj prodajnoj cijeni od 1.149.875,06 kuna  (</w:t>
      </w:r>
      <w:proofErr w:type="spellStart"/>
      <w:r>
        <w:rPr>
          <w:rFonts w:cs="Arial" w:hAnsi="Arial" w:ascii="Arial"/>
        </w:rPr>
        <w:t>jedanmilijunstočetrdesetdevettisućaosamstosedamdesetpetkuna</w:t>
      </w:r>
      <w:proofErr w:type="spellEnd"/>
      <w:r>
        <w:rPr>
          <w:rFonts w:cs="Arial" w:hAnsi="Arial" w:ascii="Arial"/>
        </w:rPr>
        <w:t xml:space="preserve"> i šest lipa).</w:t>
      </w:r>
    </w:p>
    <w:p w:rsidRDefault="007F390D" w:rsidP="007F390D" w:rsidR="007F390D">
      <w:pPr>
        <w:jc w:val="both"/>
        <w:rPr>
          <w:rFonts w:cs="Arial" w:hAnsi="Arial" w:ascii="Arial"/>
          <w:bCs/>
        </w:rPr>
      </w:pPr>
      <w:proofErr w:type="spellStart"/>
      <w:r>
        <w:rPr>
          <w:rFonts w:cs="Arial" w:hAnsi="Arial" w:ascii="Arial"/>
        </w:rPr>
        <w:t>Napred</w:t>
      </w:r>
      <w:proofErr w:type="spellEnd"/>
      <w:r>
        <w:rPr>
          <w:rFonts w:cs="Arial" w:hAnsi="Arial" w:ascii="Arial"/>
        </w:rPr>
        <w:t xml:space="preserve"> navedena nekretnina opterećena je </w:t>
      </w:r>
      <w:proofErr w:type="spellStart"/>
      <w:r>
        <w:rPr>
          <w:rFonts w:cs="Arial" w:hAnsi="Arial" w:ascii="Arial"/>
        </w:rPr>
        <w:t>razlučnim</w:t>
      </w:r>
      <w:proofErr w:type="spellEnd"/>
      <w:r>
        <w:rPr>
          <w:rFonts w:cs="Arial" w:hAnsi="Arial" w:ascii="Arial"/>
        </w:rPr>
        <w:t xml:space="preserve"> pravom za korist SLAVONSKE BANKE d.d. Osijek a čiji je pravni slijednik sada HYPO ALPE ADRIA BANK d.d. iz Zagreba, koja je to </w:t>
      </w:r>
      <w:proofErr w:type="spellStart"/>
      <w:r>
        <w:rPr>
          <w:rFonts w:cs="Arial" w:hAnsi="Arial" w:ascii="Arial"/>
        </w:rPr>
        <w:t>razlučno</w:t>
      </w:r>
      <w:proofErr w:type="spellEnd"/>
      <w:r>
        <w:rPr>
          <w:rFonts w:cs="Arial" w:hAnsi="Arial" w:ascii="Arial"/>
        </w:rPr>
        <w:t xml:space="preserve"> pravo i to potraživanje ugovorom o cesiji ustupila tvrtki H-ABDUCO d.o.o. iz Zagreba kao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vjerovniku. </w:t>
      </w:r>
    </w:p>
    <w:p w:rsidRDefault="007F390D" w:rsidP="007F390D" w:rsidR="007F390D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 xml:space="preserve">Uz navedenu nekretninu prodaju se i pripadajuće pokretnine namještaj u klupskom prostoru po inventurnom popisu od 2.7.2014. godine kao vlasništvo ŠPORTSKI OBJEKTI d.o.o. iz Slatine sada u stečaju po početnoj prodajnoj cijeni od 13.332,40 kuna ( </w:t>
      </w:r>
      <w:proofErr w:type="spellStart"/>
      <w:r>
        <w:rPr>
          <w:rFonts w:cs="Arial" w:hAnsi="Arial" w:ascii="Arial"/>
          <w:bCs/>
        </w:rPr>
        <w:t>trinajsttisućatristotridesetdvije</w:t>
      </w:r>
      <w:proofErr w:type="spellEnd"/>
      <w:r>
        <w:rPr>
          <w:rFonts w:cs="Arial" w:hAnsi="Arial" w:ascii="Arial"/>
          <w:bCs/>
        </w:rPr>
        <w:t xml:space="preserve"> kune i četrdeset lipa).</w:t>
      </w:r>
    </w:p>
    <w:p w:rsidRDefault="007F390D" w:rsidP="007F390D" w:rsidR="007F390D">
      <w:pPr>
        <w:jc w:val="both"/>
        <w:rPr>
          <w:rFonts w:cs="Arial" w:hAnsi="Arial" w:ascii="Arial"/>
          <w:lang w:eastAsia="hr-HR"/>
        </w:rPr>
      </w:pPr>
      <w:r>
        <w:rPr>
          <w:rFonts w:cs="Arial" w:hAnsi="Arial" w:ascii="Arial"/>
          <w:bCs/>
        </w:rPr>
        <w:t>Naprijed navedena nekretnina i navedene pokretnine po inventurnom popisu od 2.7.2014. godine prodaju se isključivo kao cjelina, po sveukupnoj početnoj prodajnoj cijeni od 1.163.207,46 (</w:t>
      </w:r>
      <w:proofErr w:type="spellStart"/>
      <w:r>
        <w:rPr>
          <w:rFonts w:cs="Arial" w:hAnsi="Arial" w:ascii="Arial"/>
          <w:bCs/>
        </w:rPr>
        <w:t>jedanmilijunstošezdesettritisućedvijestosedamkuna</w:t>
      </w:r>
      <w:proofErr w:type="spellEnd"/>
      <w:r>
        <w:rPr>
          <w:rFonts w:cs="Arial" w:hAnsi="Arial" w:ascii="Arial"/>
          <w:bCs/>
        </w:rPr>
        <w:t xml:space="preserve"> i </w:t>
      </w:r>
      <w:proofErr w:type="spellStart"/>
      <w:r>
        <w:rPr>
          <w:rFonts w:cs="Arial" w:hAnsi="Arial" w:ascii="Arial"/>
          <w:bCs/>
        </w:rPr>
        <w:t>četrdesetšest</w:t>
      </w:r>
      <w:proofErr w:type="spellEnd"/>
      <w:r>
        <w:rPr>
          <w:rFonts w:cs="Arial" w:hAnsi="Arial" w:ascii="Arial"/>
          <w:bCs/>
        </w:rPr>
        <w:t xml:space="preserve"> lipa). </w:t>
      </w:r>
    </w:p>
    <w:p w:rsidRDefault="007F390D" w:rsidP="007F390D" w:rsidR="007F39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Ovaj Zaključak objaviti će se na </w:t>
      </w:r>
      <w:r>
        <w:rPr>
          <w:rFonts w:cs="Arial" w:hAnsi="Arial" w:ascii="Arial"/>
        </w:rPr>
        <w:t>e-</w:t>
      </w:r>
      <w:r>
        <w:rPr>
          <w:rFonts w:cs="Arial" w:hAnsi="Arial" w:ascii="Arial"/>
        </w:rPr>
        <w:t>oglasnoj ploči Trgovačkog suda u Bjelovaru.</w:t>
      </w:r>
    </w:p>
    <w:p w:rsidRDefault="007F390D" w:rsidP="007F390D" w:rsidR="007F390D">
      <w:pPr>
        <w:jc w:val="both"/>
        <w:rPr>
          <w:rFonts w:cs="Arial" w:hAnsi="Arial" w:ascii="Arial"/>
          <w:szCs w:val="20"/>
        </w:rPr>
      </w:pPr>
      <w:r>
        <w:rPr>
          <w:rFonts w:cs="Arial" w:hAnsi="Arial" w:ascii="Arial"/>
          <w:b/>
          <w:bCs/>
        </w:rPr>
        <w:t xml:space="preserve">II. </w:t>
      </w:r>
      <w:r>
        <w:rPr>
          <w:rFonts w:cs="Arial" w:hAnsi="Arial" w:ascii="Arial"/>
          <w:b/>
        </w:rPr>
        <w:t>Nekretnina i pokretnine iz  točke I. ovog zaključka prodavati će se na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b/>
        </w:rPr>
        <w:t xml:space="preserve">desetoj usmenoj javnoj dražbi, a ročište za prodaju održati će se kod Trgovačkog suda </w:t>
      </w:r>
      <w:r>
        <w:rPr>
          <w:rFonts w:cs="Arial" w:hAnsi="Arial" w:ascii="Arial"/>
          <w:b/>
        </w:rPr>
        <w:lastRenderedPageBreak/>
        <w:t xml:space="preserve">u Bjelovaru, Šetalište dr. </w:t>
      </w:r>
      <w:proofErr w:type="spellStart"/>
      <w:r>
        <w:rPr>
          <w:rFonts w:cs="Arial" w:hAnsi="Arial" w:ascii="Arial"/>
          <w:b/>
        </w:rPr>
        <w:t>Ivše</w:t>
      </w:r>
      <w:proofErr w:type="spellEnd"/>
      <w:r>
        <w:rPr>
          <w:rFonts w:cs="Arial" w:hAnsi="Arial" w:ascii="Arial"/>
          <w:b/>
        </w:rPr>
        <w:t xml:space="preserve"> </w:t>
      </w:r>
      <w:proofErr w:type="spellStart"/>
      <w:r>
        <w:rPr>
          <w:rFonts w:cs="Arial" w:hAnsi="Arial" w:ascii="Arial"/>
          <w:b/>
        </w:rPr>
        <w:t>Lebovića</w:t>
      </w:r>
      <w:proofErr w:type="spellEnd"/>
      <w:r>
        <w:rPr>
          <w:rFonts w:cs="Arial" w:hAnsi="Arial" w:ascii="Arial"/>
          <w:b/>
        </w:rPr>
        <w:t xml:space="preserve"> 42, soba br.2, dana 20. listopada 2015. godine u 13,30 sati.</w:t>
      </w:r>
      <w:r>
        <w:rPr>
          <w:rFonts w:cs="Arial" w:hAnsi="Arial" w:ascii="Arial"/>
        </w:rPr>
        <w:t xml:space="preserve">                      </w:t>
      </w:r>
    </w:p>
    <w:p w:rsidRDefault="007F390D" w:rsidP="007F390D" w:rsidR="007F390D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III. </w:t>
      </w:r>
      <w:r>
        <w:rPr>
          <w:rFonts w:cs="Arial" w:hAnsi="Arial" w:ascii="Arial"/>
        </w:rPr>
        <w:t xml:space="preserve"> Uvjeti prodaje: </w:t>
      </w:r>
    </w:p>
    <w:p w:rsidRDefault="007F390D" w:rsidP="007F390D" w:rsidR="007F390D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</w:rPr>
        <w:t>1. Nekretnina i pokretnine  navedene u točki I. ovog zaključka na ročištu za dražbu ne mogu biti prodane za cijene ispod početnih prodajnih cijena navedenih u točki I. ovog zaključka.</w:t>
      </w:r>
      <w:r>
        <w:rPr>
          <w:rFonts w:cs="Arial" w:hAnsi="Arial" w:ascii="Arial"/>
          <w:bCs/>
        </w:rPr>
        <w:t xml:space="preserve">            </w:t>
      </w:r>
    </w:p>
    <w:p w:rsidRDefault="007F390D" w:rsidP="007F390D" w:rsidR="007F39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2. Poreze, pristojbe i troškove koji nisu sadržani u početnim cijenama oglašenih nekretnina i pokretnina kupac je dužan  platiti u skladu sa zakonom.</w:t>
      </w:r>
    </w:p>
    <w:p w:rsidRDefault="007F390D" w:rsidP="007F390D" w:rsidR="007F390D">
      <w:pPr>
        <w:jc w:val="both"/>
        <w:rPr>
          <w:rFonts w:cs="Arial" w:hAnsi="Arial" w:ascii="Arial"/>
          <w:b/>
          <w:bCs/>
        </w:rPr>
      </w:pPr>
      <w:r>
        <w:rPr>
          <w:rFonts w:cs="Arial" w:hAnsi="Arial" w:ascii="Arial"/>
        </w:rPr>
        <w:t>3. Nekretnine i pokretnine navedena u točki I. ovog zaključka prodaju se po načelu «viđeno-kupljeno», te se neće priznati naknadne pritužbe na pravne ili materijalne nedostatke istih.</w:t>
      </w:r>
    </w:p>
    <w:p w:rsidRDefault="007F390D" w:rsidP="007F390D" w:rsidR="007F390D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IV. </w:t>
      </w:r>
      <w:r>
        <w:rPr>
          <w:rFonts w:cs="Arial" w:hAnsi="Arial" w:ascii="Arial"/>
        </w:rPr>
        <w:t>Pravo nadmetanja imaju sve pravne i fizičke osobe, u skladu sa zakonskim propisima Republike Hrvatske. Kao ponuditelji na usmenoj javnoj dražbi mogu sudjelovati osobe koje najkasnije do 16.10.2015.godine uplate osiguranje u visini 10% početne cijene nekretnine i pokretnina iz točke I. ovog zaključka, na račun Trgovačkog suda u Bjelovaru broj:  IBAN HR6123900011300000630, s pozivom  na broj 05 540-226-2013.</w:t>
      </w:r>
    </w:p>
    <w:p w:rsidRDefault="007F390D" w:rsidP="007F390D" w:rsidR="007F39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Potvrdu o uplati osiguranja ponuditelj je dužan predočiti stečajnom sucu prije početka održavanja javne dražbe.</w:t>
      </w:r>
    </w:p>
    <w:p w:rsidRDefault="007F390D" w:rsidP="007F390D" w:rsidR="007F390D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V. </w:t>
      </w:r>
      <w:r>
        <w:rPr>
          <w:rFonts w:cs="Arial" w:hAnsi="Arial" w:ascii="Arial"/>
          <w:bCs/>
        </w:rPr>
        <w:t xml:space="preserve"> Nekretnina i pokretnine</w:t>
      </w:r>
      <w:r>
        <w:rPr>
          <w:rFonts w:cs="Arial" w:hAnsi="Arial" w:ascii="Arial"/>
        </w:rPr>
        <w:t xml:space="preserve"> iz točke I. ovog zaključka sud će dosuditi ponuditelju (kupcu) koji ponudi najveću cijenu i ispunjava sve uvijete ovog zaključka, a ukoliko na javnoj dražbi sudjeluje više kupaca, sud će nekretninu i pokretnine dosuditi i kupcima koji ponude nižu  cijenu, prema veličini ponuđene cijene, ako kupci koji su ponudili veću cijenu ne polože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u roku koji im je određen.</w:t>
      </w:r>
    </w:p>
    <w:p w:rsidRDefault="007F390D" w:rsidP="007F390D" w:rsidR="007F39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Za pokretnine navedene pod točkom  I. ovog zaključka kupac  je obvezan u roku  8 dana od dana javne dražbe zaključiti sa stečajnim upraviteljem  ugovor o kupoprodaji.</w:t>
      </w:r>
    </w:p>
    <w:p w:rsidRDefault="007F390D" w:rsidP="007F390D" w:rsidR="007F390D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  <w:bCs/>
        </w:rPr>
        <w:t xml:space="preserve">VI. </w:t>
      </w:r>
      <w:r>
        <w:rPr>
          <w:rFonts w:cs="Arial" w:hAnsi="Arial" w:ascii="Arial"/>
        </w:rPr>
        <w:t xml:space="preserve">Kupac je dužan platiti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za nekretninu iz točke I. ovog zaključka u roku 30 dana nakon pravomoćnosti rješenja o dosudi, odnosno u roku 20 dana nakon zaključenja ugovora o kupoprodaji  pokretnina navedenih pod točkom I. ovog zaključka.</w:t>
      </w:r>
    </w:p>
    <w:p w:rsidRDefault="007F390D" w:rsidP="007F390D" w:rsidR="007F39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Ako kupac u navedenim rokovima ne plati </w:t>
      </w:r>
      <w:proofErr w:type="spellStart"/>
      <w:r>
        <w:rPr>
          <w:rFonts w:cs="Arial" w:hAnsi="Arial" w:ascii="Arial"/>
        </w:rPr>
        <w:t>kupovninu</w:t>
      </w:r>
      <w:proofErr w:type="spellEnd"/>
      <w:r>
        <w:rPr>
          <w:rFonts w:cs="Arial" w:hAnsi="Arial" w:ascii="Arial"/>
        </w:rPr>
        <w:t xml:space="preserve"> ili ne zaključi ugovor o kupoprodaji  pokretnina, jamčevina mu neće biti vraćena već će se iz nje namiriti nastali troškovi, troškovi nove prodaje i naknaditi razlika između </w:t>
      </w:r>
      <w:proofErr w:type="spellStart"/>
      <w:r>
        <w:rPr>
          <w:rFonts w:cs="Arial" w:hAnsi="Arial" w:ascii="Arial"/>
        </w:rPr>
        <w:t>kupovnine</w:t>
      </w:r>
      <w:proofErr w:type="spellEnd"/>
      <w:r>
        <w:rPr>
          <w:rFonts w:cs="Arial" w:hAnsi="Arial" w:ascii="Arial"/>
        </w:rPr>
        <w:t xml:space="preserve"> postignute na prijašnjoj dražbi i novoj dražbi. </w:t>
      </w:r>
    </w:p>
    <w:p w:rsidRDefault="007F390D" w:rsidP="007F390D" w:rsidR="007F390D">
      <w:pPr>
        <w:jc w:val="both"/>
        <w:rPr>
          <w:rFonts w:cs="Arial"/>
        </w:rPr>
      </w:pPr>
      <w:proofErr w:type="spellStart"/>
      <w:r w:rsidRPr="007F390D">
        <w:rPr>
          <w:rFonts w:cs="Arial" w:hAnsi="Arial" w:ascii="Arial"/>
          <w:b/>
          <w:bCs/>
        </w:rPr>
        <w:t>VII.</w:t>
      </w:r>
      <w:r w:rsidRPr="007F390D">
        <w:rPr>
          <w:rFonts w:cs="Arial" w:hAnsi="Arial" w:ascii="Arial"/>
          <w:bCs/>
        </w:rPr>
        <w:t>Nakon</w:t>
      </w:r>
      <w:proofErr w:type="spellEnd"/>
      <w:r w:rsidRPr="007F390D">
        <w:rPr>
          <w:rFonts w:cs="Arial" w:hAnsi="Arial" w:ascii="Arial"/>
          <w:bCs/>
        </w:rPr>
        <w:t xml:space="preserve"> što kupac položi </w:t>
      </w:r>
      <w:proofErr w:type="spellStart"/>
      <w:r w:rsidRPr="007F390D">
        <w:rPr>
          <w:rFonts w:cs="Arial" w:hAnsi="Arial" w:ascii="Arial"/>
          <w:bCs/>
        </w:rPr>
        <w:t>kupovninu</w:t>
      </w:r>
      <w:proofErr w:type="spellEnd"/>
      <w:r w:rsidRPr="007F390D">
        <w:rPr>
          <w:rFonts w:cs="Arial" w:hAnsi="Arial" w:ascii="Arial"/>
          <w:bCs/>
        </w:rPr>
        <w:t xml:space="preserve"> i rješenje o dosudi postane pravomoćno sud će </w:t>
      </w:r>
      <w:r w:rsidRPr="007F390D">
        <w:rPr>
          <w:rFonts w:cs="Arial" w:hAnsi="Arial" w:ascii="Arial"/>
        </w:rPr>
        <w:t>zaključkom odrediti predaju nekretnine i pokretnina kupcu, upis prava vlasništva nekretnine u zemljišnim knjigama u korist kupca i brisanje založnog prava, na kupljenoj nekretnini</w:t>
      </w:r>
      <w:r w:rsidRPr="007F390D">
        <w:rPr>
          <w:rFonts w:cs="Arial"/>
        </w:rPr>
        <w:t>.</w:t>
      </w:r>
    </w:p>
    <w:p w:rsidRDefault="007F390D" w:rsidP="007F390D" w:rsidR="007F390D" w:rsidRPr="007F390D">
      <w:pPr>
        <w:jc w:val="both"/>
        <w:rPr>
          <w:rFonts w:cs="Arial" w:hAnsi="Arial" w:ascii="Arial"/>
        </w:rPr>
      </w:pPr>
      <w:r w:rsidRPr="007F390D">
        <w:rPr>
          <w:rFonts w:cs="Arial" w:hAnsi="Arial" w:ascii="Arial"/>
          <w:b/>
          <w:bCs/>
        </w:rPr>
        <w:lastRenderedPageBreak/>
        <w:t>VIII.</w:t>
      </w:r>
      <w:r>
        <w:rPr>
          <w:rFonts w:cs="Arial"/>
          <w:bCs/>
        </w:rPr>
        <w:t xml:space="preserve"> </w:t>
      </w:r>
      <w:r w:rsidRPr="007F390D">
        <w:rPr>
          <w:rFonts w:cs="Arial" w:hAnsi="Arial" w:ascii="Arial"/>
          <w:bCs/>
        </w:rPr>
        <w:t>Razgledanje nekretnine i pokretnina, te uvid u procijene vrijednosti istih mogu se obaviti</w:t>
      </w:r>
      <w:r w:rsidRPr="007F390D">
        <w:rPr>
          <w:rFonts w:cs="Arial" w:hAnsi="Arial" w:ascii="Arial"/>
        </w:rPr>
        <w:t xml:space="preserve"> uz prethodni dogovor sa stečajnim upraviteljem.</w:t>
      </w:r>
      <w:r w:rsidRPr="007F390D">
        <w:rPr>
          <w:rFonts w:cs="Arial"/>
        </w:rPr>
        <w:t xml:space="preserve">   </w:t>
      </w:r>
    </w:p>
    <w:p w:rsidRDefault="007F390D" w:rsidP="007F390D" w:rsidR="007F390D" w:rsidRPr="007F390D">
      <w:pPr>
        <w:jc w:val="both"/>
        <w:rPr>
          <w:rFonts w:cs="Times New Roman" w:hAnsi="Arial" w:ascii="Arial"/>
        </w:rPr>
      </w:pPr>
    </w:p>
    <w:p w:rsidRDefault="007F390D" w:rsidP="007F390D" w:rsidR="007F390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29. rujna 2015. godine</w:t>
      </w:r>
    </w:p>
    <w:p w:rsidRDefault="007F390D" w:rsidP="007F390D" w:rsidR="007F390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7F390D" w:rsidP="007F390D" w:rsidR="007F390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7F390D" w:rsidP="007F390D" w:rsidR="007F390D">
      <w:pPr>
        <w:ind w:firstLine="720"/>
        <w:jc w:val="both"/>
        <w:rPr>
          <w:rFonts w:hAnsi="Arial" w:ascii="Arial"/>
        </w:rPr>
      </w:pPr>
    </w:p>
    <w:p w:rsidRDefault="007F390D" w:rsidP="007F390D" w:rsidR="007F390D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zaključka nije dopušten pravni lijek.</w:t>
      </w:r>
    </w:p>
    <w:p w:rsidRDefault="007F390D" w:rsidP="007F390D" w:rsidR="007F390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>(čl.11. st.5. Ovršnog zakona).</w:t>
      </w:r>
      <w:bookmarkStart w:name="_GoBack" w:id="0"/>
      <w:bookmarkEnd w:id="0"/>
    </w:p>
    <w:p w:rsidRDefault="007F390D" w:rsidP="007F390D" w:rsidR="007F390D">
      <w:pPr>
        <w:jc w:val="both"/>
        <w:rPr>
          <w:rFonts w:hAnsi="Arial" w:ascii="Arial"/>
        </w:rPr>
      </w:pPr>
    </w:p>
    <w:p w:rsidRDefault="007F390D" w:rsidP="007F390D" w:rsidR="007F390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7F390D" w:rsidP="007F390D" w:rsidR="007F390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stečajnom upravitelju Branku </w:t>
      </w:r>
      <w:proofErr w:type="spellStart"/>
      <w:r>
        <w:rPr>
          <w:rFonts w:hAnsi="Arial" w:ascii="Arial"/>
        </w:rPr>
        <w:t>Smrtiću</w:t>
      </w:r>
      <w:proofErr w:type="spellEnd"/>
      <w:r>
        <w:rPr>
          <w:rFonts w:hAnsi="Arial" w:ascii="Arial"/>
        </w:rPr>
        <w:t xml:space="preserve"> na e-oglasnu ploču</w:t>
      </w:r>
    </w:p>
    <w:p w:rsidRDefault="007F390D" w:rsidP="007F390D" w:rsidR="007F390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razlučnom</w:t>
      </w:r>
      <w:proofErr w:type="spellEnd"/>
      <w:r>
        <w:rPr>
          <w:rFonts w:hAnsi="Arial" w:ascii="Arial"/>
        </w:rPr>
        <w:t xml:space="preserve"> vjerovniku H-ABDUCO d.o.o. Zagreb na e-oglasnu ploču         </w:t>
      </w:r>
    </w:p>
    <w:p w:rsidRDefault="007F390D" w:rsidP="007F390D" w:rsidR="007F390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Sc.ročište</w:t>
      </w:r>
      <w:proofErr w:type="spellEnd"/>
    </w:p>
    <w:p w:rsidRDefault="007F390D" w:rsidP="007F390D" w:rsidR="007F390D">
      <w:pPr>
        <w:jc w:val="both"/>
        <w:rPr>
          <w:rFonts w:hAnsi="Arial" w:ascii="Arial"/>
        </w:rPr>
      </w:pPr>
      <w:r>
        <w:rPr>
          <w:rFonts w:hAnsi="Arial" w:ascii="Arial"/>
        </w:rPr>
        <w:t>Bj.29.9.2015.g.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90D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703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St-226/2013-76</izvorni_sadrzaj>
    <derivirana_varijabla naziv="DomainObject.Oznaka_1">St-226/2013-76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2013.</izvorni_sadrzaj>
    <derivirana_varijabla naziv="DomainObject.Predmet.DatumOsnivanja_1">9.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St-226/2013</izvorni_sadrzaj>
    <derivirana_varijabla naziv="DomainObject.Predmet.OznakaBroj_1">St-226/2013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OBJEKTI društvo s ograničenom odgovornošću za uslužne djelatnosti SLATINA</izvorni_sadrzaj>
    <derivirana_varijabla naziv="DomainObject.Predmet.ProtustrankaFormated_1">  ŠPORTSKI OBJEKTI društvo s ograničenom odgovornošću za uslužne djelatnosti SLATINA</derivirana_varijabla>
  </DomainObject.Predmet.ProtustrankaFormated>
  <DomainObject.Predmet.ProtustrankaFormatedOIB>
    <izvorni_sadrzaj>  ŠPORTSKI OBJEKTI društvo s ograničenom odgovornošću za uslužne djelatnosti SLATINA, OIB 68571184007</izvorni_sadrzaj>
    <derivirana_varijabla naziv="DomainObject.Predmet.ProtustrankaFormatedOIB_1">  ŠPORTSKI OBJEKTI društvo s ograničenom odgovornošću za uslužne djelatnosti SLATINA, OIB 68571184007</derivirana_varijabla>
  </DomainObject.Predmet.ProtustrankaFormatedOIB>
  <DomainObject.Predmet.ProtustrankaFormatedWithAdress>
    <izvorni_sadrzaj> ŠPORTSKI OBJEKTI društvo s ograničenom odgovornošću za uslužne djelatnosti SLATINA, Trg sv. Josipa 10, 33520 Slatina</izvorni_sadrzaj>
    <derivirana_varijabla naziv="DomainObject.Predmet.ProtustrankaFormatedWithAdress_1"> ŠPORTSKI OBJEKTI društvo s ograničenom odgovornošću za uslužne djelatnosti SLATINA, Trg sv. Josipa 10, 33520 Slatina</derivirana_varijabla>
  </DomainObject.Predmet.ProtustrankaFormatedWithAdress>
  <DomainObject.Predmet.ProtustrankaFormatedWithAdressOIB>
    <izvorni_sadrzaj> ŠPORTSKI OBJEKTI društvo s ograničenom odgovornošću za uslužne djelatnosti SLATINA, OIB 68571184007, Trg sv. Josipa 10, 33520 Slatina</izvorni_sadrzaj>
    <derivirana_varijabla naziv="DomainObject.Predmet.ProtustrankaFormatedWithAdressOIB_1"> ŠPORTSKI OBJEKTI društvo s ograničenom odgovornošću za uslužne djelatnosti SLATINA, OIB 68571184007, Trg sv. Josipa 10, 33520 Slatina</derivirana_varijabla>
  </DomainObject.Predmet.ProtustrankaFormatedWithAdressOIB>
  <DomainObject.Predmet.ProtustrankaWithAdress>
    <izvorni_sadrzaj>ŠPORTSKI OBJEKTI društvo s ograničenom odgovornošću za uslužne djelatnosti SLATINA Trg sv. Josipa 10, 33520 Slatina</izvorni_sadrzaj>
    <derivirana_varijabla naziv="DomainObject.Predmet.ProtustrankaWithAdress_1">ŠPORTSKI OBJEKTI društvo s ograničenom odgovornošću za uslužne djelatnosti SLATINA Trg sv. Josipa 10, 33520 Slatina</derivirana_varijabla>
  </DomainObject.Predmet.ProtustrankaWithAdress>
  <DomainObject.Predmet.ProtustrankaWithAdressOIB>
    <izvorni_sadrzaj>ŠPORTSKI OBJEKTI društvo s ograničenom odgovornošću za uslužne djelatnosti SLATINA, OIB 68571184007, Trg sv. Josipa 10, 33520 Slatina</izvorni_sadrzaj>
    <derivirana_varijabla naziv="DomainObject.Predmet.ProtustrankaWithAdressOIB_1">ŠPORTSKI OBJEKTI društvo s ograničenom odgovornošću za uslužne djelatnosti SLATINA, OIB 68571184007, Trg sv. Josipa 10, 33520 Slatina</derivirana_varijabla>
  </DomainObject.Predmet.ProtustrankaWithAdressOIB>
  <DomainObject.Predmet.ProtustrankaNazivFormated>
    <izvorni_sadrzaj>ŠPORTSKI OBJEKTI društvo s ograničenom odgovornošću za uslužne djelatnosti SLATINA</izvorni_sadrzaj>
    <derivirana_varijabla naziv="DomainObject.Predmet.ProtustrankaNazivFormated_1">ŠPORTSKI OBJEKTI društvo s ograničenom odgovornošću za uslužne djelatnosti SLATINA</derivirana_varijabla>
  </DomainObject.Predmet.ProtustrankaNazivFormated>
  <DomainObject.Predmet.ProtustrankaNazivFormatedOIB>
    <izvorni_sadrzaj>ŠPORTSKI OBJEKTI društvo s ograničenom odgovornošću za uslužne djelatnosti SLATINA, OIB 68571184007</izvorni_sadrzaj>
    <derivirana_varijabla naziv="DomainObject.Predmet.ProtustrankaNazivFormatedOIB_1">ŠPORTSKI OBJEKTI društvo s ograničenom odgovornošću za uslužne djelatnosti SLATINA, OIB 68571184007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vijeće:ZG17</izvorni_sadrzaj>
    <derivirana_varijabla naziv="DomainObject.Predmet.StrankaFormated_1">  FINA, REGIONALNI CENTAR: ZAGREB, Nagodbeno vijeće:ZG17</derivirana_varijabla>
  </DomainObject.Predmet.StrankaFormated>
  <DomainObject.Predmet.StrankaFormatedOIB>
    <izvorni_sadrzaj>  FINA, REGIONALNI CENTAR: ZAGREB, Nagodbeno vijeće:ZG17</izvorni_sadrzaj>
    <derivirana_varijabla naziv="DomainObject.Predmet.StrankaFormatedOIB_1">  FINA, REGIONALNI CENTAR: ZAGREB, Nagodbeno vijeće:ZG17</derivirana_varijabla>
  </DomainObject.Predmet.StrankaFormatedOIB>
  <DomainObject.Predmet.StrankaFormatedWithAdress>
    <izvorni_sadrzaj> FINA, REGIONALNI CENTAR: ZAGREB, Nagodbeno vijeće:ZG17, Ulica grada Vukovara 70, 10000 Zagreb</izvorni_sadrzaj>
    <derivirana_varijabla naziv="DomainObject.Predmet.StrankaFormatedWithAdress_1"> FINA, REGIONALNI CENTAR: ZAGREB, Nagodbeno vijeće:ZG17, Ulica grada Vukovara 70, 10000 Zagreb</derivirana_varijabla>
  </DomainObject.Predmet.StrankaFormatedWithAdress>
  <DomainObject.Predmet.StrankaFormatedWithAdressOIB>
    <izvorni_sadrzaj> FINA, REGIONALNI CENTAR: ZAGREB, Nagodbeno vijeće:ZG17, Ulica grada Vukovara 70, 10000 Zagreb</izvorni_sadrzaj>
    <derivirana_varijabla naziv="DomainObject.Predmet.StrankaFormatedWithAdressOIB_1"> FINA, REGIONALNI CENTAR: ZAGREB, Nagodbeno vijeće:ZG17, Ulica grada Vukovara 70, 10000 Zagreb</derivirana_varijabla>
  </DomainObject.Predmet.StrankaFormatedWithAdressOIB>
  <DomainObject.Predmet.StrankaWithAdress>
    <izvorni_sadrzaj>FINA, REGIONALNI CENTAR: ZAGREB, Nagodbeno vijeće:ZG17 Ulica grada Vukovara 70,10000 Zagreb</izvorni_sadrzaj>
    <derivirana_varijabla naziv="DomainObject.Predmet.StrankaWithAdress_1">FINA, REGIONALNI CENTAR: ZAGREB, Nagodbeno vijeće:ZG17 Ulica grada Vukovara 70,10000 Zagreb</derivirana_varijabla>
  </DomainObject.Predmet.StrankaWithAdress>
  <DomainObject.Predmet.StrankaWithAdressOIB>
    <izvorni_sadrzaj>FINA, REGIONALNI CENTAR: ZAGREB, Nagodbeno vijeće:ZG17, Ulica grada Vukovara 70,10000 Zagreb</izvorni_sadrzaj>
    <derivirana_varijabla naziv="DomainObject.Predmet.StrankaWithAdressOIB_1">FINA, REGIONALNI CENTAR: ZAGREB, Nagodbeno vijeće:ZG17, Ulica grada Vukovara 70,10000 Zagreb</derivirana_varijabla>
  </DomainObject.Predmet.StrankaWithAdressOIB>
  <DomainObject.Predmet.StrankaNazivFormated>
    <izvorni_sadrzaj>FINA, REGIONALNI CENTAR: ZAGREB, Nagodbeno vijeće:ZG17</izvorni_sadrzaj>
    <derivirana_varijabla naziv="DomainObject.Predmet.StrankaNazivFormated_1">FINA, REGIONALNI CENTAR: ZAGREB, Nagodbeno vijeće:ZG17</derivirana_varijabla>
  </DomainObject.Predmet.StrankaNazivFormated>
  <DomainObject.Predmet.StrankaNazivFormatedOIB>
    <izvorni_sadrzaj>FINA, REGIONALNI CENTAR: ZAGREB, Nagodbeno vijeće:ZG17</izvorni_sadrzaj>
    <derivirana_varijabla naziv="DomainObject.Predmet.StrankaNazivFormatedOIB_1">FINA, REGIONALNI CENTAR: ZAGREB, Nagodbeno vijeće:ZG17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CENTAR: ZAGREB, Nagodbeno vijeće:ZG17</item>
    </izvorni_sadrzaj>
    <derivirana_varijabla naziv="DomainObject.Predmet.StrankaListFormated_1">
      <item>FINA, REGIONALNI CENTAR: ZAGREB, Nagodbeno vijeće:ZG17</item>
    </derivirana_varijabla>
  </DomainObject.Predmet.StrankaListFormated>
  <DomainObject.Predmet.StrankaListFormatedOIB>
    <izvorni_sadrzaj>
      <item>FINA, REGIONALNI CENTAR: ZAGREB, Nagodbeno vijeće:ZG17</item>
    </izvorni_sadrzaj>
    <derivirana_varijabla naziv="DomainObject.Predmet.StrankaListFormatedOIB_1">
      <item>FINA, REGIONALNI CENTAR: ZAGREB, Nagodbeno vijeće:ZG17</item>
    </derivirana_varijabla>
  </DomainObject.Predmet.StrankaListFormatedOIB>
  <DomainObject.Predmet.StrankaListFormatedWithAdress>
    <izvorni_sadrzaj>
      <item>FINA, REGIONALNI CENTAR: ZAGREB, Nagodbeno vijeće:ZG17, Ulica grada Vukovara 70, 10000 Zagreb</item>
    </izvorni_sadrzaj>
    <derivirana_varijabla naziv="DomainObject.Predmet.StrankaListFormatedWithAdress_1">
      <item>FINA, REGIONALNI CENTAR: ZAGREB, Nagodbeno vijeće:ZG17, Ulica grada Vukovara 70, 10000 Zagreb</item>
    </derivirana_varijabla>
  </DomainObject.Predmet.StrankaListFormatedWithAdress>
  <DomainObject.Predmet.StrankaListFormatedWithAdressOIB>
    <izvorni_sadrzaj>
      <item>FINA, REGIONALNI CENTAR: ZAGREB, Nagodbeno vijeće:ZG17, Ulica grada Vukovara 70, 10000 Zagreb</item>
    </izvorni_sadrzaj>
    <derivirana_varijabla naziv="DomainObject.Predmet.StrankaListFormatedWithAdressOIB_1">
      <item>FINA, REGIONALNI CENTAR: ZAGREB, Nagodbeno vijeće:ZG17, Ulica grada Vukovara 70, 10000 Zagreb</item>
    </derivirana_varijabla>
  </DomainObject.Predmet.StrankaListFormatedWithAdressOIB>
  <DomainObject.Predmet.StrankaListNazivFormated>
    <izvorni_sadrzaj>
      <item>FINA, REGIONALNI CENTAR: ZAGREB, Nagodbeno vijeće:ZG17</item>
    </izvorni_sadrzaj>
    <derivirana_varijabla naziv="DomainObject.Predmet.StrankaListNazivFormated_1">
      <item>FINA, REGIONALNI CENTAR: ZAGREB, Nagodbeno vijeće:ZG17</item>
    </derivirana_varijabla>
  </DomainObject.Predmet.StrankaListNazivFormated>
  <DomainObject.Predmet.StrankaListNazivFormatedOIB>
    <izvorni_sadrzaj>
      <item>FINA, REGIONALNI CENTAR: ZAGREB, Nagodbeno vijeće:ZG17</item>
    </izvorni_sadrzaj>
    <derivirana_varijabla naziv="DomainObject.Predmet.StrankaListNazivFormatedOIB_1">
      <item>FINA, REGIONALNI CENTAR: ZAGREB, Nagodbeno vijeće:ZG17</item>
    </derivirana_varijabla>
  </DomainObject.Predmet.StrankaListNazivFormatedOIB>
  <DomainObject.Predmet.ProtuStrankaListFormated>
    <izvorni_sadrzaj>
      <item>ŠPORTSKI OBJEKTI društvo s ograničenom odgovornošću za uslužne djelatnosti SLATINA</item>
    </izvorni_sadrzaj>
    <derivirana_varijabla naziv="DomainObject.Predmet.ProtuStrankaListFormated_1">
      <item>ŠPORTSKI OBJEKTI društvo s ograničenom odgovornošću za uslužne djelatnosti SLATINA</item>
    </derivirana_varijabla>
  </DomainObject.Predmet.ProtuStrankaListFormated>
  <DomainObject.Predmet.ProtuStrankaListFormatedOIB>
    <izvorni_sadrzaj>
      <item>ŠPORTSKI OBJEKTI društvo s ograničenom odgovornošću za uslužne djelatnosti SLATINA, OIB 68571184007</item>
    </izvorni_sadrzaj>
    <derivirana_varijabla naziv="DomainObject.Predmet.ProtuStrankaListFormatedOIB_1">
      <item>ŠPORTSKI OBJEKTI društvo s ograničenom odgovornošću za uslužne djelatnosti SLATINA, OIB 68571184007</item>
    </derivirana_varijabla>
  </DomainObject.Predmet.ProtuStrankaListFormatedOIB>
  <DomainObject.Predmet.ProtuStrankaListFormatedWithAdress>
    <izvorni_sadrzaj>
      <item>ŠPORTSKI OBJEKTI društvo s ograničenom odgovornošću za uslužne djelatnosti SLATINA, Trg sv. Josipa 10, 33520 Slatina</item>
    </izvorni_sadrzaj>
    <derivirana_varijabla naziv="DomainObject.Predmet.ProtuStrankaListFormatedWithAdress_1">
      <item>ŠPORTSKI OBJEKTI društvo s ograničenom odgovornošću za uslužne djelatnosti SLATINA, Trg sv. Josipa 10, 33520 Slatina</item>
    </derivirana_varijabla>
  </DomainObject.Predmet.ProtuStrankaListFormatedWithAdress>
  <DomainObject.Predmet.ProtuStrankaListFormatedWithAdressOIB>
    <izvorni_sadrzaj>
      <item>ŠPORTSKI OBJEKTI društvo s ograničenom odgovornošću za uslužne djelatnosti SLATINA, OIB 68571184007, Trg sv. Josipa 10, 33520 Slatina</item>
    </izvorni_sadrzaj>
    <derivirana_varijabla naziv="DomainObject.Predmet.ProtuStrankaListFormatedWithAdressOIB_1">
      <item>ŠPORTSKI OBJEKTI društvo s ograničenom odgovornošću za uslužne djelatnosti SLATINA, OIB 68571184007, Trg sv. Josipa 10, 33520 Slatina</item>
    </derivirana_varijabla>
  </DomainObject.Predmet.ProtuStrankaListFormatedWithAdressOIB>
  <DomainObject.Predmet.ProtuStrankaListNazivFormated>
    <izvorni_sadrzaj>
      <item>ŠPORTSKI OBJEKTI društvo s ograničenom odgovornošću za uslužne djelatnosti SLATINA</item>
    </izvorni_sadrzaj>
    <derivirana_varijabla naziv="DomainObject.Predmet.ProtuStrankaListNazivFormated_1">
      <item>ŠPORTSKI OBJEKTI društvo s ograničenom odgovornošću za uslužne djelatnosti SLATINA</item>
    </derivirana_varijabla>
  </DomainObject.Predmet.ProtuStrankaListNazivFormated>
  <DomainObject.Predmet.ProtuStrankaListNazivFormatedOIB>
    <izvorni_sadrzaj>
      <item>ŠPORTSKI OBJEKTI društvo s ograničenom odgovornošću za uslužne djelatnosti SLATINA, OIB 68571184007</item>
    </izvorni_sadrzaj>
    <derivirana_varijabla naziv="DomainObject.Predmet.ProtuStrankaListNazivFormatedOIB_1">
      <item>ŠPORTSKI OBJEKTI društvo s ograničenom odgovornošću za uslužne djelatnosti SLATINA, OIB 68571184007</item>
    </derivirana_varijabla>
  </DomainObject.Predmet.ProtuStrankaListNazivFormatedOIB>
  <DomainObject.Predmet.OstaliListFormated>
    <izvorni_sadrzaj>
      <item>BRANKO SMRTIĆ</item>
      <item>H- Abduco d.o.o.</item>
      <item>ŽUPANIJSKO DRŽAVNO ODVJETNIŠTVO U BJELOVARU</item>
    </izvorni_sadrzaj>
    <derivirana_varijabla naziv="DomainObject.Predmet.OstaliListFormated_1">
      <item>BRANKO SMRTIĆ</item>
      <item>H- Abduco d.o.o.</item>
      <item>ŽUPANIJSKO DRŽAVNO ODVJETNIŠTVO U BJELOVARU</item>
    </derivirana_varijabla>
  </DomainObject.Predmet.OstaliListFormated>
  <DomainObject.Predmet.OstaliListFormatedOIB>
    <izvorni_sadrzaj>
      <item>BRANKO SMRTIĆ, OIB 26761829990</item>
      <item>H- Abduco d.o.o.</item>
      <item>ŽUPANIJSKO DRŽAVNO ODVJETNIŠTVO U BJELOVARU</item>
    </izvorni_sadrzaj>
    <derivirana_varijabla naziv="DomainObject.Predmet.OstaliListFormatedOIB_1">
      <item>BRANKO SMRTIĆ, OIB 26761829990</item>
      <item>H- Abduco d.o.o.</item>
      <item>ŽUPANIJSKO DRŽAVNO ODVJETNIŠTVO U BJELOVARU</item>
    </derivirana_varijabla>
  </DomainObject.Predmet.OstaliListFormatedOIB>
  <DomainObject.Predmet.OstaliListFormatedWithAdress>
    <izvorni_sadrzaj>
      <item>BRANKO SMRTIĆ</item>
      <item>H- Abduco d.o.o., Slavonska avenija 6., 10000 Zagreb</item>
      <item>ŽUPANIJSKO DRŽAVNO ODVJETNIŠTVO U BJELOVARU</item>
    </izvorni_sadrzaj>
    <derivirana_varijabla naziv="DomainObject.Predmet.OstaliListFormatedWithAdress_1">
      <item>BRANKO SMRTIĆ</item>
      <item>H- Abduco d.o.o., Slavonska avenija 6., 10000 Zagreb</item>
      <item>ŽUPANIJSKO DRŽAVNO ODVJETNIŠTVO U BJELOVARU</item>
    </derivirana_varijabla>
  </DomainObject.Predmet.OstaliListFormatedWithAdress>
  <DomainObject.Predmet.OstaliListFormatedWithAdressOIB>
    <izvorni_sadrzaj>
      <item>BRANKO SMRTIĆ, OIB 26761829990</item>
      <item>H- Abduco d.o.o., Slavonska avenija 6., 10000 Zagreb</item>
      <item>ŽUPANIJSKO DRŽAVNO ODVJETNIŠTVO U BJELOVARU</item>
    </izvorni_sadrzaj>
    <derivirana_varijabla naziv="DomainObject.Predmet.OstaliListFormatedWithAdressOIB_1">
      <item>BRANKO SMRTIĆ, OIB 26761829990</item>
      <item>H- Abduco d.o.o., Slavonska avenija 6., 10000 Zagreb</item>
      <item>ŽUPANIJSKO DRŽAVNO ODVJETNIŠTVO U BJELOVARU</item>
    </derivirana_varijabla>
  </DomainObject.Predmet.OstaliListFormatedWithAdressOIB>
  <DomainObject.Predmet.OstaliListNazivFormated>
    <izvorni_sadrzaj>
      <item>BRANKO SMRTIĆ</item>
      <item>H- Abduco d.o.o.</item>
      <item>ŽUPANIJSKO DRŽAVNO ODVJETNIŠTVO U BJELOVARU</item>
    </izvorni_sadrzaj>
    <derivirana_varijabla naziv="DomainObject.Predmet.OstaliListNazivFormated_1">
      <item>BRANKO SMRTIĆ</item>
      <item>H- Abduco d.o.o.</item>
      <item>ŽUPANIJSKO DRŽAVNO ODVJETNIŠTVO U BJELOVARU</item>
    </derivirana_varijabla>
  </DomainObject.Predmet.OstaliListNazivFormated>
  <DomainObject.Predmet.OstaliListNazivFormatedOIB>
    <izvorni_sadrzaj>
      <item>BRANKO SMRTIĆ, OIB 26761829990</item>
      <item>H- Abduco d.o.o.</item>
      <item>ŽUPANIJSKO DRŽAVNO ODVJETNIŠTVO U BJELOVARU</item>
    </izvorni_sadrzaj>
    <derivirana_varijabla naziv="DomainObject.Predmet.OstaliListNazivFormatedOIB_1">
      <item>BRANKO SMRTIĆ, OIB 26761829990</item>
      <item>H- Abduco d.o.o.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>St-226/2013-76</izvorni_sadrzaj>
    <derivirana_varijabla naziv="DomainObject.PoslovniBrojDokumenta_1">St-226/2013-76</derivirana_varijabla>
  </DomainObject.PoslovniBrojDokumenta>
  <DomainObject.Predmet.StrankaIDrugi>
    <izvorni_sadrzaj>FINA, REGIONALNI CENTAR: ZAGREB, Nagodbeno vijeće:ZG17</izvorni_sadrzaj>
    <derivirana_varijabla naziv="DomainObject.Predmet.StrankaIDrugi_1">FINA, REGIONALNI CENTAR: ZAGREB, Nagodbeno vijeće:ZG17</derivirana_varijabla>
  </DomainObject.Predmet.StrankaIDrugi>
  <DomainObject.Predmet.ProtustrankaIDrugi>
    <izvorni_sadrzaj>ŠPORTSKI OBJEKTI društvo s ograničenom odgovornošću za uslužne djelatnosti SLATINA</izvorni_sadrzaj>
    <derivirana_varijabla naziv="DomainObject.Predmet.ProtustrankaIDrugi_1">ŠPORTSKI OBJEKTI društvo s ograničenom odgovornošću za uslužne djelatnosti SLATINA</derivirana_varijabla>
  </DomainObject.Predmet.ProtustrankaIDrugi>
  <DomainObject.Predmet.StrankaIDrugiAdressOIB>
    <izvorni_sadrzaj>FINA, REGIONALNI CENTAR: ZAGREB, Nagodbeno vijeće:ZG17, Ulica grada Vukovara 70, 10000 Zagreb</izvorni_sadrzaj>
    <derivirana_varijabla naziv="DomainObject.Predmet.StrankaIDrugiAdressOIB_1">FINA, REGIONALNI CENTAR: ZAGREB, Nagodbeno vijeće:ZG17, Ulica grada Vukovara 70, 10000 Zagreb</derivirana_varijabla>
  </DomainObject.Predmet.StrankaIDrugiAdressOIB>
  <DomainObject.Predmet.ProtustrankaIDrugiAdressOIB>
    <izvorni_sadrzaj>ŠPORTSKI OBJEKTI društvo s ograničenom odgovornošću za uslužne djelatnosti SLATINA, OIB 68571184007, Trg sv. Josipa 10, 33520 Slatina</izvorni_sadrzaj>
    <derivirana_varijabla naziv="DomainObject.Predmet.ProtustrankaIDrugiAdressOIB_1">ŠPORTSKI OBJEKTI društvo s ograničenom odgovornošću za uslužne djelatnosti SLATINA, OIB 68571184007, Trg sv. Josipa 10,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vijeće:ZG17</item>
      <item>ŠPORTSKI OBJEKTI društvo s ograničenom odgovornošću za uslužne djelatnosti SLATINA</item>
      <item>BRANKO SMRTIĆ</item>
      <item>H- Abduco d.o.o.</item>
      <item>ŽUPANIJSKO DRŽAVNO ODVJETNIŠTVO U BJELOVARU</item>
    </izvorni_sadrzaj>
    <derivirana_varijabla naziv="DomainObject.Predmet.SudioniciListNaziv_1">
      <item>FINA, REGIONALNI CENTAR: ZAGREB, Nagodbeno vijeće:ZG17</item>
      <item>ŠPORTSKI OBJEKTI društvo s ograničenom odgovornošću za uslužne djelatnosti SLATINA</item>
      <item>BRANKO SMRTIĆ</item>
      <item>H- Abduco d.o.o.</item>
      <item>ŽUPANIJSKO DRŽAVNO ODVJETNIŠTVO U BJELOVARU</item>
    </derivirana_varijabla>
  </DomainObject.Predmet.SudioniciListNaziv>
  <DomainObject.Predmet.SudioniciListAdressOIB>
    <izvorni_sadrzaj>
      <item>FINA, REGIONALNI CENTAR: ZAGREB, Nagodbeno vijeće:ZG17, Ulica grada Vukovara 70,10000 Zagreb</item>
      <item>ŠPORTSKI OBJEKTI društvo s ograničenom odgovornošću za uslužne djelatnosti SLATINA, OIB 68571184007, Trg sv. Josipa 10,33520 Slatina</item>
      <item>BRANKO SMRTIĆ, OIB 26761829990</item>
      <item>H- Abduco d.o.o., Slavonska avenija 6.,10000 Zagreb</item>
      <item>ŽUPANIJSKO DRŽAVNO ODVJETNIŠTVO U BJELOVARU</item>
    </izvorni_sadrzaj>
    <derivirana_varijabla naziv="DomainObject.Predmet.SudioniciListAdressOIB_1">
      <item>FINA, REGIONALNI CENTAR: ZAGREB, Nagodbeno vijeće:ZG17, Ulica grada Vukovara 70,10000 Zagreb</item>
      <item>ŠPORTSKI OBJEKTI društvo s ograničenom odgovornošću za uslužne djelatnosti SLATINA, OIB 68571184007, Trg sv. Josipa 10,33520 Slatina</item>
      <item>BRANKO SMRTIĆ, OIB 26761829990</item>
      <item>H- Abduco d.o.o., Slavonska avenija 6.,10000 Zagreb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CE266-44FA-4222-9DB3-853C58E7D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758</properties:Words>
  <properties:Characters>4406</properties:Characters>
  <properties:Lines>95</properties:Lines>
  <properties:Paragraphs>34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2015-09-29T12:30:00Z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St-226/2013-76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