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16f1" w14:paraId="23916f1" w:rsidRDefault="003F5714" w:rsidP="003F5714" w:rsidR="003F5714" w:rsidRPr="003F5714">
      <w:pPr>
        <w:spacing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3F5714">
        <w:rPr>
          <w:rFonts w:cs="Times New Roman" w:hAnsi="Times New Roman" w:ascii="Times New Roman"/>
          <w:b/>
          <w:sz w:val="24"/>
          <w:szCs w:val="24"/>
        </w:rPr>
        <w:t>I.V. DIZAJN OPREMANJE d.o.o.</w:t>
      </w:r>
    </w:p>
    <w:p w:rsidRDefault="003F5714" w:rsidP="003F5714" w:rsidR="003F5714" w:rsidRPr="003F571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3F5714">
        <w:rPr>
          <w:rFonts w:cs="Times New Roman" w:hAnsi="Times New Roman" w:ascii="Times New Roman"/>
          <w:b/>
          <w:sz w:val="24"/>
          <w:szCs w:val="24"/>
        </w:rPr>
        <w:t>Zagreb, Ante Pandakovića 7</w:t>
      </w:r>
    </w:p>
    <w:p w:rsidRDefault="003F5714" w:rsidP="003F5714" w:rsidR="003F5714" w:rsidRPr="003F571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3F5714">
        <w:rPr>
          <w:rFonts w:cs="Times New Roman" w:hAnsi="Times New Roman" w:ascii="Times New Roman"/>
          <w:b/>
          <w:sz w:val="24"/>
          <w:szCs w:val="24"/>
        </w:rPr>
        <w:t>OIB: 83040380339</w:t>
      </w:r>
    </w:p>
    <w:p w:rsidRDefault="003F5714" w:rsidP="003F5714" w:rsidR="003F5714" w:rsidRPr="003F571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3F5714">
        <w:rPr>
          <w:rFonts w:cs="Times New Roman" w:hAnsi="Times New Roman" w:ascii="Times New Roman"/>
          <w:b/>
          <w:sz w:val="24"/>
          <w:szCs w:val="24"/>
        </w:rPr>
        <w:t>St-516/18</w:t>
      </w:r>
    </w:p>
    <w:p w:rsidRDefault="003F5714" w:rsidP="003F5714" w:rsidR="003F5714" w:rsidRPr="003F5714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006E24" w:rsidP="003F5714" w:rsidR="003F5714" w:rsidRPr="003F571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Privremeni stečajni upravitelj</w:t>
      </w:r>
    </w:p>
    <w:p w:rsidRDefault="003F5714" w:rsidP="003F5714" w:rsidR="003F5714" w:rsidRPr="003F571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3F5714">
        <w:rPr>
          <w:rFonts w:cs="Times New Roman" w:hAnsi="Times New Roman" w:ascii="Times New Roman"/>
          <w:b/>
          <w:sz w:val="24"/>
          <w:szCs w:val="24"/>
        </w:rPr>
        <w:t>Dejana Ivanović</w:t>
      </w:r>
    </w:p>
    <w:p w:rsidRDefault="003F5714" w:rsidP="003F5714" w:rsidR="003F5714" w:rsidRPr="003F571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3F5714">
        <w:rPr>
          <w:rFonts w:cs="Times New Roman" w:hAnsi="Times New Roman" w:ascii="Times New Roman"/>
          <w:b/>
          <w:sz w:val="24"/>
          <w:szCs w:val="24"/>
        </w:rPr>
        <w:t>Sv. Mateja 124, Zagreb</w:t>
      </w:r>
    </w:p>
    <w:p w:rsidRDefault="003F5714" w:rsidP="003F5714" w:rsidR="003F5714" w:rsidRPr="003F571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3F5714">
        <w:rPr>
          <w:rFonts w:cs="Times New Roman" w:hAnsi="Times New Roman" w:ascii="Times New Roman"/>
          <w:b/>
          <w:sz w:val="24"/>
          <w:szCs w:val="24"/>
        </w:rPr>
        <w:t>e-mail: dejana.ivanovic@gmail.com</w:t>
      </w:r>
    </w:p>
    <w:p w:rsidRDefault="003F5714" w:rsidP="003F5714" w:rsidR="003F5714" w:rsidRPr="003F571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3F5714">
        <w:rPr>
          <w:rFonts w:cs="Times New Roman" w:hAnsi="Times New Roman" w:ascii="Times New Roman"/>
          <w:b/>
          <w:sz w:val="24"/>
          <w:szCs w:val="24"/>
        </w:rPr>
        <w:t>Tel/Fax: ++385 (0) 1 6113-225, 6119-692</w:t>
      </w:r>
    </w:p>
    <w:p w:rsidRDefault="003F5714" w:rsidP="003F5714" w:rsidR="003F5714" w:rsidRPr="003F5714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3F5714" w:rsidP="003F5714" w:rsidR="003F5714" w:rsidRPr="003F571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47EBD" w:rsidP="003F5714" w:rsidR="003F5714" w:rsidRPr="003F5714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18</w:t>
      </w:r>
      <w:r w:rsidR="003F5714" w:rsidRPr="003F5714">
        <w:rPr>
          <w:rFonts w:cs="Times New Roman" w:hAnsi="Times New Roman" w:ascii="Times New Roman"/>
          <w:sz w:val="24"/>
          <w:szCs w:val="24"/>
        </w:rPr>
        <w:t>. rujan 2018. godine</w:t>
      </w:r>
    </w:p>
    <w:p w:rsidRDefault="003F5714" w:rsidP="003F5714" w:rsidR="003F5714" w:rsidRPr="003F5714">
      <w:pPr>
        <w:rPr>
          <w:rFonts w:cs="Times New Roman" w:hAnsi="Times New Roman" w:ascii="Times New Roman"/>
          <w:sz w:val="24"/>
          <w:szCs w:val="24"/>
        </w:rPr>
      </w:pPr>
    </w:p>
    <w:p w:rsidRDefault="003F5714" w:rsidP="003F5714" w:rsidR="003F5714" w:rsidRPr="003F5714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F5714">
        <w:rPr>
          <w:rFonts w:cs="Times New Roman" w:hAnsi="Times New Roman" w:ascii="Times New Roman"/>
          <w:sz w:val="24"/>
          <w:szCs w:val="24"/>
        </w:rPr>
        <w:tab/>
      </w:r>
      <w:r w:rsidRPr="003F5714">
        <w:rPr>
          <w:rFonts w:cs="Times New Roman" w:hAnsi="Times New Roman" w:ascii="Times New Roman"/>
          <w:sz w:val="24"/>
          <w:szCs w:val="24"/>
        </w:rPr>
        <w:tab/>
      </w:r>
      <w:r w:rsidRPr="003F5714">
        <w:rPr>
          <w:rFonts w:cs="Times New Roman" w:hAnsi="Times New Roman" w:ascii="Times New Roman"/>
          <w:sz w:val="24"/>
          <w:szCs w:val="24"/>
        </w:rPr>
        <w:tab/>
      </w:r>
      <w:r w:rsidRPr="003F5714">
        <w:rPr>
          <w:rFonts w:cs="Times New Roman" w:hAnsi="Times New Roman" w:ascii="Times New Roman"/>
          <w:sz w:val="24"/>
          <w:szCs w:val="24"/>
        </w:rPr>
        <w:tab/>
      </w:r>
      <w:r w:rsidRPr="003F5714">
        <w:rPr>
          <w:rFonts w:cs="Times New Roman" w:hAnsi="Times New Roman" w:ascii="Times New Roman"/>
          <w:sz w:val="24"/>
          <w:szCs w:val="24"/>
        </w:rPr>
        <w:tab/>
      </w:r>
      <w:r w:rsidRPr="003F5714">
        <w:rPr>
          <w:rFonts w:cs="Times New Roman" w:hAnsi="Times New Roman" w:ascii="Times New Roman"/>
          <w:sz w:val="24"/>
          <w:szCs w:val="24"/>
        </w:rPr>
        <w:tab/>
      </w:r>
      <w:r w:rsidRPr="003F5714">
        <w:rPr>
          <w:rFonts w:cs="Times New Roman" w:hAnsi="Times New Roman" w:ascii="Times New Roman"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>Posl.br.: 3 St-516/18</w:t>
      </w:r>
    </w:p>
    <w:p w:rsidRDefault="003F5714" w:rsidP="003F5714" w:rsidR="003F5714" w:rsidRPr="003F5714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  <w:t>TRGOVAČKI SUD  U ZAGREBU</w:t>
      </w:r>
    </w:p>
    <w:p w:rsidRDefault="003F5714" w:rsidP="003F5714" w:rsidR="003F5714" w:rsidRPr="003F5714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  <w:t>Zagreb, Amruševa 2/II</w:t>
      </w:r>
    </w:p>
    <w:p w:rsidRDefault="003F5714" w:rsidP="003F5714" w:rsidR="003F5714" w:rsidRPr="003F571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3F5714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Sudac Mihael Kovačić</w:t>
      </w:r>
    </w:p>
    <w:p w:rsidRDefault="003F5714" w:rsidR="003F5714">
      <w:pPr>
        <w:rPr>
          <w:rFonts w:cs="Times New Roman" w:hAnsi="Times New Roman" w:ascii="Times New Roman"/>
          <w:sz w:val="24"/>
          <w:szCs w:val="24"/>
        </w:rPr>
      </w:pPr>
    </w:p>
    <w:p w:rsidRDefault="00A317F4" w:rsidR="00A317F4" w:rsidRPr="003F5714">
      <w:pPr>
        <w:rPr>
          <w:rFonts w:cs="Times New Roman" w:hAnsi="Times New Roman" w:ascii="Times New Roman"/>
          <w:sz w:val="24"/>
          <w:szCs w:val="24"/>
        </w:rPr>
      </w:pPr>
    </w:p>
    <w:p w:rsidRDefault="003F5714" w:rsidP="003F5714" w:rsidR="003F5714" w:rsidRPr="003F571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F5714">
        <w:rPr>
          <w:rFonts w:cs="Times New Roman" w:hAnsi="Times New Roman" w:ascii="Times New Roman"/>
          <w:b/>
          <w:sz w:val="24"/>
          <w:szCs w:val="24"/>
        </w:rPr>
        <w:t>IZVJEŠĆE PRIVREMENOG STEČAJNOG UPRAVITELJA</w:t>
      </w:r>
    </w:p>
    <w:p w:rsidRDefault="003F5714" w:rsidP="003F5714" w:rsidR="003F5714">
      <w:pPr>
        <w:pBdr>
          <w:bottom w:space="1" w:sz="12" w:color="auto" w:val="single"/>
        </w:pBd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</w:t>
      </w:r>
      <w:r w:rsidRPr="003F5714">
        <w:rPr>
          <w:rFonts w:cs="Times New Roman" w:hAnsi="Times New Roman" w:ascii="Times New Roman"/>
          <w:b/>
          <w:sz w:val="24"/>
          <w:szCs w:val="24"/>
        </w:rPr>
        <w:t>a ročište radi rasprave o pretpostavkama za otvaranje stečajnoga postupka</w:t>
      </w:r>
    </w:p>
    <w:p w:rsidRDefault="003F5714" w:rsidP="003F5714" w:rsidR="003F571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3F5714" w:rsidP="003F5714" w:rsidR="003F5714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56332">
        <w:rPr>
          <w:rFonts w:cs="Times New Roman" w:hAnsi="Times New Roman" w:ascii="Times New Roman"/>
          <w:b/>
          <w:sz w:val="24"/>
          <w:szCs w:val="24"/>
        </w:rPr>
        <w:t>OPĆI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56332">
        <w:rPr>
          <w:rFonts w:cs="Times New Roman" w:hAnsi="Times New Roman" w:ascii="Times New Roman"/>
          <w:b/>
          <w:sz w:val="24"/>
          <w:szCs w:val="24"/>
        </w:rPr>
        <w:t>PODACI</w:t>
      </w:r>
    </w:p>
    <w:p w:rsidRDefault="003F5714" w:rsidP="003F5714" w:rsidR="003F5714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1007D6" w:rsidP="001007D6" w:rsidR="001007D6">
      <w:pPr>
        <w:pStyle w:val="Odlomakpopisa"/>
        <w:numPr>
          <w:ilvl w:val="1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007D6">
        <w:rPr>
          <w:rFonts w:cs="Times New Roman" w:hAnsi="Times New Roman" w:ascii="Times New Roman"/>
          <w:sz w:val="24"/>
          <w:szCs w:val="24"/>
        </w:rPr>
        <w:t>Dužnik</w:t>
      </w:r>
    </w:p>
    <w:p w:rsidRDefault="001007D6" w:rsidP="001007D6" w:rsidR="001007D6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Naziv/tvrtka: I.V. DIZAJN OPREMANJE d.o.o. </w:t>
      </w:r>
    </w:p>
    <w:p w:rsidRDefault="001007D6" w:rsidP="001007D6" w:rsidR="001007D6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Sjedište</w:t>
      </w:r>
      <w:r w:rsidR="00047EBD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Zagreb, Ante Pandakovića 7</w:t>
      </w:r>
    </w:p>
    <w:p w:rsidRDefault="001007D6" w:rsidP="001007D6" w:rsidR="001007D6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OIB: 83040380339</w:t>
      </w:r>
    </w:p>
    <w:p w:rsidRDefault="001007D6" w:rsidP="001007D6" w:rsidR="001007D6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1007D6" w:rsidP="001007D6" w:rsidR="001007D6" w:rsidRPr="001007D6">
      <w:pPr>
        <w:pStyle w:val="Odlomakpopisa"/>
        <w:numPr>
          <w:ilvl w:val="1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007D6">
        <w:rPr>
          <w:rFonts w:cs="Times New Roman" w:hAnsi="Times New Roman" w:ascii="Times New Roman"/>
          <w:sz w:val="24"/>
          <w:szCs w:val="24"/>
        </w:rPr>
        <w:t>Odgovorna osoba dužnika</w:t>
      </w:r>
    </w:p>
    <w:p w:rsidRDefault="001007D6" w:rsidP="001007D6" w:rsidR="001007D6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Ime i prezime: Boris Jarak</w:t>
      </w:r>
    </w:p>
    <w:p w:rsidRDefault="001007D6" w:rsidP="001007D6" w:rsidR="001007D6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Funkcija: Direktor</w:t>
      </w:r>
    </w:p>
    <w:p w:rsidRDefault="00B007F8" w:rsidP="001007D6" w:rsidR="00B007F8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B007F8" w:rsidP="00B007F8" w:rsidR="00B007F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Tvrtka je osnovana 2006. godine a osnovna djelatnost bila </w:t>
      </w:r>
      <w:r w:rsidR="00006E24">
        <w:rPr>
          <w:rFonts w:cs="Times New Roman" w:hAnsi="Times New Roman" w:ascii="Times New Roman"/>
          <w:sz w:val="24"/>
          <w:szCs w:val="24"/>
        </w:rPr>
        <w:t xml:space="preserve">joj </w:t>
      </w:r>
      <w:r>
        <w:rPr>
          <w:rFonts w:cs="Times New Roman" w:hAnsi="Times New Roman" w:ascii="Times New Roman"/>
          <w:sz w:val="24"/>
          <w:szCs w:val="24"/>
        </w:rPr>
        <w:t>je prodaja i montaža namještaja i keramičkih pločica. Tvrtka je imala salon prvo u Dubrovniku a poslije u Trgovačkom centru Solidum u Za</w:t>
      </w:r>
      <w:r w:rsidR="00006E24">
        <w:rPr>
          <w:rFonts w:cs="Times New Roman" w:hAnsi="Times New Roman" w:ascii="Times New Roman"/>
          <w:sz w:val="24"/>
          <w:szCs w:val="24"/>
        </w:rPr>
        <w:t>grebu i poslovala je pozitivno sve do kraja 2016. godine kada se i poslovanje ugasilo.</w:t>
      </w:r>
    </w:p>
    <w:p w:rsidRDefault="001007D6" w:rsidP="001007D6" w:rsidR="001007D6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1007D6" w:rsidP="001007D6" w:rsidR="001007D6" w:rsidRPr="001007D6">
      <w:pPr>
        <w:pStyle w:val="Odlomakpopisa"/>
        <w:numPr>
          <w:ilvl w:val="1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007D6">
        <w:rPr>
          <w:rFonts w:cs="Times New Roman" w:hAnsi="Times New Roman" w:ascii="Times New Roman"/>
          <w:sz w:val="24"/>
          <w:szCs w:val="24"/>
        </w:rPr>
        <w:t>Podnositelj prijedloga za otvaranje stečajnoga postupka</w:t>
      </w:r>
    </w:p>
    <w:p w:rsidRDefault="001007D6" w:rsidP="001007D6" w:rsidR="001007D6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Naziv predlagatelja:  Trgovački sud po službenoj dužnosti</w:t>
      </w:r>
    </w:p>
    <w:p w:rsidRDefault="005D31CB" w:rsidP="001007D6" w:rsidR="001007D6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Datum podno</w:t>
      </w:r>
      <w:r w:rsidR="001007D6">
        <w:rPr>
          <w:rFonts w:cs="Times New Roman" w:hAnsi="Times New Roman" w:ascii="Times New Roman"/>
          <w:sz w:val="24"/>
          <w:szCs w:val="24"/>
        </w:rPr>
        <w:t>šenja prijedloga: 22. kolovoz 2018. godine</w:t>
      </w:r>
    </w:p>
    <w:p w:rsidRDefault="00A36B8B" w:rsidP="001007D6" w:rsidR="00A36B8B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A36B8B" w:rsidP="00A36B8B" w:rsidR="00A36B8B" w:rsidRPr="00A36B8B">
      <w:pPr>
        <w:pStyle w:val="Odlomakpopisa"/>
        <w:numPr>
          <w:ilvl w:val="1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36B8B">
        <w:rPr>
          <w:rFonts w:cs="Times New Roman" w:hAnsi="Times New Roman" w:ascii="Times New Roman"/>
          <w:sz w:val="24"/>
          <w:szCs w:val="24"/>
        </w:rPr>
        <w:t>Rješenje</w:t>
      </w:r>
      <w:r w:rsidR="00B16923">
        <w:rPr>
          <w:rFonts w:cs="Times New Roman" w:hAnsi="Times New Roman" w:ascii="Times New Roman"/>
          <w:sz w:val="24"/>
          <w:szCs w:val="24"/>
        </w:rPr>
        <w:t>m suda određene su mjere</w:t>
      </w:r>
      <w:r w:rsidRPr="00A36B8B">
        <w:rPr>
          <w:rFonts w:cs="Times New Roman" w:hAnsi="Times New Roman" w:ascii="Times New Roman"/>
          <w:sz w:val="24"/>
          <w:szCs w:val="24"/>
        </w:rPr>
        <w:t>: DA</w:t>
      </w:r>
    </w:p>
    <w:p w:rsidRDefault="00A36B8B" w:rsidP="00A36B8B" w:rsidR="00A36B8B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Određena mjera: Imenovanje privremenog stečajnog upravitelja</w:t>
      </w:r>
    </w:p>
    <w:p w:rsidRDefault="00A36B8B" w:rsidP="00A36B8B" w:rsidR="00A36B8B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A36B8B" w:rsidP="00A36B8B" w:rsidR="00A36B8B" w:rsidRPr="00A36B8B">
      <w:pPr>
        <w:pStyle w:val="Odlomakpopisa"/>
        <w:numPr>
          <w:ilvl w:val="1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36B8B">
        <w:rPr>
          <w:rFonts w:cs="Times New Roman" w:hAnsi="Times New Roman" w:ascii="Times New Roman"/>
          <w:sz w:val="24"/>
          <w:szCs w:val="24"/>
        </w:rPr>
        <w:t>Rješenjem Suda određeni su posebni zadaci privremenom stečajnom upravitelju: DA</w:t>
      </w:r>
    </w:p>
    <w:p w:rsidRDefault="0015497A" w:rsidP="0015497A" w:rsidR="00A36B8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A36B8B">
        <w:rPr>
          <w:rFonts w:cs="Times New Roman" w:hAnsi="Times New Roman" w:ascii="Times New Roman"/>
          <w:sz w:val="24"/>
          <w:szCs w:val="24"/>
        </w:rPr>
        <w:t>Posebni zadaci privremenog stečajnog upravitelja</w:t>
      </w:r>
    </w:p>
    <w:p w:rsidRDefault="00B16923" w:rsidP="006D0D11" w:rsidR="00A36B8B" w:rsidRPr="006D0D1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D0D11">
        <w:rPr>
          <w:rFonts w:cs="Times New Roman" w:hAnsi="Times New Roman" w:ascii="Times New Roman"/>
          <w:sz w:val="24"/>
          <w:szCs w:val="24"/>
        </w:rPr>
        <w:t>Ispitati postoji li razlog za otvaranje stečajnog postupka</w:t>
      </w:r>
    </w:p>
    <w:p w:rsidRDefault="00B16923" w:rsidP="006B4E01" w:rsidR="006D0D1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="00A317F4">
        <w:rPr>
          <w:rFonts w:cs="Times New Roman" w:hAnsi="Times New Roman" w:ascii="Times New Roman"/>
          <w:sz w:val="24"/>
          <w:szCs w:val="24"/>
        </w:rPr>
        <w:t>li s</w:t>
      </w:r>
      <w:r>
        <w:rPr>
          <w:rFonts w:cs="Times New Roman" w:hAnsi="Times New Roman" w:ascii="Times New Roman"/>
          <w:sz w:val="24"/>
          <w:szCs w:val="24"/>
        </w:rPr>
        <w:t xml:space="preserve">e imovinom dužnika mogu namiriti </w:t>
      </w:r>
      <w:r w:rsidR="00FE2FE8">
        <w:rPr>
          <w:rFonts w:cs="Times New Roman" w:hAnsi="Times New Roman" w:ascii="Times New Roman"/>
          <w:sz w:val="24"/>
          <w:szCs w:val="24"/>
        </w:rPr>
        <w:t>troškovi postupka</w:t>
      </w:r>
    </w:p>
    <w:p w:rsidRDefault="00B007F8" w:rsidP="00B007F8" w:rsidR="00B007F8" w:rsidRPr="00FE2FE8">
      <w:pPr>
        <w:pStyle w:val="Odlomakpopisa"/>
        <w:spacing w:lineRule="auto" w:line="240" w:after="0"/>
        <w:ind w:left="644"/>
        <w:rPr>
          <w:rFonts w:cs="Times New Roman" w:hAnsi="Times New Roman" w:ascii="Times New Roman"/>
          <w:sz w:val="24"/>
          <w:szCs w:val="24"/>
        </w:rPr>
      </w:pPr>
    </w:p>
    <w:p w:rsidRDefault="006D0D11" w:rsidP="006D0D11" w:rsidR="006B4E01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6D0D11">
        <w:rPr>
          <w:rFonts w:cs="Times New Roman" w:hAnsi="Times New Roman" w:ascii="Times New Roman"/>
          <w:b/>
          <w:sz w:val="24"/>
          <w:szCs w:val="24"/>
        </w:rPr>
        <w:t>SVRHA IZVJEŠĆA</w:t>
      </w:r>
    </w:p>
    <w:p w:rsidRDefault="006D0D11" w:rsidP="006D0D11" w:rsidR="006D0D11" w:rsidRPr="006D0D11">
      <w:pPr>
        <w:spacing w:lineRule="auto" w:line="240" w:after="0"/>
        <w:ind w:left="360"/>
        <w:rPr>
          <w:rFonts w:cs="Times New Roman" w:hAnsi="Times New Roman" w:ascii="Times New Roman"/>
          <w:b/>
          <w:sz w:val="24"/>
          <w:szCs w:val="24"/>
        </w:rPr>
      </w:pPr>
    </w:p>
    <w:p w:rsidRDefault="006B4E01" w:rsidP="006B4E01" w:rsidR="006B4E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Svrha ovog Izvješća je:</w:t>
      </w:r>
    </w:p>
    <w:p w:rsidRDefault="00C350BD" w:rsidP="00FE2FE8" w:rsidR="006B4E01" w:rsidRPr="00FE2FE8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Utvrditi postoji li razlog za otvaranje</w:t>
      </w:r>
      <w:r w:rsidR="006B4E01" w:rsidRPr="00FE2FE8">
        <w:rPr>
          <w:rFonts w:cs="Times New Roman" w:hAnsi="Times New Roman" w:ascii="Times New Roman"/>
          <w:sz w:val="24"/>
          <w:szCs w:val="24"/>
        </w:rPr>
        <w:t xml:space="preserve"> stečajnog razloga – TOČKA 5.</w:t>
      </w:r>
    </w:p>
    <w:p w:rsidRDefault="006B4E01" w:rsidP="006B4E01" w:rsidR="006B4E01">
      <w:pPr>
        <w:pStyle w:val="Odlomakpopisa"/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Utvrditi da li </w:t>
      </w:r>
      <w:r w:rsidR="00C350BD">
        <w:rPr>
          <w:rFonts w:cs="Times New Roman" w:hAnsi="Times New Roman" w:ascii="Times New Roman"/>
          <w:sz w:val="24"/>
          <w:szCs w:val="24"/>
        </w:rPr>
        <w:t>se imovinom dužnika mogu namiriti troškovi postupka</w:t>
      </w:r>
      <w:r>
        <w:rPr>
          <w:rFonts w:cs="Times New Roman" w:hAnsi="Times New Roman" w:ascii="Times New Roman"/>
          <w:sz w:val="24"/>
          <w:szCs w:val="24"/>
        </w:rPr>
        <w:t xml:space="preserve"> – TOČKA 7. </w:t>
      </w:r>
    </w:p>
    <w:p w:rsidRDefault="006D0D11" w:rsidP="006D0D11" w:rsidR="006D0D11" w:rsidRPr="006D0D11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E2FE8" w:rsidP="00FE2FE8" w:rsidR="00FE2FE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6B4E01" w:rsidP="00FE2FE8" w:rsidR="006B4E01" w:rsidRPr="00FE2FE8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E2FE8">
        <w:rPr>
          <w:rFonts w:cs="Times New Roman" w:hAnsi="Times New Roman" w:ascii="Times New Roman"/>
          <w:b/>
          <w:sz w:val="24"/>
          <w:szCs w:val="24"/>
        </w:rPr>
        <w:t>PODUZETE</w:t>
      </w:r>
      <w:r w:rsidRPr="00FE2FE8">
        <w:rPr>
          <w:rFonts w:cs="Times New Roman" w:hAnsi="Times New Roman" w:ascii="Times New Roman"/>
          <w:sz w:val="24"/>
          <w:szCs w:val="24"/>
        </w:rPr>
        <w:t xml:space="preserve"> </w:t>
      </w:r>
      <w:r w:rsidRPr="00FE2FE8">
        <w:rPr>
          <w:rFonts w:cs="Times New Roman" w:hAnsi="Times New Roman" w:ascii="Times New Roman"/>
          <w:b/>
          <w:sz w:val="24"/>
          <w:szCs w:val="24"/>
        </w:rPr>
        <w:t>RADNJE</w:t>
      </w:r>
    </w:p>
    <w:p w:rsidRDefault="006B4E01" w:rsidP="006B4E01" w:rsidR="006B4E01" w:rsidRPr="006B4E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4E01" w:rsidP="00FE2FE8" w:rsidR="006B4E01" w:rsidRPr="006B4E01">
      <w:pPr>
        <w:pStyle w:val="Odlomakpopisa"/>
        <w:numPr>
          <w:ilvl w:val="1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5497A">
        <w:rPr>
          <w:rFonts w:cs="Times New Roman" w:hAnsi="Times New Roman" w:ascii="Times New Roman"/>
          <w:b/>
          <w:sz w:val="24"/>
          <w:szCs w:val="24"/>
        </w:rPr>
        <w:t>Privremeni stečajni upravitelj poduzteo je sljedeće radnje</w:t>
      </w:r>
      <w:r w:rsidRPr="006B4E01">
        <w:rPr>
          <w:rFonts w:cs="Times New Roman" w:hAnsi="Times New Roman" w:ascii="Times New Roman"/>
          <w:sz w:val="24"/>
          <w:szCs w:val="24"/>
        </w:rPr>
        <w:t>:</w:t>
      </w:r>
    </w:p>
    <w:p w:rsidRDefault="006B4E01" w:rsidP="006B4E01" w:rsidR="006B4E01">
      <w:pPr>
        <w:pStyle w:val="Odlomakpopisa"/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Upućen dopis odgovornoj osobi Dužnika na dostavu podataka</w:t>
      </w:r>
    </w:p>
    <w:p w:rsidRDefault="006B4E01" w:rsidP="006B4E01" w:rsidR="006B4E01">
      <w:pPr>
        <w:pStyle w:val="Odlomakpopisa"/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Upućen dopis Hrvatskom zavodu za mirovinsko osiguranje za dostavu podataka o radnicima</w:t>
      </w:r>
      <w:r w:rsidR="0054229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4229E" w:rsidP="006B4E01" w:rsidR="006B4E01">
      <w:pPr>
        <w:pStyle w:val="Odlomakpopisa"/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Upućen poziv Stanici za tehnički pregled vozila – Dužnik nije evidentiran kao vlasnik vozila.</w:t>
      </w:r>
    </w:p>
    <w:p w:rsidRDefault="00D52210" w:rsidP="006B4E01" w:rsidR="0054229E">
      <w:pPr>
        <w:pStyle w:val="Odlomakpopisa"/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Upućen p</w:t>
      </w:r>
      <w:r w:rsidR="0054229E">
        <w:rPr>
          <w:rFonts w:cs="Times New Roman" w:hAnsi="Times New Roman" w:ascii="Times New Roman"/>
          <w:sz w:val="24"/>
          <w:szCs w:val="24"/>
        </w:rPr>
        <w:t>oziv Gradskom uredu za katastar i geodetske poslove</w:t>
      </w:r>
    </w:p>
    <w:p w:rsidRDefault="0087238E" w:rsidP="006B4E01" w:rsidR="00D52210">
      <w:pPr>
        <w:pStyle w:val="Odlomakpopisa"/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Izvršen uvid u objavljene G</w:t>
      </w:r>
      <w:r w:rsidR="00D52210">
        <w:rPr>
          <w:rFonts w:cs="Times New Roman" w:hAnsi="Times New Roman" w:ascii="Times New Roman"/>
          <w:sz w:val="24"/>
          <w:szCs w:val="24"/>
        </w:rPr>
        <w:t>odišnje financijske izvještaje</w:t>
      </w:r>
      <w:r>
        <w:rPr>
          <w:rFonts w:cs="Times New Roman" w:hAnsi="Times New Roman" w:ascii="Times New Roman"/>
          <w:sz w:val="24"/>
          <w:szCs w:val="24"/>
        </w:rPr>
        <w:t xml:space="preserve"> na web stranicama FINA-e</w:t>
      </w:r>
    </w:p>
    <w:p w:rsidRDefault="00C064D6" w:rsidP="006B4E01" w:rsidR="00D52210">
      <w:pPr>
        <w:pStyle w:val="Odlomakpopisa"/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Izvršen uvid u poslovnu knjigovodstveno-financijsku dokumentaciju</w:t>
      </w:r>
    </w:p>
    <w:p w:rsidRDefault="00D52210" w:rsidP="006B4E01" w:rsidR="00D52210">
      <w:pPr>
        <w:pStyle w:val="Odlomakpopisa"/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Sastavljen predračun troškova stečajnoga postupka</w:t>
      </w:r>
    </w:p>
    <w:p w:rsidRDefault="004E361E" w:rsidP="006B4E01" w:rsidR="004E361E">
      <w:pPr>
        <w:pStyle w:val="Odlomakpopisa"/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Upućen dopis FINA-i za dostavu podataka o stanju blokade Dužnika</w:t>
      </w:r>
    </w:p>
    <w:p w:rsidRDefault="00D52210" w:rsidP="00D52210" w:rsidR="00D52210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D52210" w:rsidP="00FE2FE8" w:rsidR="00D52210" w:rsidRPr="00FE2FE8">
      <w:pPr>
        <w:pStyle w:val="Odlomakpopisa"/>
        <w:numPr>
          <w:ilvl w:val="1"/>
          <w:numId w:val="1"/>
        </w:numPr>
        <w:spacing w:lineRule="auto" w:line="240" w:after="0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FE2FE8">
        <w:rPr>
          <w:rFonts w:cs="Times New Roman" w:hAnsi="Times New Roman" w:ascii="Times New Roman"/>
          <w:b/>
          <w:sz w:val="24"/>
          <w:szCs w:val="24"/>
          <w:u w:val="single"/>
        </w:rPr>
        <w:t>Izvršenje</w:t>
      </w:r>
      <w:r w:rsidR="00A317F4" w:rsidRPr="00FE2FE8">
        <w:rPr>
          <w:rFonts w:cs="Times New Roman" w:hAnsi="Times New Roman" w:ascii="Times New Roman"/>
          <w:b/>
          <w:sz w:val="24"/>
          <w:szCs w:val="24"/>
          <w:u w:val="single"/>
        </w:rPr>
        <w:t xml:space="preserve"> radnji naloženih od strane Suda</w:t>
      </w:r>
    </w:p>
    <w:p w:rsidRDefault="00436A6D" w:rsidP="00FE2FE8" w:rsidR="003C7CC4" w:rsidRPr="00FE2FE8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E2FE8">
        <w:rPr>
          <w:rFonts w:cs="Times New Roman" w:hAnsi="Times New Roman" w:ascii="Times New Roman"/>
          <w:sz w:val="24"/>
          <w:szCs w:val="24"/>
        </w:rPr>
        <w:t>Od</w:t>
      </w:r>
      <w:r w:rsidR="00753B9C" w:rsidRPr="00FE2FE8">
        <w:rPr>
          <w:rFonts w:cs="Times New Roman" w:hAnsi="Times New Roman" w:ascii="Times New Roman"/>
          <w:sz w:val="24"/>
          <w:szCs w:val="24"/>
        </w:rPr>
        <w:t>gov</w:t>
      </w:r>
      <w:r w:rsidRPr="00FE2FE8">
        <w:rPr>
          <w:rFonts w:cs="Times New Roman" w:hAnsi="Times New Roman" w:ascii="Times New Roman"/>
          <w:sz w:val="24"/>
          <w:szCs w:val="24"/>
        </w:rPr>
        <w:t>o</w:t>
      </w:r>
      <w:r w:rsidR="00753B9C" w:rsidRPr="00FE2FE8">
        <w:rPr>
          <w:rFonts w:cs="Times New Roman" w:hAnsi="Times New Roman" w:ascii="Times New Roman"/>
          <w:sz w:val="24"/>
          <w:szCs w:val="24"/>
        </w:rPr>
        <w:t>rna osoba odazvala se pozivu privremenog stečajnog upravitelja i putem knjigovodstvenog servisa dostavila knjigovodstvenu dokumentaciju. Prema navodima</w:t>
      </w:r>
      <w:r w:rsidR="00FE2FE8" w:rsidRPr="00FE2FE8">
        <w:rPr>
          <w:rFonts w:cs="Times New Roman" w:hAnsi="Times New Roman" w:ascii="Times New Roman"/>
          <w:sz w:val="24"/>
          <w:szCs w:val="24"/>
        </w:rPr>
        <w:t xml:space="preserve"> zakonskog zastupnika</w:t>
      </w:r>
      <w:r w:rsidR="00753B9C" w:rsidRPr="00FE2FE8">
        <w:rPr>
          <w:rFonts w:cs="Times New Roman" w:hAnsi="Times New Roman" w:ascii="Times New Roman"/>
          <w:sz w:val="24"/>
          <w:szCs w:val="24"/>
        </w:rPr>
        <w:t xml:space="preserve"> </w:t>
      </w:r>
      <w:r w:rsidRPr="00FE2FE8">
        <w:rPr>
          <w:rFonts w:cs="Times New Roman" w:hAnsi="Times New Roman" w:ascii="Times New Roman"/>
          <w:sz w:val="24"/>
          <w:szCs w:val="24"/>
        </w:rPr>
        <w:t>prve prave poteškoće u poslovanju su se počele javljati krajem 2013. i početkom 2014. godine kada su zbog pada prometa i dugotrajne krize u prodaji namještaja, a uz troškove poslovanja koji su ostali praktički isti (visoki najam i visoke kreditne obveze), morali otvoriti predstečajnu nagodbu. Međutim, banke koje su podržale plan restrukt</w:t>
      </w:r>
      <w:r w:rsidR="00663646" w:rsidRPr="00FE2FE8">
        <w:rPr>
          <w:rFonts w:cs="Times New Roman" w:hAnsi="Times New Roman" w:ascii="Times New Roman"/>
          <w:sz w:val="24"/>
          <w:szCs w:val="24"/>
        </w:rPr>
        <w:t>uiranja nisu bile u mogućnosti produžiti</w:t>
      </w:r>
      <w:r w:rsidRPr="00FE2FE8">
        <w:rPr>
          <w:rFonts w:cs="Times New Roman" w:hAnsi="Times New Roman" w:ascii="Times New Roman"/>
          <w:sz w:val="24"/>
          <w:szCs w:val="24"/>
        </w:rPr>
        <w:t xml:space="preserve"> rok otplate obveza. Samim tim je došlo do kašnjenja isporuka robe, a time se počelo gasiti povjerenje kupaca kao i dobavljača. Krajem druge polovice 2016. godine zaposlenicima su otkazani Ugovori o radu, te nakon toga se i poslovanje gasi.</w:t>
      </w:r>
    </w:p>
    <w:p w:rsidRDefault="00A317F4" w:rsidP="003C7CC4" w:rsidR="00534143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</w:t>
      </w:r>
      <w:r w:rsidR="00534143">
        <w:rPr>
          <w:rFonts w:cs="Times New Roman" w:hAnsi="Times New Roman" w:ascii="Times New Roman"/>
          <w:sz w:val="24"/>
          <w:szCs w:val="24"/>
        </w:rPr>
        <w:t>vina Dužnika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7238E">
        <w:rPr>
          <w:rFonts w:cs="Times New Roman" w:hAnsi="Times New Roman" w:ascii="Times New Roman"/>
          <w:sz w:val="24"/>
          <w:szCs w:val="24"/>
        </w:rPr>
        <w:t>–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7238E">
        <w:rPr>
          <w:rFonts w:cs="Times New Roman" w:hAnsi="Times New Roman" w:ascii="Times New Roman"/>
          <w:sz w:val="24"/>
          <w:szCs w:val="24"/>
        </w:rPr>
        <w:t>Prema navodima zakonskog zastupnika od pokretne imovine ostala je samo jedna polica male vrijednosti</w:t>
      </w:r>
      <w:r w:rsidR="00832356">
        <w:rPr>
          <w:rFonts w:cs="Times New Roman" w:hAnsi="Times New Roman" w:ascii="Times New Roman"/>
          <w:sz w:val="24"/>
          <w:szCs w:val="24"/>
        </w:rPr>
        <w:t xml:space="preserve"> a</w:t>
      </w:r>
      <w:r w:rsidR="00534143">
        <w:rPr>
          <w:rFonts w:cs="Times New Roman" w:hAnsi="Times New Roman" w:ascii="Times New Roman"/>
          <w:sz w:val="24"/>
          <w:szCs w:val="24"/>
        </w:rPr>
        <w:t xml:space="preserve"> nekretnina nema</w:t>
      </w:r>
      <w:r w:rsidR="0087238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749F2" w:rsidP="00A749F2" w:rsidR="00A317F4" w:rsidRPr="00A749F2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evidenciji u poslo</w:t>
      </w:r>
      <w:r w:rsidR="00B007F8">
        <w:rPr>
          <w:rFonts w:cs="Times New Roman" w:hAnsi="Times New Roman" w:ascii="Times New Roman"/>
          <w:sz w:val="24"/>
          <w:szCs w:val="24"/>
        </w:rPr>
        <w:t>vnim knjigama u bruto bilanci</w:t>
      </w:r>
      <w:r w:rsidR="008323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na dan 21.8.2018. utvrđene su obveze u iznosu od 3.049.385,34 kune. </w:t>
      </w:r>
      <w:r w:rsidR="0087238E" w:rsidRPr="00A749F2">
        <w:rPr>
          <w:rFonts w:cs="Times New Roman" w:hAnsi="Times New Roman" w:ascii="Times New Roman"/>
          <w:sz w:val="24"/>
          <w:szCs w:val="24"/>
        </w:rPr>
        <w:t xml:space="preserve">U knjigovodstvenoj dokumentaciji vidljiva su potraživanja za dane dugoročne zajmove povezanom društvu I.V. DIZAJN d.o.o. sada u stečaju u iznosu 270.500,00 kuna. Potraživanje nije prijavljeno u stečajni postupak, rokovi su prošli, te </w:t>
      </w:r>
      <w:r w:rsidR="000569D9">
        <w:rPr>
          <w:rFonts w:cs="Times New Roman" w:hAnsi="Times New Roman" w:ascii="Times New Roman"/>
          <w:sz w:val="24"/>
          <w:szCs w:val="24"/>
        </w:rPr>
        <w:t>potraživanje nema više osnova za naplatu</w:t>
      </w:r>
      <w:r w:rsidR="0087238E" w:rsidRPr="00A749F2">
        <w:rPr>
          <w:rFonts w:cs="Times New Roman" w:hAnsi="Times New Roman" w:ascii="Times New Roman"/>
          <w:sz w:val="24"/>
          <w:szCs w:val="24"/>
        </w:rPr>
        <w:t>. Od ostalih potraživanja</w:t>
      </w:r>
      <w:r w:rsidR="000569D9">
        <w:rPr>
          <w:rFonts w:cs="Times New Roman" w:hAnsi="Times New Roman" w:ascii="Times New Roman"/>
          <w:sz w:val="24"/>
          <w:szCs w:val="24"/>
        </w:rPr>
        <w:t xml:space="preserve"> - </w:t>
      </w:r>
      <w:r w:rsidR="0087238E" w:rsidRPr="00A749F2">
        <w:rPr>
          <w:rFonts w:cs="Times New Roman" w:hAnsi="Times New Roman" w:ascii="Times New Roman"/>
          <w:sz w:val="24"/>
          <w:szCs w:val="24"/>
        </w:rPr>
        <w:t xml:space="preserve"> neka su zastari, a neka nisu naplativa jer su društva ili u stečaju ili su već brisana iz Sudskog registra. </w:t>
      </w:r>
    </w:p>
    <w:p w:rsidRDefault="00BC6E68" w:rsidP="00BC6E68" w:rsidR="00BC6E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E2FE8" w:rsidP="00BC6E68" w:rsidR="00FE2F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06E24" w:rsidP="00BC6E68" w:rsidR="00006E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06E24" w:rsidP="00BC6E68" w:rsidR="00006E24" w:rsidRPr="00BC6E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C7CC4" w:rsidP="00FE2FE8" w:rsidR="003C7CC4" w:rsidRPr="00006E2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E2FE8">
        <w:rPr>
          <w:rFonts w:cs="Times New Roman" w:hAnsi="Times New Roman" w:ascii="Times New Roman"/>
          <w:b/>
          <w:sz w:val="24"/>
          <w:szCs w:val="24"/>
        </w:rPr>
        <w:t>UTVRĐENO</w:t>
      </w:r>
      <w:r w:rsidRPr="00FE2FE8">
        <w:rPr>
          <w:rFonts w:cs="Times New Roman" w:hAnsi="Times New Roman" w:ascii="Times New Roman"/>
          <w:sz w:val="24"/>
          <w:szCs w:val="24"/>
        </w:rPr>
        <w:t xml:space="preserve"> </w:t>
      </w:r>
      <w:r w:rsidRPr="00FE2FE8">
        <w:rPr>
          <w:rFonts w:cs="Times New Roman" w:hAnsi="Times New Roman" w:ascii="Times New Roman"/>
          <w:b/>
          <w:sz w:val="24"/>
          <w:szCs w:val="24"/>
        </w:rPr>
        <w:t>ČINJENIČNO</w:t>
      </w:r>
      <w:r w:rsidRPr="00FE2FE8">
        <w:rPr>
          <w:rFonts w:cs="Times New Roman" w:hAnsi="Times New Roman" w:ascii="Times New Roman"/>
          <w:sz w:val="24"/>
          <w:szCs w:val="24"/>
        </w:rPr>
        <w:t xml:space="preserve"> </w:t>
      </w:r>
      <w:r w:rsidRPr="00FE2FE8">
        <w:rPr>
          <w:rFonts w:cs="Times New Roman" w:hAnsi="Times New Roman" w:ascii="Times New Roman"/>
          <w:b/>
          <w:sz w:val="24"/>
          <w:szCs w:val="24"/>
        </w:rPr>
        <w:t>STANJE</w:t>
      </w:r>
    </w:p>
    <w:p w:rsidRDefault="00006E24" w:rsidP="00006E24" w:rsidR="00006E24" w:rsidRPr="00FE2FE8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32356" w:rsidP="003C7CC4" w:rsidR="003C7CC4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4.1 Broj radnika pri</w:t>
      </w:r>
      <w:r w:rsidR="003C7CC4">
        <w:rPr>
          <w:rFonts w:cs="Times New Roman" w:hAnsi="Times New Roman" w:ascii="Times New Roman"/>
          <w:sz w:val="24"/>
          <w:szCs w:val="24"/>
        </w:rPr>
        <w:t>javl</w:t>
      </w:r>
      <w:r w:rsidR="0087238E">
        <w:rPr>
          <w:rFonts w:cs="Times New Roman" w:hAnsi="Times New Roman" w:ascii="Times New Roman"/>
          <w:sz w:val="24"/>
          <w:szCs w:val="24"/>
        </w:rPr>
        <w:t>jenih kod Dužnika –</w:t>
      </w:r>
      <w:r w:rsidR="00006E24">
        <w:rPr>
          <w:rFonts w:cs="Times New Roman" w:hAnsi="Times New Roman" w:ascii="Times New Roman"/>
          <w:sz w:val="24"/>
          <w:szCs w:val="24"/>
        </w:rPr>
        <w:t xml:space="preserve"> Nema zaposlenika</w:t>
      </w:r>
    </w:p>
    <w:p w:rsidRDefault="003C7CC4" w:rsidP="003C7CC4" w:rsidR="003C7CC4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Utvrđeno temeljem popisa od Hrvatskog zavoda za mirovinsko osiguranje</w:t>
      </w:r>
    </w:p>
    <w:p w:rsidRDefault="003C7CC4" w:rsidP="003C7CC4" w:rsidR="003C7CC4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4.2 Dužnik nije evidentiran kao vlasnik vozila – Uvjerenje od Stanice za tehnički pregled EUROZAGREB 1</w:t>
      </w:r>
    </w:p>
    <w:p w:rsidRDefault="003C7CC4" w:rsidP="003C7CC4" w:rsidR="003C7CC4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4.2 Dužnik nije vlasnik nekretnina – Uvjerenje Gradskog ureda za katastar i geodetske poslove</w:t>
      </w:r>
      <w:r w:rsidR="00534143">
        <w:rPr>
          <w:rFonts w:cs="Times New Roman" w:hAnsi="Times New Roman" w:ascii="Times New Roman"/>
          <w:sz w:val="24"/>
          <w:szCs w:val="24"/>
        </w:rPr>
        <w:t>, Grad Zagreb</w:t>
      </w:r>
    </w:p>
    <w:p w:rsidRDefault="004E361E" w:rsidP="003C7CC4" w:rsidR="003C7CC4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4.3 </w:t>
      </w:r>
      <w:r w:rsidR="00534143">
        <w:rPr>
          <w:rFonts w:cs="Times New Roman" w:hAnsi="Times New Roman" w:ascii="Times New Roman"/>
          <w:sz w:val="24"/>
          <w:szCs w:val="24"/>
        </w:rPr>
        <w:t>Financijska agencija od 18.9.2018. godine izdala je Potvrdu o blokadi računa i novčanih sredstava ovršenika gdje je evidentirano 594 dana neprekinute blokade, a nepodmirene obveze u iznosu od 927.820,57 kuna.</w:t>
      </w:r>
    </w:p>
    <w:p w:rsidRDefault="00534143" w:rsidP="003C7CC4" w:rsidR="0053414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C7CC4" w:rsidP="00FE2FE8" w:rsidR="00006E2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D0D11">
        <w:rPr>
          <w:rFonts w:cs="Times New Roman" w:hAnsi="Times New Roman" w:ascii="Times New Roman"/>
          <w:b/>
          <w:sz w:val="24"/>
          <w:szCs w:val="24"/>
        </w:rPr>
        <w:t>POSTOJANJE STEČAJNOG RAZLOGA</w:t>
      </w:r>
    </w:p>
    <w:p w:rsidRDefault="003C7CC4" w:rsidP="00006E24" w:rsidR="003C7CC4" w:rsidRPr="006D0D11">
      <w:pPr>
        <w:pStyle w:val="Odlomakpopisa"/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D0D11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3C7CC4" w:rsidP="003C7CC4" w:rsidR="003C7CC4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li postoji stečajni razlog – DA</w:t>
      </w:r>
    </w:p>
    <w:p w:rsidRDefault="003C7CC4" w:rsidP="003C7CC4" w:rsidR="003C7CC4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razlog – Nesposobnost za plaćanje</w:t>
      </w:r>
    </w:p>
    <w:p w:rsidRDefault="00663646" w:rsidP="003C7CC4" w:rsidR="003C7CC4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Obrazloženje: Postojanje </w:t>
      </w:r>
      <w:r w:rsidR="003C7CC4">
        <w:rPr>
          <w:rFonts w:cs="Times New Roman" w:hAnsi="Times New Roman" w:ascii="Times New Roman"/>
          <w:sz w:val="24"/>
          <w:szCs w:val="24"/>
        </w:rPr>
        <w:t>neizvršenih evidentiranih osnova za plaćanje potvrđeno je kod dužnika a postoji i nesposobnost za plaćanje dospjelih obveza.</w:t>
      </w:r>
    </w:p>
    <w:p w:rsidRDefault="003C7CC4" w:rsidP="003C7CC4" w:rsidR="003C7CC4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4E361E" w:rsidP="00FE2FE8" w:rsidR="003C7CC4" w:rsidRPr="00FE2FE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PREDVIDIVI TROŠKOVI</w:t>
      </w:r>
      <w:r w:rsidR="003C7CC4" w:rsidRPr="00FE2FE8">
        <w:rPr>
          <w:rFonts w:cs="Times New Roman" w:hAnsi="Times New Roman" w:ascii="Times New Roman"/>
          <w:b/>
          <w:sz w:val="24"/>
          <w:szCs w:val="24"/>
        </w:rPr>
        <w:t xml:space="preserve"> STEČAJNOG</w:t>
      </w:r>
      <w:r>
        <w:rPr>
          <w:rFonts w:cs="Times New Roman" w:hAnsi="Times New Roman" w:ascii="Times New Roman"/>
          <w:b/>
          <w:sz w:val="24"/>
          <w:szCs w:val="24"/>
        </w:rPr>
        <w:t>A</w:t>
      </w:r>
      <w:r w:rsidR="003C7CC4" w:rsidRPr="00FE2FE8">
        <w:rPr>
          <w:rFonts w:cs="Times New Roman" w:hAnsi="Times New Roman" w:ascii="Times New Roman"/>
          <w:b/>
          <w:sz w:val="24"/>
          <w:szCs w:val="24"/>
        </w:rPr>
        <w:t xml:space="preserve"> POSTUPKA </w:t>
      </w:r>
    </w:p>
    <w:p w:rsidRDefault="003C7CC4" w:rsidP="003C7CC4" w:rsidR="003C7CC4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Predvidivi troškovi stečajnoga postupka uključuju:</w:t>
      </w:r>
    </w:p>
    <w:p w:rsidRDefault="003C7CC4" w:rsidP="003C7CC4" w:rsidR="003C7CC4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Izrada žiga    </w:t>
      </w:r>
      <w:r w:rsidR="00BC6E6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</w:t>
      </w:r>
      <w:r w:rsidR="00534143">
        <w:rPr>
          <w:rFonts w:cs="Times New Roman" w:hAnsi="Times New Roman" w:ascii="Times New Roman"/>
          <w:sz w:val="24"/>
          <w:szCs w:val="24"/>
        </w:rPr>
        <w:t xml:space="preserve">    </w:t>
      </w:r>
      <w:r w:rsidR="00BC6E68">
        <w:rPr>
          <w:rFonts w:cs="Times New Roman" w:hAnsi="Times New Roman" w:ascii="Times New Roman"/>
          <w:sz w:val="24"/>
          <w:szCs w:val="24"/>
        </w:rPr>
        <w:t xml:space="preserve">      </w:t>
      </w:r>
      <w:r w:rsidR="008323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200,00 kn</w:t>
      </w:r>
    </w:p>
    <w:p w:rsidRDefault="003C7CC4" w:rsidP="003C7CC4" w:rsidR="003C7CC4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Otvaranje i zatvaranje računa </w:t>
      </w:r>
      <w:r w:rsidR="00BC6E68">
        <w:rPr>
          <w:rFonts w:cs="Times New Roman" w:hAnsi="Times New Roman" w:ascii="Times New Roman"/>
          <w:sz w:val="24"/>
          <w:szCs w:val="24"/>
        </w:rPr>
        <w:t xml:space="preserve">                                      </w:t>
      </w:r>
      <w:r w:rsidR="00534143">
        <w:rPr>
          <w:rFonts w:cs="Times New Roman" w:hAnsi="Times New Roman" w:ascii="Times New Roman"/>
          <w:sz w:val="24"/>
          <w:szCs w:val="24"/>
        </w:rPr>
        <w:t xml:space="preserve">    </w:t>
      </w:r>
      <w:r w:rsidR="00BC6E68">
        <w:rPr>
          <w:rFonts w:cs="Times New Roman" w:hAnsi="Times New Roman" w:ascii="Times New Roman"/>
          <w:sz w:val="24"/>
          <w:szCs w:val="24"/>
        </w:rPr>
        <w:t xml:space="preserve">  </w:t>
      </w:r>
      <w:r w:rsidR="00832356">
        <w:rPr>
          <w:rFonts w:cs="Times New Roman" w:hAnsi="Times New Roman" w:ascii="Times New Roman"/>
          <w:sz w:val="24"/>
          <w:szCs w:val="24"/>
        </w:rPr>
        <w:t xml:space="preserve"> </w:t>
      </w:r>
      <w:r w:rsidR="00BC6E6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350,00 kn</w:t>
      </w:r>
    </w:p>
    <w:p w:rsidRDefault="003C7CC4" w:rsidP="003C7CC4" w:rsidR="003C7CC4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Knjigovodstvene u</w:t>
      </w:r>
      <w:r w:rsidR="00BC6E68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luge </w:t>
      </w:r>
      <w:r w:rsidR="00BC6E68">
        <w:rPr>
          <w:rFonts w:cs="Times New Roman" w:hAnsi="Times New Roman" w:ascii="Times New Roman"/>
          <w:sz w:val="24"/>
          <w:szCs w:val="24"/>
        </w:rPr>
        <w:t xml:space="preserve">                                               </w:t>
      </w:r>
      <w:r w:rsidR="00534143">
        <w:rPr>
          <w:rFonts w:cs="Times New Roman" w:hAnsi="Times New Roman" w:ascii="Times New Roman"/>
          <w:sz w:val="24"/>
          <w:szCs w:val="24"/>
        </w:rPr>
        <w:t xml:space="preserve">  </w:t>
      </w:r>
      <w:r w:rsidR="00BC6E68">
        <w:rPr>
          <w:rFonts w:cs="Times New Roman" w:hAnsi="Times New Roman" w:ascii="Times New Roman"/>
          <w:sz w:val="24"/>
          <w:szCs w:val="24"/>
        </w:rPr>
        <w:t xml:space="preserve"> </w:t>
      </w:r>
      <w:r w:rsidR="00832356">
        <w:rPr>
          <w:rFonts w:cs="Times New Roman" w:hAnsi="Times New Roman" w:ascii="Times New Roman"/>
          <w:sz w:val="24"/>
          <w:szCs w:val="24"/>
        </w:rPr>
        <w:t xml:space="preserve"> 4.500,0</w:t>
      </w:r>
      <w:r>
        <w:rPr>
          <w:rFonts w:cs="Times New Roman" w:hAnsi="Times New Roman" w:ascii="Times New Roman"/>
          <w:sz w:val="24"/>
          <w:szCs w:val="24"/>
        </w:rPr>
        <w:t>0 kn</w:t>
      </w:r>
    </w:p>
    <w:p w:rsidRDefault="003C7CC4" w:rsidP="003C7CC4" w:rsidR="003C7CC4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Trošak arhiviranja dokumentacije </w:t>
      </w:r>
      <w:r w:rsidR="00BC6E68"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  <w:r w:rsidR="00534143">
        <w:rPr>
          <w:rFonts w:cs="Times New Roman" w:hAnsi="Times New Roman" w:ascii="Times New Roman"/>
          <w:sz w:val="24"/>
          <w:szCs w:val="24"/>
        </w:rPr>
        <w:t xml:space="preserve">    </w:t>
      </w:r>
      <w:r w:rsidR="00BC6E6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</w:t>
      </w:r>
      <w:r w:rsidR="0083235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500,00 kn</w:t>
      </w:r>
    </w:p>
    <w:p w:rsidRDefault="003C7CC4" w:rsidP="003C7CC4" w:rsidR="003C7CC4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Trošak </w:t>
      </w:r>
      <w:r w:rsidR="00BC6E68">
        <w:rPr>
          <w:rFonts w:cs="Times New Roman" w:hAnsi="Times New Roman" w:ascii="Times New Roman"/>
          <w:sz w:val="24"/>
          <w:szCs w:val="24"/>
        </w:rPr>
        <w:t>ureda stečajnog u</w:t>
      </w:r>
      <w:r>
        <w:rPr>
          <w:rFonts w:cs="Times New Roman" w:hAnsi="Times New Roman" w:ascii="Times New Roman"/>
          <w:sz w:val="24"/>
          <w:szCs w:val="24"/>
        </w:rPr>
        <w:t xml:space="preserve">pravitelja </w:t>
      </w:r>
      <w:r w:rsidR="00BC6E68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="00534143">
        <w:rPr>
          <w:rFonts w:cs="Times New Roman" w:hAnsi="Times New Roman" w:ascii="Times New Roman"/>
          <w:sz w:val="24"/>
          <w:szCs w:val="24"/>
        </w:rPr>
        <w:t xml:space="preserve">      </w:t>
      </w:r>
      <w:r w:rsidR="00BC6E6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4</w:t>
      </w:r>
      <w:r w:rsidR="0083235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500,00 kn</w:t>
      </w:r>
    </w:p>
    <w:p w:rsidRDefault="003C7CC4" w:rsidP="00832356" w:rsidR="003C7CC4" w:rsidRPr="00832356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Materijalni troškovi rada stečajnog upravitelja </w:t>
      </w:r>
      <w:r w:rsidR="00BC6E68">
        <w:rPr>
          <w:rFonts w:cs="Times New Roman" w:hAnsi="Times New Roman" w:ascii="Times New Roman"/>
          <w:sz w:val="24"/>
          <w:szCs w:val="24"/>
        </w:rPr>
        <w:t xml:space="preserve">         </w:t>
      </w:r>
      <w:r w:rsidR="00534143">
        <w:rPr>
          <w:rFonts w:cs="Times New Roman" w:hAnsi="Times New Roman" w:ascii="Times New Roman"/>
          <w:sz w:val="24"/>
          <w:szCs w:val="24"/>
        </w:rPr>
        <w:t xml:space="preserve">     </w:t>
      </w:r>
      <w:r w:rsidR="00BC6E68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1</w:t>
      </w:r>
      <w:r w:rsidR="0083235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800,00 kn</w:t>
      </w:r>
    </w:p>
    <w:p w:rsidRDefault="00BC6E68" w:rsidP="003C7CC4" w:rsidR="00BC6E68">
      <w:pPr>
        <w:pStyle w:val="Odlomakpopisa"/>
        <w:numPr>
          <w:ilvl w:val="0"/>
          <w:numId w:val="6"/>
        </w:numPr>
        <w:pBdr>
          <w:bottom w:space="1" w:sz="12" w:color="auto" w:val="single"/>
        </w:pBd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Sudske i upravne pristojbe                                             </w:t>
      </w:r>
      <w:r w:rsidR="00534143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323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600,00 kn</w:t>
      </w:r>
    </w:p>
    <w:p w:rsidRDefault="00BC6E68" w:rsidP="00BC6E68" w:rsidR="00BC6E68" w:rsidRPr="00832356">
      <w:pPr>
        <w:spacing w:lineRule="auto" w:line="240" w:after="0"/>
        <w:ind w:left="36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832356">
        <w:rPr>
          <w:rFonts w:cs="Times New Roman" w:hAnsi="Times New Roman" w:ascii="Times New Roman"/>
          <w:b/>
          <w:sz w:val="24"/>
          <w:szCs w:val="24"/>
        </w:rPr>
        <w:t xml:space="preserve">UKUPNO: </w:t>
      </w:r>
      <w:r w:rsidR="00832356" w:rsidRPr="00832356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</w:t>
      </w:r>
      <w:r w:rsidR="00832356">
        <w:rPr>
          <w:rFonts w:cs="Times New Roman" w:hAnsi="Times New Roman" w:ascii="Times New Roman"/>
          <w:b/>
          <w:sz w:val="24"/>
          <w:szCs w:val="24"/>
        </w:rPr>
        <w:t>14</w:t>
      </w:r>
      <w:r w:rsidR="00832356" w:rsidRPr="00832356">
        <w:rPr>
          <w:rFonts w:cs="Times New Roman" w:hAnsi="Times New Roman" w:ascii="Times New Roman"/>
          <w:b/>
          <w:sz w:val="24"/>
          <w:szCs w:val="24"/>
        </w:rPr>
        <w:t>.450,00 kn</w:t>
      </w:r>
    </w:p>
    <w:p w:rsidRDefault="00BC6E68" w:rsidP="00BC6E68" w:rsidR="00BC6E6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BC6E68" w:rsidP="00BC6E68" w:rsidR="00BC6E6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</w:t>
      </w:r>
      <w:r w:rsidR="00A317F4">
        <w:rPr>
          <w:rFonts w:cs="Times New Roman" w:hAnsi="Times New Roman" w:ascii="Times New Roman"/>
          <w:sz w:val="24"/>
          <w:szCs w:val="24"/>
        </w:rPr>
        <w:t>pomena: Navedeni troškovi predst</w:t>
      </w:r>
      <w:r>
        <w:rPr>
          <w:rFonts w:cs="Times New Roman" w:hAnsi="Times New Roman" w:ascii="Times New Roman"/>
          <w:sz w:val="24"/>
          <w:szCs w:val="24"/>
        </w:rPr>
        <w:t>avljaju troško</w:t>
      </w:r>
      <w:r w:rsidR="00413512">
        <w:rPr>
          <w:rFonts w:cs="Times New Roman" w:hAnsi="Times New Roman" w:ascii="Times New Roman"/>
          <w:sz w:val="24"/>
          <w:szCs w:val="24"/>
        </w:rPr>
        <w:t>ve radnje/postupaka koji</w:t>
      </w:r>
      <w:r w:rsidR="00A317F4">
        <w:rPr>
          <w:rFonts w:cs="Times New Roman" w:hAnsi="Times New Roman" w:ascii="Times New Roman"/>
          <w:sz w:val="24"/>
          <w:szCs w:val="24"/>
        </w:rPr>
        <w:t xml:space="preserve"> se nuž</w:t>
      </w:r>
      <w:r>
        <w:rPr>
          <w:rFonts w:cs="Times New Roman" w:hAnsi="Times New Roman" w:ascii="Times New Roman"/>
          <w:sz w:val="24"/>
          <w:szCs w:val="24"/>
        </w:rPr>
        <w:t>no poduzimaju u stečajnom postupku u razdoblju od šest mjeseci od dana otvaranja stečajnoga postupka i iste u trenutku sast</w:t>
      </w:r>
      <w:r w:rsidR="00A317F4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vljanja ovog Izvješća nije moguće u cijelosti predvidjeti. </w:t>
      </w:r>
    </w:p>
    <w:p w:rsidRDefault="00BC6E68" w:rsidP="00BC6E68" w:rsidR="00BC6E6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BC6E68" w:rsidP="00BC6E68" w:rsidR="00BC6E6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Nagrada stečajnom upravitelju: Određena prema Uredbi o kriterijima i načinu obračuna i plaćanja nagrade stečajnim upraviteljima.</w:t>
      </w:r>
    </w:p>
    <w:p w:rsidRDefault="00832356" w:rsidP="00BC6E68" w:rsidR="00832356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BC6E68" w:rsidP="00BC6E68" w:rsidR="00BC6E6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BC6E68" w:rsidP="00FE2FE8" w:rsidR="00BC6E6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E2FE8">
        <w:rPr>
          <w:rFonts w:cs="Times New Roman" w:hAnsi="Times New Roman" w:ascii="Times New Roman"/>
          <w:b/>
          <w:sz w:val="24"/>
          <w:szCs w:val="24"/>
        </w:rPr>
        <w:t xml:space="preserve">DOSTATNOST IMOVINE ZA POKRIĆE TROŠKOVA STEČAJNOG POSTUPKA </w:t>
      </w:r>
    </w:p>
    <w:p w:rsidRDefault="00006E24" w:rsidP="00006E24" w:rsidR="00006E24" w:rsidRPr="00FE2FE8">
      <w:pPr>
        <w:pStyle w:val="Odlomakpopisa"/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C6E68" w:rsidP="00BC6E68" w:rsidR="00BC6E6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Utvrđena imovina nije dostatna za pokriće troškova stečajnoga postupka.</w:t>
      </w:r>
    </w:p>
    <w:p w:rsidRDefault="00BC6E68" w:rsidP="00BC6E68" w:rsidR="00BC6E6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BC6E68" w:rsidP="00FE2FE8" w:rsidR="00BC6E6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E2FE8">
        <w:rPr>
          <w:rFonts w:cs="Times New Roman" w:hAnsi="Times New Roman" w:ascii="Times New Roman"/>
          <w:b/>
          <w:sz w:val="24"/>
          <w:szCs w:val="24"/>
        </w:rPr>
        <w:t>ZAKLJUČAK</w:t>
      </w:r>
    </w:p>
    <w:p w:rsidRDefault="00413512" w:rsidP="00413512" w:rsidR="00413512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413512" w:rsidP="00413512" w:rsidR="00006E24" w:rsidRPr="00413512">
      <w:pPr>
        <w:spacing w:lineRule="auto" w:line="240" w:after="0"/>
        <w:ind w:left="36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13512">
        <w:rPr>
          <w:rFonts w:cs="Times New Roman" w:hAnsi="Times New Roman" w:ascii="Times New Roman"/>
          <w:sz w:val="24"/>
          <w:szCs w:val="24"/>
        </w:rPr>
        <w:t xml:space="preserve">Prema gore opisanom stanju, odnosno prema dostupnoj dobivenoj dokumentaciji, smatram da nema uvjeta za otvaranje stečajnoga postupka, te s obzirom na nedostatnost </w:t>
      </w:r>
      <w:r w:rsidRPr="00413512">
        <w:rPr>
          <w:rFonts w:cs="Times New Roman" w:hAnsi="Times New Roman" w:ascii="Times New Roman"/>
          <w:sz w:val="24"/>
          <w:szCs w:val="24"/>
        </w:rPr>
        <w:lastRenderedPageBreak/>
        <w:t>stečajne mase za vođenje stečajnog postupka predlažem Sudu donijeti Rješenje o obustavi  stečajnoga postupka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32356" w:rsidP="00B16923" w:rsidR="00832356">
      <w:pPr>
        <w:spacing w:lineRule="auto" w:line="240" w:after="0"/>
        <w:ind w:left="36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16923" w:rsidP="00B16923" w:rsidR="00B16923" w:rsidRPr="00832356">
      <w:pPr>
        <w:spacing w:lineRule="auto" w:line="240" w:after="0"/>
        <w:ind w:left="36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832356">
        <w:rPr>
          <w:rFonts w:cs="Times New Roman" w:hAnsi="Times New Roman" w:ascii="Times New Roman"/>
          <w:b/>
          <w:sz w:val="24"/>
          <w:szCs w:val="24"/>
        </w:rPr>
        <w:t>TROŠKOVI PRETHODNOG POSTUPKA</w:t>
      </w:r>
    </w:p>
    <w:p w:rsidRDefault="00B16923" w:rsidP="00B16923" w:rsidR="00B1692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B16923" w:rsidP="00B16923" w:rsidR="00B1692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Materijalni troškovi </w:t>
      </w:r>
      <w:r w:rsidR="00413512">
        <w:rPr>
          <w:rFonts w:cs="Times New Roman" w:hAnsi="Times New Roman" w:ascii="Times New Roman"/>
          <w:sz w:val="24"/>
          <w:szCs w:val="24"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>do sada poduzete radnje:</w:t>
      </w:r>
    </w:p>
    <w:p w:rsidRDefault="00B16923" w:rsidP="00B16923" w:rsidR="00B1692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Upravne pristojbe: 40 kuna</w:t>
      </w:r>
    </w:p>
    <w:p w:rsidRDefault="00B16923" w:rsidP="00B16923" w:rsidR="00B1692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Naknada FINA</w:t>
      </w:r>
      <w:r w:rsidR="00413512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32356">
        <w:rPr>
          <w:rFonts w:cs="Times New Roman" w:hAnsi="Times New Roman" w:ascii="Times New Roman"/>
          <w:sz w:val="24"/>
          <w:szCs w:val="24"/>
        </w:rPr>
        <w:t>20 kuna</w:t>
      </w:r>
    </w:p>
    <w:p w:rsidRDefault="00832356" w:rsidP="00B16923" w:rsidR="00B1692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Ukupno: 6</w:t>
      </w:r>
      <w:r w:rsidR="00B16923">
        <w:rPr>
          <w:rFonts w:cs="Times New Roman" w:hAnsi="Times New Roman" w:ascii="Times New Roman"/>
          <w:sz w:val="24"/>
          <w:szCs w:val="24"/>
        </w:rPr>
        <w:t>0 kuna</w:t>
      </w:r>
    </w:p>
    <w:p w:rsidRDefault="00006E24" w:rsidP="0015497A" w:rsidR="00006E24">
      <w:pPr>
        <w:spacing w:lineRule="auto" w:line="240" w:after="0"/>
        <w:ind w:left="360"/>
        <w:jc w:val="right"/>
        <w:rPr>
          <w:rFonts w:cs="Times New Roman" w:hAnsi="Times New Roman" w:ascii="Times New Roman"/>
          <w:sz w:val="24"/>
          <w:szCs w:val="24"/>
        </w:rPr>
      </w:pPr>
    </w:p>
    <w:p w:rsidRDefault="00006E24" w:rsidP="0015497A" w:rsidR="00006E24">
      <w:pPr>
        <w:spacing w:lineRule="auto" w:line="240" w:after="0"/>
        <w:ind w:left="360"/>
        <w:jc w:val="right"/>
        <w:rPr>
          <w:rFonts w:cs="Times New Roman" w:hAnsi="Times New Roman" w:ascii="Times New Roman"/>
          <w:sz w:val="24"/>
          <w:szCs w:val="24"/>
        </w:rPr>
      </w:pPr>
    </w:p>
    <w:p w:rsidRDefault="005208F2" w:rsidP="005208F2" w:rsidR="005208F2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Nagrada za rad privremenog stečajnog upravitelja: Određena prema Uredbi o kriterijima i načinu obračuna i plaćanja nagrade stečajnim upraviteljima. </w:t>
      </w:r>
    </w:p>
    <w:p w:rsidRDefault="00006E24" w:rsidP="005208F2" w:rsidR="00006E24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5208F2" w:rsidP="005208F2" w:rsidR="005208F2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5208F2" w:rsidP="005208F2" w:rsidR="005208F2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006E24" w:rsidP="0015497A" w:rsidR="00006E24">
      <w:pPr>
        <w:spacing w:lineRule="auto" w:line="240" w:after="0"/>
        <w:ind w:left="360"/>
        <w:jc w:val="right"/>
        <w:rPr>
          <w:rFonts w:cs="Times New Roman" w:hAnsi="Times New Roman" w:ascii="Times New Roman"/>
          <w:sz w:val="24"/>
          <w:szCs w:val="24"/>
        </w:rPr>
      </w:pPr>
    </w:p>
    <w:p w:rsidRDefault="0015497A" w:rsidP="0015497A" w:rsidR="0015497A">
      <w:pPr>
        <w:spacing w:lineRule="auto" w:line="240" w:after="0"/>
        <w:ind w:left="36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Privremeni stečajni upravitelj</w:t>
      </w:r>
    </w:p>
    <w:p w:rsidRDefault="0015497A" w:rsidP="0015497A" w:rsidR="0015497A">
      <w:pPr>
        <w:spacing w:lineRule="auto" w:line="240" w:after="0"/>
        <w:ind w:left="36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Dejana Ivanović</w:t>
      </w:r>
    </w:p>
    <w:sectPr w:rsidR="0015497A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4868" w:rsidP="00B16923" w:rsidR="00114868">
      <w:pPr>
        <w:spacing w:lineRule="auto" w:line="240" w:after="0"/>
      </w:pPr>
      <w:r>
        <w:separator/>
      </w:r>
    </w:p>
  </w:endnote>
  <w:endnote w:id="0" w:type="continuationSeparator">
    <w:p w:rsidRDefault="00114868" w:rsidP="00B16923" w:rsidR="0011486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78129207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B16923" w:rsidR="00B16923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2F3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Default="00B16923" w:rsidR="00B169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4868" w:rsidP="00B16923" w:rsidR="00114868">
      <w:pPr>
        <w:spacing w:lineRule="auto" w:line="240" w:after="0"/>
      </w:pPr>
      <w:r>
        <w:separator/>
      </w:r>
    </w:p>
  </w:footnote>
  <w:footnote w:id="0" w:type="continuationSeparator">
    <w:p w:rsidRDefault="00114868" w:rsidP="00B16923" w:rsidR="00114868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1396E"/>
    <w:multiLevelType w:val="hybridMultilevel"/>
    <w:tmpl w:val="0EB46EBC"/>
    <w:lvl w:tplc="C5A04796" w:ilvl="0">
      <w:start w:val="1"/>
      <w:numFmt w:val="lowerLetter"/>
      <w:lvlText w:val="%1)"/>
      <w:lvlJc w:val="left"/>
      <w:pPr>
        <w:ind w:hanging="360" w:left="644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0F2A027A"/>
    <w:multiLevelType w:val="multilevel"/>
    <w:tmpl w:val="903E2E8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1800" w:left="2160"/>
      </w:pPr>
      <w:rPr>
        <w:rFonts w:hint="default"/>
      </w:rPr>
    </w:lvl>
  </w:abstractNum>
  <w:abstractNum w:abstractNumId="2">
    <w:nsid w:val="20A040EF"/>
    <w:multiLevelType w:val="hybridMultilevel"/>
    <w:tmpl w:val="978EA8E2"/>
    <w:lvl w:tplc="56F200DA" w:ilvl="0">
      <w:start w:val="1"/>
      <w:numFmt w:val="lowerLetter"/>
      <w:lvlText w:val="%1)"/>
      <w:lvlJc w:val="left"/>
      <w:pPr>
        <w:ind w:hanging="360" w:left="72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907989"/>
    <w:multiLevelType w:val="multilevel"/>
    <w:tmpl w:val="4E9C110A"/>
    <w:lvl w:ilvl="0">
      <w:start w:val="1"/>
      <w:numFmt w:val="lowerLetter"/>
      <w:lvlText w:val="%1)"/>
      <w:lvlJc w:val="left"/>
      <w:pPr>
        <w:ind w:hanging="360" w:left="720"/>
      </w:pPr>
      <w:rPr>
        <w:rFonts w:eastAsiaTheme="minorEastAsia" w:cs="Times New Roman" w:hAnsi="Times New Roman" w:ascii="Times New Roman"/>
      </w:rPr>
    </w:lvl>
    <w:lvl w:ilvl="1">
      <w:start w:val="1"/>
      <w:numFmt w:val="decimal"/>
      <w:isLgl/>
      <w:lvlText w:val="%1.%2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1800" w:left="2160"/>
      </w:pPr>
      <w:rPr>
        <w:rFonts w:hint="default"/>
      </w:rPr>
    </w:lvl>
  </w:abstractNum>
  <w:abstractNum w:abstractNumId="4">
    <w:nsid w:val="66CC5BE1"/>
    <w:multiLevelType w:val="hybridMultilevel"/>
    <w:tmpl w:val="6A38427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761130"/>
    <w:multiLevelType w:val="hybridMultilevel"/>
    <w:tmpl w:val="A15CB7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04CF"/>
    <w:rsid w:val="00006E24"/>
    <w:rsid w:val="00047EBD"/>
    <w:rsid w:val="000569D9"/>
    <w:rsid w:val="001007D6"/>
    <w:rsid w:val="00114868"/>
    <w:rsid w:val="0015497A"/>
    <w:rsid w:val="0016624F"/>
    <w:rsid w:val="003676C9"/>
    <w:rsid w:val="003C63BF"/>
    <w:rsid w:val="003C7CC4"/>
    <w:rsid w:val="003E2F3A"/>
    <w:rsid w:val="003F5714"/>
    <w:rsid w:val="003F6E42"/>
    <w:rsid w:val="00413512"/>
    <w:rsid w:val="00436A6D"/>
    <w:rsid w:val="004E361E"/>
    <w:rsid w:val="005032A7"/>
    <w:rsid w:val="005208F2"/>
    <w:rsid w:val="00534143"/>
    <w:rsid w:val="0054229E"/>
    <w:rsid w:val="00581AB1"/>
    <w:rsid w:val="005D31CB"/>
    <w:rsid w:val="00663646"/>
    <w:rsid w:val="006B04CF"/>
    <w:rsid w:val="006B4E01"/>
    <w:rsid w:val="006D0D11"/>
    <w:rsid w:val="00753B9C"/>
    <w:rsid w:val="007E1DCD"/>
    <w:rsid w:val="00832356"/>
    <w:rsid w:val="0087238E"/>
    <w:rsid w:val="00A317F4"/>
    <w:rsid w:val="00A36B8B"/>
    <w:rsid w:val="00A749F2"/>
    <w:rsid w:val="00B007F8"/>
    <w:rsid w:val="00B16923"/>
    <w:rsid w:val="00BC6E68"/>
    <w:rsid w:val="00C064D6"/>
    <w:rsid w:val="00C350BD"/>
    <w:rsid w:val="00D52210"/>
    <w:rsid w:val="00D56332"/>
    <w:rsid w:val="00DC69FA"/>
    <w:rsid w:val="00F91543"/>
    <w:rsid w:val="00FE2FE8"/>
    <w:rsid w:val="00FE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5714"/>
    <w:pPr>
      <w:spacing w:lineRule="auto" w:line="276" w:after="200"/>
    </w:pPr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F57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692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6923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692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6923"/>
    <w:rPr>
      <w:rFonts w:eastAsiaTheme="minorEastAsia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50BD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0BD"/>
    <w:rPr>
      <w:rFonts w:eastAsiaTheme="minorEastAsia" w:cs="Segoe UI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2F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F3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F3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F3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F3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5714"/>
    <w:pPr>
      <w:spacing w:after="200" w:line="276" w:lineRule="auto"/>
    </w:pPr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F57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692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6923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692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16923"/>
    <w:rPr>
      <w:rFonts w:eastAsiaTheme="minorEastAsia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50BD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0BD"/>
    <w:rPr>
      <w:rFonts w:ascii="Segoe UI" w:cs="Segoe UI" w:eastAsiaTheme="minorEastAsia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2F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F3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F3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F3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F3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5049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7E1875-3CE5-40AD-B04C-D479324DD5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878</properties:Words>
  <properties:Characters>5391</properties:Characters>
  <properties:Lines>163</properties:Lines>
  <properties:Paragraphs>86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2018-09-24T06:47:00Z</dcterms:created>
  <dc:creator>Deana</dc:creator>
  <cp:lastModifiedBy>Sonja Pilić</cp:lastModifiedBy>
  <cp:lastPrinted>2018-09-18T13:55:00Z</cp:lastPrinted>
  <dcterms:modified xmlns:xsi="http://www.w3.org/2001/XMLSchema-instance" xsi:type="dcterms:W3CDTF">2018-09-24T06:48:00Z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St-516/2018-13 / Podnesak - Izvješće stečajnog upravitelja (IZVJEŠĆE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