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6210" w14:paraId="00d6210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38A" w:rsidP="00D7338A" w:rsidR="00D7338A" w:rsidRPr="004453B3">
      <w:pPr>
        <w:pStyle w:val="Zaglavlje"/>
      </w:pPr>
      <w:r w:rsidRPr="004453B3">
        <w:t xml:space="preserve">REPUBLIKA HRVATSKA </w:t>
      </w:r>
    </w:p>
    <w:p w:rsidRDefault="00D7338A" w:rsidP="00D7338A" w:rsidR="00D7338A" w:rsidRPr="004453B3">
      <w:pPr>
        <w:pStyle w:val="Zaglavlje"/>
      </w:pPr>
      <w:r w:rsidRPr="004453B3">
        <w:t>Trgovački sud u Zagrebu</w:t>
      </w:r>
    </w:p>
    <w:p w:rsidRDefault="00D7338A" w:rsidP="00D7338A" w:rsidR="00D7338A" w:rsidRPr="004453B3">
      <w:pPr>
        <w:pStyle w:val="Zaglavlje"/>
      </w:pPr>
      <w:r w:rsidRPr="004453B3">
        <w:t xml:space="preserve">Zagreb, Amruševa 2/II </w:t>
      </w:r>
    </w:p>
    <w:p w:rsidRDefault="00D7338A" w:rsidP="00D7338A" w:rsidR="00D7338A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4871/15</w:t>
      </w:r>
    </w:p>
    <w:p w:rsidRDefault="00D7338A" w:rsidP="00D7338A" w:rsidR="00D7338A" w:rsidRPr="004453B3">
      <w:pPr>
        <w:jc w:val="center"/>
      </w:pPr>
    </w:p>
    <w:p w:rsidRDefault="00D7338A" w:rsidP="00D7338A" w:rsidR="00D7338A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D7338A" w:rsidP="00D7338A" w:rsidR="00D7338A" w:rsidRPr="004453B3">
      <w:pPr>
        <w:jc w:val="both"/>
      </w:pPr>
    </w:p>
    <w:p w:rsidRDefault="00D7338A" w:rsidP="00D7338A" w:rsidR="00D7338A" w:rsidRPr="004453B3">
      <w:pPr>
        <w:jc w:val="center"/>
      </w:pPr>
      <w:r w:rsidRPr="004453B3">
        <w:t>R J E Š E N J E</w:t>
      </w:r>
    </w:p>
    <w:p w:rsidRDefault="00D7338A" w:rsidP="00D7338A" w:rsidR="00D7338A" w:rsidRPr="004453B3">
      <w:pPr>
        <w:jc w:val="center"/>
      </w:pPr>
    </w:p>
    <w:p w:rsidRDefault="00D7338A" w:rsidP="00D7338A" w:rsidR="00D7338A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GETEJA d.o.o., Zagreb, Markovićev trg 3, OIB: 38903180314</w:t>
      </w:r>
      <w:r w:rsidRPr="004453B3">
        <w:t>, dana</w:t>
      </w:r>
      <w:r w:rsidR="00461354">
        <w:t xml:space="preserve"> 24.</w:t>
      </w:r>
      <w:r w:rsidRPr="004453B3">
        <w:t xml:space="preserve"> </w:t>
      </w:r>
      <w:r>
        <w:t xml:space="preserve"> ožujka</w:t>
      </w:r>
      <w:r w:rsidRPr="004453B3">
        <w:t xml:space="preserve"> 2016. </w:t>
      </w:r>
    </w:p>
    <w:p w:rsidRDefault="00D7338A" w:rsidP="00D7338A" w:rsidR="00D7338A" w:rsidRPr="004453B3">
      <w:pPr>
        <w:jc w:val="both"/>
      </w:pPr>
    </w:p>
    <w:p w:rsidRDefault="00D7338A" w:rsidP="00D7338A" w:rsidR="00D7338A" w:rsidRPr="004453B3">
      <w:pPr>
        <w:jc w:val="center"/>
      </w:pPr>
      <w:r w:rsidRPr="004453B3">
        <w:t>r i j e š i o    je</w:t>
      </w:r>
    </w:p>
    <w:p w:rsidRDefault="00D7338A" w:rsidP="00D7338A" w:rsidR="00D7338A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7338A" w:rsidP="00D7338A" w:rsidR="00D7338A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GETEJA d.o.o., Zagreb, Markovićev trg 3, OIB: 38903180314</w:t>
      </w:r>
      <w:r w:rsidRPr="004453B3">
        <w:rPr>
          <w:rFonts w:hAnsi="Times New Roman" w:ascii="Times New Roman"/>
          <w:szCs w:val="24"/>
        </w:rPr>
        <w:t>. Stečajni postupak otvoren je</w:t>
      </w:r>
      <w:r w:rsidR="00461354">
        <w:rPr>
          <w:rFonts w:hAnsi="Times New Roman" w:ascii="Times New Roman"/>
          <w:szCs w:val="24"/>
        </w:rPr>
        <w:t xml:space="preserve"> 24.</w:t>
      </w:r>
      <w:r>
        <w:rPr>
          <w:rFonts w:hAnsi="Times New Roman" w:ascii="Times New Roman"/>
          <w:szCs w:val="24"/>
        </w:rPr>
        <w:t xml:space="preserve">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7338A" w:rsidP="00D7338A" w:rsidR="00D7338A" w:rsidRPr="004453B3">
      <w:pPr>
        <w:pStyle w:val="BodyText21"/>
        <w:rPr>
          <w:rFonts w:hAnsi="Times New Roman" w:ascii="Times New Roman"/>
          <w:szCs w:val="24"/>
        </w:rPr>
      </w:pPr>
    </w:p>
    <w:p w:rsidRDefault="00D7338A" w:rsidP="00D7338A" w:rsidR="00D7338A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Anđelko Stankus, OIB: 11168088853, Jelkovec, Varaždin, Braće Radića 20</w:t>
      </w:r>
      <w:r w:rsidRPr="004453B3">
        <w:rPr>
          <w:rFonts w:hAnsi="Times New Roman" w:ascii="Times New Roman"/>
          <w:szCs w:val="24"/>
        </w:rPr>
        <w:t>.</w:t>
      </w:r>
    </w:p>
    <w:p w:rsidRDefault="00D7338A" w:rsidP="00D7338A" w:rsidR="00D7338A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7338A" w:rsidP="00D7338A" w:rsidR="00D7338A">
      <w:pPr>
        <w:jc w:val="both"/>
      </w:pPr>
      <w:r w:rsidRPr="004453B3">
        <w:t xml:space="preserve">III. Zaključuje se stečajni postupak nad dužnikom </w:t>
      </w:r>
      <w:r>
        <w:t>GETEJA d.o.o., Zagreb, Markovićev trg 3, OIB: 38903180314.</w:t>
      </w:r>
    </w:p>
    <w:p w:rsidRDefault="00D7338A" w:rsidP="00D7338A" w:rsidR="00D7338A" w:rsidRPr="004453B3">
      <w:pPr>
        <w:jc w:val="both"/>
      </w:pPr>
    </w:p>
    <w:p w:rsidRDefault="00D7338A" w:rsidP="00D7338A" w:rsidR="00D7338A" w:rsidRPr="004453B3">
      <w:pPr>
        <w:jc w:val="both"/>
      </w:pPr>
      <w:r w:rsidRPr="004453B3">
        <w:t>IV. Nakon pravomoćnosti ovog rješenja, dužnik će se  brisati iz sudskog registra.</w:t>
      </w:r>
    </w:p>
    <w:p w:rsidRDefault="00D7338A" w:rsidP="00D7338A" w:rsidR="00D7338A" w:rsidRPr="004453B3">
      <w:pPr>
        <w:jc w:val="both"/>
      </w:pPr>
    </w:p>
    <w:p w:rsidRDefault="00D7338A" w:rsidP="00D7338A" w:rsidR="00D7338A" w:rsidRPr="004453B3">
      <w:pPr>
        <w:ind w:left="360"/>
        <w:jc w:val="center"/>
      </w:pPr>
      <w:r w:rsidRPr="004453B3">
        <w:t>Obrazloženje</w:t>
      </w:r>
    </w:p>
    <w:p w:rsidRDefault="00D7338A" w:rsidP="00D7338A" w:rsidR="00D7338A" w:rsidRPr="004453B3">
      <w:pPr>
        <w:jc w:val="both"/>
      </w:pPr>
    </w:p>
    <w:p w:rsidRDefault="00D7338A" w:rsidP="00D7338A" w:rsidR="00D7338A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D7338A" w:rsidP="00D7338A" w:rsidR="00D7338A" w:rsidRPr="004453B3">
      <w:pPr>
        <w:jc w:val="both"/>
      </w:pPr>
    </w:p>
    <w:p w:rsidRDefault="00D7338A" w:rsidP="00D7338A" w:rsidR="00D7338A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7338A" w:rsidP="00D7338A" w:rsidR="00D7338A" w:rsidRPr="004453B3">
      <w:pPr>
        <w:jc w:val="both"/>
      </w:pPr>
    </w:p>
    <w:p w:rsidRDefault="00D7338A" w:rsidP="00D7338A" w:rsidR="00D7338A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D7338A" w:rsidP="00D7338A" w:rsidR="00D7338A" w:rsidRPr="004453B3">
      <w:pPr>
        <w:jc w:val="both"/>
      </w:pPr>
    </w:p>
    <w:p w:rsidRDefault="00D7338A" w:rsidP="00D7338A" w:rsidR="00D7338A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D7338A" w:rsidP="00D7338A" w:rsidR="00D7338A" w:rsidRPr="004453B3">
      <w:pPr>
        <w:jc w:val="both"/>
      </w:pPr>
    </w:p>
    <w:p w:rsidRDefault="00D7338A" w:rsidP="00D7338A" w:rsidR="00D7338A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7338A" w:rsidP="00D7338A" w:rsidR="00D7338A" w:rsidRPr="004453B3">
      <w:pPr>
        <w:jc w:val="both"/>
      </w:pPr>
    </w:p>
    <w:p w:rsidRDefault="00D7338A" w:rsidP="00D7338A" w:rsidR="00D7338A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7338A" w:rsidP="00D7338A" w:rsidR="00D7338A" w:rsidRPr="004453B3">
      <w:pPr>
        <w:jc w:val="both"/>
      </w:pPr>
    </w:p>
    <w:p w:rsidRDefault="00D7338A" w:rsidP="00D7338A" w:rsidR="00D7338A" w:rsidRPr="004453B3">
      <w:pPr>
        <w:jc w:val="center"/>
      </w:pPr>
      <w:r w:rsidRPr="004453B3">
        <w:t>U Zagrebu,</w:t>
      </w:r>
      <w:r w:rsidR="00461354">
        <w:t xml:space="preserve"> 24. </w:t>
      </w:r>
      <w:r>
        <w:t>ožujka</w:t>
      </w:r>
      <w:r w:rsidRPr="004453B3">
        <w:t xml:space="preserve"> 2016.</w:t>
      </w:r>
    </w:p>
    <w:p w:rsidRDefault="00D7338A" w:rsidP="00D7338A" w:rsidR="00D7338A" w:rsidRPr="004453B3">
      <w:pPr>
        <w:jc w:val="center"/>
      </w:pPr>
    </w:p>
    <w:p w:rsidRDefault="00D7338A" w:rsidP="00D7338A" w:rsidR="00D7338A" w:rsidRPr="004453B3">
      <w:pPr>
        <w:ind w:firstLine="720" w:left="5040"/>
        <w:jc w:val="right"/>
      </w:pPr>
      <w:r w:rsidRPr="004453B3">
        <w:t xml:space="preserve">      SUDAC:</w:t>
      </w:r>
    </w:p>
    <w:p w:rsidRDefault="00D7338A" w:rsidP="00D7338A" w:rsidR="00D7338A" w:rsidRPr="004453B3">
      <w:pPr>
        <w:jc w:val="right"/>
      </w:pPr>
      <w:r>
        <w:t>Goran Iskra</w:t>
      </w:r>
      <w:r w:rsidR="00886ED8">
        <w:t>, v.r.</w:t>
      </w:r>
    </w:p>
    <w:p w:rsidRDefault="00D7338A" w:rsidP="00D7338A" w:rsidR="00D7338A" w:rsidRPr="004453B3">
      <w:pPr>
        <w:jc w:val="both"/>
      </w:pPr>
    </w:p>
    <w:p w:rsidRDefault="00D7338A" w:rsidP="00D7338A" w:rsidR="00D7338A" w:rsidRPr="004453B3">
      <w:pPr>
        <w:jc w:val="both"/>
      </w:pPr>
    </w:p>
    <w:p w:rsidRDefault="00D7338A" w:rsidP="00D7338A" w:rsidR="00D7338A" w:rsidRPr="004453B3">
      <w:pPr>
        <w:jc w:val="both"/>
      </w:pPr>
      <w:r w:rsidRPr="004453B3">
        <w:t>Uputa o pravnom lijeku:</w:t>
      </w:r>
    </w:p>
    <w:p w:rsidRDefault="00D7338A" w:rsidP="00D7338A" w:rsidR="00D7338A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D7338A" w:rsidP="00D7338A" w:rsidR="00D7338A" w:rsidRPr="004453B3">
      <w:pPr>
        <w:jc w:val="both"/>
        <w:rPr>
          <w:i/>
        </w:rPr>
      </w:pPr>
    </w:p>
    <w:p w:rsidRDefault="00D7338A" w:rsidP="00D7338A" w:rsidR="00D7338A" w:rsidRPr="004453B3">
      <w:pPr>
        <w:jc w:val="both"/>
      </w:pPr>
    </w:p>
    <w:p w:rsidRDefault="00886ED8" w:rsidP="00886ED8" w:rsidR="00D7338A">
      <w:pPr>
        <w:jc w:val="right"/>
      </w:pPr>
      <w:r>
        <w:t>Za točnost otpravka-ovlašteni službenik:</w:t>
      </w:r>
    </w:p>
    <w:p w:rsidRDefault="00886ED8" w:rsidP="00886ED8" w:rsidR="00886ED8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D7338A" w:rsidP="00D7338A" w:rsidR="00D7338A" w:rsidRPr="004453B3">
      <w:pPr>
        <w:jc w:val="center"/>
        <w:rPr>
          <w:u w:val="single"/>
        </w:rPr>
      </w:pPr>
    </w:p>
    <w:p w:rsidRDefault="00D7338A" w:rsidP="00D7338A" w:rsidR="00D7338A" w:rsidRPr="004453B3"/>
    <w:p w:rsidRDefault="000D2C86" w:rsidP="00D7338A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2A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461354">
      <w:t xml:space="preserve"> 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D7338A">
      <w:t>4871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0019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82AF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35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86ED8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338A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82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A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A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82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A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A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4871</izvorni_sadrzaj>
    <derivirana_varijabla naziv="DomainObject.Predmet.Broj_1">4871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St-4871/2015</izvorni_sadrzaj>
    <derivirana_varijabla naziv="DomainObject.Predmet.OznakaBroj_1">St-4871/2015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GETEJA d.o.o. zastupanog po punomoćniku GORAN KOVAČIĆ</izvorni_sadrzaj>
    <derivirana_varijabla naziv="DomainObject.Predmet.ProtustrankaFormated_1">  GETEJA d.o.o. zastupanog po punomoćniku GORAN KOVAČIĆ</derivirana_varijabla>
  </DomainObject.Predmet.ProtustrankaFormated>
  <DomainObject.Predmet.ProtustrankaFormatedOIB>
    <izvorni_sadrzaj>  GETEJA d.o.o., OIB 38903180314 zastupanog po punomoćniku GORAN KOVAČIĆ</izvorni_sadrzaj>
    <derivirana_varijabla naziv="DomainObject.Predmet.ProtustrankaFormatedOIB_1">  GETEJA d.o.o., OIB 38903180314 zastupanog po punomoćniku GORAN KOVAČIĆ</derivirana_varijabla>
  </DomainObject.Predmet.ProtustrankaFormatedOIB>
  <DomainObject.Predmet.ProtustrankaFormatedWithAdress>
    <izvorni_sadrzaj> GETEJA d.o.o., Markovićev trg 3, 10000 Zagreb zastupanog po punomoćniku GORAN KOVAČIĆ</izvorni_sadrzaj>
    <derivirana_varijabla naziv="DomainObject.Predmet.ProtustrankaFormatedWithAdress_1"> GETEJA d.o.o., Markovićev trg 3, 10000 Zagreb zastupanog po punomoćniku GORAN KOVAČIĆ</derivirana_varijabla>
  </DomainObject.Predmet.ProtustrankaFormatedWithAdress>
  <DomainObject.Predmet.ProtustrankaFormatedWithAdressOIB>
    <izvorni_sadrzaj> GETEJA d.o.o., OIB 38903180314, Markovićev trg 3, 10000 Zagreb zastupanog po punomoćniku GORAN KOVAČIĆ</izvorni_sadrzaj>
    <derivirana_varijabla naziv="DomainObject.Predmet.ProtustrankaFormatedWithAdressOIB_1"> GETEJA d.o.o., OIB 38903180314, Markovićev trg 3, 10000 Zagreb zastupanog po punomoćniku GORAN KOVAČIĆ</derivirana_varijabla>
  </DomainObject.Predmet.ProtustrankaFormatedWithAdressOIB>
  <DomainObject.Predmet.ProtustrankaWithAdress>
    <izvorni_sadrzaj>GETEJA d.o.o. Markovićev trg 3, 10000 Zagreb</izvorni_sadrzaj>
    <derivirana_varijabla naziv="DomainObject.Predmet.ProtustrankaWithAdress_1">GETEJA d.o.o. Markovićev trg 3, 10000 Zagreb</derivirana_varijabla>
  </DomainObject.Predmet.ProtustrankaWithAdress>
  <DomainObject.Predmet.ProtustrankaWithAdressOIB>
    <izvorni_sadrzaj>GETEJA d.o.o., OIB 38903180314, Markovićev trg 3, 10000 Zagreb</izvorni_sadrzaj>
    <derivirana_varijabla naziv="DomainObject.Predmet.ProtustrankaWithAdressOIB_1">GETEJA d.o.o., OIB 38903180314, Markovićev trg 3, 10000 Zagreb</derivirana_varijabla>
  </DomainObject.Predmet.ProtustrankaWithAdressOIB>
  <DomainObject.Predmet.ProtustrankaNazivFormated>
    <izvorni_sadrzaj>GETEJA d.o.o.</izvorni_sadrzaj>
    <derivirana_varijabla naziv="DomainObject.Predmet.ProtustrankaNazivFormated_1">GETEJA d.o.o.</derivirana_varijabla>
  </DomainObject.Predmet.ProtustrankaNazivFormated>
  <DomainObject.Predmet.ProtustrankaNazivFormatedOIB>
    <izvorni_sadrzaj>GETEJA d.o.o., OIB 38903180314</izvorni_sadrzaj>
    <derivirana_varijabla naziv="DomainObject.Predmet.ProtustrankaNazivFormatedOIB_1">GETEJA d.o.o., OIB 38903180314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GETEJA d.o.o. zastupanog po punomoćniku GORAN KOVAČIĆ</item>
    </izvorni_sadrzaj>
    <derivirana_varijabla naziv="DomainObject.Predmet.ProtuStrankaListFormated_1">
      <item>GETEJA d.o.o. zastupanog po punomoćniku GORAN KOVAČIĆ</item>
    </derivirana_varijabla>
  </DomainObject.Predmet.ProtuStrankaListFormated>
  <DomainObject.Predmet.ProtuStrankaListFormatedOIB>
    <izvorni_sadrzaj>
      <item>GETEJA d.o.o., OIB 38903180314 zastupanog po punomoćniku GORAN KOVAČIĆ</item>
    </izvorni_sadrzaj>
    <derivirana_varijabla naziv="DomainObject.Predmet.ProtuStrankaListFormatedOIB_1">
      <item>GETEJA d.o.o., OIB 38903180314 zastupanog po punomoćniku GORAN KOVAČIĆ</item>
    </derivirana_varijabla>
  </DomainObject.Predmet.ProtuStrankaListFormatedOIB>
  <DomainObject.Predmet.ProtuStrankaListFormatedWithAdress>
    <izvorni_sadrzaj>
      <item>GETEJA d.o.o., Markovićev trg 3, 10000 Zagreb zastupanog po punomoćniku GORAN KOVAČIĆ</item>
    </izvorni_sadrzaj>
    <derivirana_varijabla naziv="DomainObject.Predmet.ProtuStrankaListFormatedWithAdress_1">
      <item>GETEJA d.o.o., Markovićev trg 3, 10000 Zagreb zastupanog po punomoćniku GORAN KOVAČIĆ</item>
    </derivirana_varijabla>
  </DomainObject.Predmet.ProtuStrankaListFormatedWithAdress>
  <DomainObject.Predmet.ProtuStrankaListFormatedWithAdressOIB>
    <izvorni_sadrzaj>
      <item>GETEJA d.o.o., OIB 38903180314, Markovićev trg 3, 10000 Zagreb zastupanog po punomoćniku GORAN KOVAČIĆ</item>
    </izvorni_sadrzaj>
    <derivirana_varijabla naziv="DomainObject.Predmet.ProtuStrankaListFormatedWithAdressOIB_1">
      <item>GETEJA d.o.o., OIB 38903180314, Markovićev trg 3, 10000 Zagreb zastupanog po punomoćniku GORAN KOVAČIĆ</item>
    </derivirana_varijabla>
  </DomainObject.Predmet.ProtuStrankaListFormatedWithAdressOIB>
  <DomainObject.Predmet.ProtuStrankaListNazivFormated>
    <izvorni_sadrzaj>
      <item>GETEJA d.o.o.</item>
    </izvorni_sadrzaj>
    <derivirana_varijabla naziv="DomainObject.Predmet.ProtuStrankaListNazivFormated_1">
      <item>GETEJA d.o.o.</item>
    </derivirana_varijabla>
  </DomainObject.Predmet.ProtuStrankaListNazivFormated>
  <DomainObject.Predmet.ProtuStrankaListNazivFormatedOIB>
    <izvorni_sadrzaj>
      <item>GETEJA d.o.o., OIB 38903180314</item>
    </izvorni_sadrzaj>
    <derivirana_varijabla naziv="DomainObject.Predmet.ProtuStrankaListNazivFormatedOIB_1">
      <item>GETEJA d.o.o., OIB 38903180314</item>
    </derivirana_varijabla>
  </DomainObject.Predmet.ProtuStrankaListNazivFormatedOIB>
  <DomainObject.Predmet.OstaliListFormated>
    <izvorni_sadrzaj>
      <item>GORAN KOVAČIĆ punomoćnik sudionika u postupku GETEJA d.o.o.</item>
      <item>ANĐELKO STANKUS</item>
    </izvorni_sadrzaj>
    <derivirana_varijabla naziv="DomainObject.Predmet.OstaliListFormated_1">
      <item>GORAN KOVAČIĆ punomoćnik sudionika u postupku GETEJA d.o.o.</item>
      <item>ANĐELKO STANKUS</item>
    </derivirana_varijabla>
  </DomainObject.Predmet.OstaliListFormated>
  <DomainObject.Predmet.OstaliListFormatedOIB>
    <izvorni_sadrzaj>
      <item>GORAN KOVAČIĆ, OIB 44925672070 punomoćnik sudionika u postupku GETEJA d.o.o.</item>
      <item>ANĐELKO STANKUS, OIB 11168088853</item>
    </izvorni_sadrzaj>
    <derivirana_varijabla naziv="DomainObject.Predmet.OstaliListFormatedOIB_1">
      <item>GORAN KOVAČIĆ, OIB 44925672070 punomoćnik sudionika u postupku GETEJA d.o.o.</item>
      <item>ANĐELKO STANKUS, OIB 11168088853</item>
    </derivirana_varijabla>
  </DomainObject.Predmet.OstaliListFormatedOIB>
  <DomainObject.Predmet.OstaliListFormatedWithAdress>
    <izvorni_sadrzaj>
      <item>GORAN KOVAČIĆ, Markovićev trg 2, 10000 Zagreb punomoćnik sudionika u postupku GETEJA d.o.o.</item>
      <item>ANĐELKO STANKUS, Jelkovec, Braće Radića 20, 42000 Varaždin</item>
    </izvorni_sadrzaj>
    <derivirana_varijabla naziv="DomainObject.Predmet.OstaliListFormatedWithAdress_1">
      <item>GORAN KOVAČIĆ, Markovićev trg 2, 10000 Zagreb punomoćnik sudionika u postupku GETEJA d.o.o.</item>
      <item>ANĐELKO STANKUS, Jelkovec, Braće Radića 20, 42000 Varaždin</item>
    </derivirana_varijabla>
  </DomainObject.Predmet.OstaliListFormatedWithAdress>
  <DomainObject.Predmet.OstaliListFormatedWithAdressOIB>
    <izvorni_sadrzaj>
      <item>GORAN KOVAČIĆ, OIB 44925672070, Markovićev trg 2, 10000 Zagreb punomoćnik sudionika u postupku GETEJA d.o.o.</item>
      <item>ANĐELKO STANKUS, OIB 11168088853, Jelkovec, Braće Radića 20, 42000 Varaždin</item>
    </izvorni_sadrzaj>
    <derivirana_varijabla naziv="DomainObject.Predmet.OstaliListFormatedWithAdressOIB_1">
      <item>GORAN KOVAČIĆ, OIB 44925672070, Markovićev trg 2, 10000 Zagreb punomoćnik sudionika u postupku GETEJA d.o.o.</item>
      <item>ANĐELKO STANKUS, OIB 11168088853, Jelkovec, Braće Radića 20, 42000 Varaždin</item>
    </derivirana_varijabla>
  </DomainObject.Predmet.OstaliListFormatedWithAdressOIB>
  <DomainObject.Predmet.OstaliListNazivFormated>
    <izvorni_sadrzaj>
      <item>GORAN KOVAČIĆ</item>
      <item>ANĐELKO STANKUS</item>
    </izvorni_sadrzaj>
    <derivirana_varijabla naziv="DomainObject.Predmet.OstaliListNazivFormated_1">
      <item>GORAN KOVAČIĆ</item>
      <item>ANĐELKO STANKUS</item>
    </derivirana_varijabla>
  </DomainObject.Predmet.OstaliListNazivFormated>
  <DomainObject.Predmet.OstaliListNazivFormatedOIB>
    <izvorni_sadrzaj>
      <item>GORAN KOVAČIĆ, OIB 44925672070</item>
      <item>ANĐELKO STANKUS, OIB 11168088853</item>
    </izvorni_sadrzaj>
    <derivirana_varijabla naziv="DomainObject.Predmet.OstaliListNazivFormatedOIB_1">
      <item>GORAN KOVAČIĆ, OIB 44925672070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GETEJA d.o.o.</izvorni_sadrzaj>
    <derivirana_varijabla naziv="DomainObject.Predmet.ProtustrankaIDrugi_1">GETEJA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GETEJA d.o.o., OIB 38903180314, Markovićev trg 3, 10000 Zagreb</izvorni_sadrzaj>
    <derivirana_varijabla naziv="DomainObject.Predmet.ProtustrankaIDrugiAdressOIB_1">GETEJA d.o.o., OIB 38903180314, Markovićev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GETEJA d.o.o.</item>
      <item>FINA Regionalni centar Zagreb</item>
      <item>GORAN KOVAČIĆ</item>
      <item>ANĐELKO STANKUS</item>
    </izvorni_sadrzaj>
    <derivirana_varijabla naziv="DomainObject.Predmet.SudioniciListNaziv_1">
      <item>GETEJA d.o.o.</item>
      <item>FINA Regionalni centar Zagreb</item>
      <item>GORAN KOVAČIĆ</item>
      <item>ANĐELKO STANKUS</item>
    </derivirana_varijabla>
  </DomainObject.Predmet.SudioniciListNaziv>
  <DomainObject.Predmet.SudioniciListAdressOIB>
    <izvorni_sadrzaj>
      <item>GETEJA d.o.o., OIB 38903180314, Markovićev trg 3,10000 Zagreb</item>
      <item>FINA Regionalni centar Zagreb, OIB 85821130368, Trg svibanjskih žrtava 1995. 1,10000 Zagreb</item>
      <item>GORAN KOVAČIĆ, OIB 44925672070, Markovićev trg 2,10000 Zagreb</item>
      <item>ANĐELKO STANKUS, OIB 11168088853, Jelkovec, Braće Radića 20,42000 Varaždin</item>
    </izvorni_sadrzaj>
    <derivirana_varijabla naziv="DomainObject.Predmet.SudioniciListAdressOIB_1">
      <item>GETEJA d.o.o., OIB 38903180314, Markovićev trg 3,10000 Zagreb</item>
      <item>FINA Regionalni centar Zagreb, OIB 85821130368, Trg svibanjskih žrtava 1995. 1,10000 Zagreb</item>
      <item>GORAN KOVAČIĆ, OIB 44925672070, Markovićev trg 2,10000 Zagreb</item>
      <item>ANĐELKO STANKUS, OIB 11168088853, Jelkovec, Braće Radića 20,42000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38903180314</item>
      <item>, OIB 85821130368</item>
      <item>, OIB 44925672070</item>
      <item>, OIB 11168088853</item>
    </izvorni_sadrzaj>
    <derivirana_varijabla naziv="DomainObject.Predmet.SudioniciListNazivOIB_1">
      <item>, OIB 38903180314</item>
      <item>, OIB 85821130368</item>
      <item>, OIB 44925672070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40DD31-B74E-4C14-B2F3-388DFD640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2174</properties:Characters>
  <properties:Lines>72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2016-03-23T14:16:00Z</dcterms:created>
  <dc:creator>Korisnik</dc:creator>
  <cp:lastModifiedBy>Goranka Arthofer</cp:lastModifiedBy>
  <cp:lastPrinted>2016-03-23T14:20:00Z</cp:lastPrinted>
  <dcterms:modified xmlns:xsi="http://www.w3.org/2001/XMLSchema-instance" xsi:type="dcterms:W3CDTF">2016-03-24T08:16:00Z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