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a72d" w14:paraId="b9aa72d" w:rsidRDefault="00D97BE1" w:rsidP="007B759C" w:rsidR="00D97BE1" w:rsidRPr="007E0FEA">
      <w:pPr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E23CA9">
        <w:t>159</w:t>
      </w:r>
      <w:r w:rsidR="007C54D4">
        <w:t>/</w:t>
      </w:r>
      <w:r w:rsidR="002B292A">
        <w:t>20</w:t>
      </w:r>
      <w:r w:rsidR="00CF03A6">
        <w:t>18</w:t>
      </w:r>
      <w:r w:rsidR="007C54D4">
        <w:t>-</w:t>
      </w:r>
      <w:r w:rsidR="00E23CA9">
        <w:t>9</w:t>
      </w:r>
    </w:p>
    <w:p w:rsidRDefault="00520CA4" w:rsidP="000F60FD" w:rsidR="00520CA4"/>
    <w:p w:rsidRDefault="007B759C" w:rsidP="000F60FD" w:rsidR="007B759C" w:rsidRPr="001D63A9"/>
    <w:p w:rsidRDefault="007B759C" w:rsidP="007B759C" w:rsidR="007B759C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59C" w:rsidP="007B759C" w:rsidR="007B759C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E23CA9" w:rsidRPr="005D3532">
        <w:t xml:space="preserve">nad </w:t>
      </w:r>
      <w:r w:rsidR="00E23CA9">
        <w:t xml:space="preserve">RUŽMARIN BANJ </w:t>
      </w:r>
      <w:r w:rsidR="00E23CA9" w:rsidRPr="005D3532">
        <w:t xml:space="preserve">d.o.o., </w:t>
      </w:r>
      <w:r w:rsidR="00E23CA9">
        <w:t>Zadar</w:t>
      </w:r>
      <w:r w:rsidR="00E23CA9" w:rsidRPr="005D3532">
        <w:t xml:space="preserve">, </w:t>
      </w:r>
      <w:r w:rsidR="00E23CA9">
        <w:t>Ulica Špire Brusine 8</w:t>
      </w:r>
      <w:r w:rsidR="00E23CA9" w:rsidRPr="005D3532">
        <w:t xml:space="preserve">, OIB: </w:t>
      </w:r>
      <w:r w:rsidR="00E23CA9">
        <w:t>25871721916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BD766F">
        <w:t>13</w:t>
      </w:r>
      <w:r w:rsidR="002B292A">
        <w:t xml:space="preserve">. </w:t>
      </w:r>
      <w:r w:rsidR="008F79A6">
        <w:t>studenog</w:t>
      </w:r>
      <w:r w:rsidR="007B759C">
        <w:t xml:space="preserve"> 2018</w:t>
      </w:r>
      <w:r w:rsidR="002B292A" w:rsidRPr="007E0FEA">
        <w:t>.,</w:t>
      </w:r>
      <w:r w:rsidR="00D10924">
        <w:t>N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F36F57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E23CA9" w:rsidRPr="005D3532">
        <w:t xml:space="preserve">nad </w:t>
      </w:r>
      <w:r w:rsidR="00E23CA9">
        <w:t xml:space="preserve">RUŽMARIN BANJ </w:t>
      </w:r>
      <w:r w:rsidR="00E23CA9" w:rsidRPr="005D3532">
        <w:t xml:space="preserve">d.o.o., </w:t>
      </w:r>
      <w:r w:rsidR="00E23CA9">
        <w:t>Zadar</w:t>
      </w:r>
      <w:r w:rsidR="00E23CA9" w:rsidRPr="005D3532">
        <w:t xml:space="preserve">, </w:t>
      </w:r>
      <w:r w:rsidR="00E23CA9">
        <w:t>Ulica Špire Brusine 8</w:t>
      </w:r>
      <w:r w:rsidR="00E23CA9" w:rsidRPr="005D3532">
        <w:t xml:space="preserve">, OIB: </w:t>
      </w:r>
      <w:r w:rsidR="00E23CA9">
        <w:t>25871721916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E16678">
      <w:pPr>
        <w:ind w:firstLine="708"/>
        <w:jc w:val="both"/>
      </w:pPr>
      <w:r w:rsidRPr="00BC28B6">
        <w:t>II</w:t>
      </w:r>
      <w:r w:rsidR="00F36F57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</w:t>
      </w:r>
      <w:r w:rsidR="00BC28B6" w:rsidRPr="00E16678">
        <w:t>se</w:t>
      </w:r>
      <w:r w:rsidR="007B759C" w:rsidRPr="00E16678">
        <w:t xml:space="preserve"> </w:t>
      </w:r>
      <w:r w:rsidR="00BD766F" w:rsidRPr="005E02D9">
        <w:t>Josip Jadran Sekso</w:t>
      </w:r>
      <w:r w:rsidR="007B759C" w:rsidRPr="005E02D9">
        <w:t xml:space="preserve"> iz </w:t>
      </w:r>
      <w:r w:rsidR="00E16678" w:rsidRPr="005E02D9">
        <w:t>Šibenika</w:t>
      </w:r>
      <w:r w:rsidR="00BD766F" w:rsidRPr="005E02D9">
        <w:t>, Ulica Bože Peričića 26</w:t>
      </w:r>
      <w:r w:rsidR="007B759C" w:rsidRPr="005E02D9">
        <w:t>, OIB:</w:t>
      </w:r>
      <w:r w:rsidR="00BD766F" w:rsidRPr="005E02D9">
        <w:t>56627311158</w:t>
      </w:r>
      <w:r w:rsidR="007D3D47" w:rsidRPr="005E02D9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F36F57">
        <w:t>.</w:t>
      </w:r>
      <w:r>
        <w:t xml:space="preserve">  Stečajni postupak nad stečajnim dužnikom </w:t>
      </w:r>
      <w:r w:rsidR="00E23CA9" w:rsidRPr="005D3532">
        <w:t xml:space="preserve">nad </w:t>
      </w:r>
      <w:r w:rsidR="00E23CA9">
        <w:t xml:space="preserve">RUŽMARIN BANJ </w:t>
      </w:r>
      <w:r w:rsidR="00E23CA9" w:rsidRPr="005D3532">
        <w:t xml:space="preserve">d.o.o., </w:t>
      </w:r>
      <w:r w:rsidR="00E23CA9">
        <w:t>Zadar</w:t>
      </w:r>
      <w:r w:rsidR="00E23CA9" w:rsidRPr="005D3532">
        <w:t xml:space="preserve">, </w:t>
      </w:r>
      <w:r w:rsidR="00E23CA9">
        <w:t>Ulica Špire Brusine 8</w:t>
      </w:r>
      <w:r w:rsidR="00E23CA9" w:rsidRPr="005D3532">
        <w:t xml:space="preserve">, OIB: </w:t>
      </w:r>
      <w:r w:rsidR="00E23CA9">
        <w:t>25871721916</w:t>
      </w:r>
      <w:r w:rsidR="00AE24EF">
        <w:t xml:space="preserve"> </w:t>
      </w:r>
      <w:r>
        <w:t xml:space="preserve">otvara se </w:t>
      </w:r>
      <w:r w:rsidR="00BD766F">
        <w:t>13</w:t>
      </w:r>
      <w:r w:rsidR="002B292A">
        <w:t xml:space="preserve">. </w:t>
      </w:r>
      <w:r w:rsidR="008F79A6">
        <w:t>studenog</w:t>
      </w:r>
      <w:r w:rsidR="007B759C">
        <w:t xml:space="preserve"> 2018</w:t>
      </w:r>
      <w:r>
        <w:t xml:space="preserve">. u </w:t>
      </w:r>
      <w:r w:rsidR="00D10924">
        <w:t>13,55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F36F57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E23CA9">
        <w:t>159</w:t>
      </w:r>
      <w:r w:rsidR="009764AF" w:rsidRPr="009764AF">
        <w:t>-</w:t>
      </w:r>
      <w:r w:rsidR="00DC74F2">
        <w:t>201</w:t>
      </w:r>
      <w:r w:rsidR="00CF03A6">
        <w:t>8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F36F57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E23CA9">
        <w:t>159</w:t>
      </w:r>
      <w:r w:rsidR="00DD4F25" w:rsidRPr="009764AF">
        <w:t>-</w:t>
      </w:r>
      <w:r w:rsidR="00CF03A6">
        <w:t>2018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F36F57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F36F57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C74F2">
        <w:rPr>
          <w:b/>
        </w:rPr>
        <w:t xml:space="preserve"> </w:t>
      </w:r>
      <w:r w:rsidR="00BD766F">
        <w:rPr>
          <w:b/>
        </w:rPr>
        <w:t>28</w:t>
      </w:r>
      <w:r w:rsidR="00EB19DD">
        <w:rPr>
          <w:b/>
        </w:rPr>
        <w:t xml:space="preserve">. </w:t>
      </w:r>
      <w:r w:rsidR="008F79A6">
        <w:rPr>
          <w:b/>
        </w:rPr>
        <w:t>veljače</w:t>
      </w:r>
      <w:r w:rsidR="008C41CD">
        <w:rPr>
          <w:b/>
        </w:rPr>
        <w:t xml:space="preserve"> 201</w:t>
      </w:r>
      <w:r w:rsidR="00300B5C">
        <w:rPr>
          <w:b/>
        </w:rPr>
        <w:t>9</w:t>
      </w:r>
      <w:r w:rsidR="00AF3FC0" w:rsidRPr="007E0FEA">
        <w:rPr>
          <w:b/>
        </w:rPr>
        <w:t xml:space="preserve">. u </w:t>
      </w:r>
      <w:r w:rsidR="00BD766F">
        <w:rPr>
          <w:b/>
        </w:rPr>
        <w:t>8</w:t>
      </w:r>
      <w:r w:rsidR="00EB19DD">
        <w:rPr>
          <w:b/>
        </w:rPr>
        <w:t>,</w:t>
      </w:r>
      <w:r w:rsidR="00BD766F">
        <w:rPr>
          <w:b/>
        </w:rPr>
        <w:t>15</w:t>
      </w:r>
      <w:r w:rsidR="00D06AE7" w:rsidRPr="007E0FEA">
        <w:rPr>
          <w:b/>
        </w:rPr>
        <w:t xml:space="preserve"> sati </w:t>
      </w:r>
      <w:r w:rsidR="00C91143" w:rsidRPr="005D7BF8">
        <w:rPr>
          <w:b/>
        </w:rPr>
        <w:t xml:space="preserve">kod </w:t>
      </w:r>
      <w:r w:rsidR="001B73D1" w:rsidRPr="007E0FEA">
        <w:rPr>
          <w:b/>
        </w:rPr>
        <w:t>ovog suda, sudnica broj 26/I</w:t>
      </w:r>
      <w:r w:rsidR="00A2158D">
        <w:rPr>
          <w:b/>
        </w:rPr>
        <w:t>,</w:t>
      </w:r>
    </w:p>
    <w:p w:rsidRDefault="00F75C44" w:rsidP="00F37EBE" w:rsidR="00F75C44">
      <w:pPr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  koje se zakazuje za dan</w:t>
      </w:r>
      <w:r w:rsidRPr="007E0FEA">
        <w:t xml:space="preserve"> </w:t>
      </w:r>
      <w:r w:rsidR="00BD766F">
        <w:rPr>
          <w:b/>
        </w:rPr>
        <w:t>28</w:t>
      </w:r>
      <w:r w:rsidR="00EB19DD">
        <w:rPr>
          <w:b/>
        </w:rPr>
        <w:t xml:space="preserve">. </w:t>
      </w:r>
      <w:r w:rsidR="008F79A6">
        <w:rPr>
          <w:b/>
        </w:rPr>
        <w:t>veljače</w:t>
      </w:r>
      <w:r w:rsidR="00300B5C">
        <w:rPr>
          <w:b/>
        </w:rPr>
        <w:t xml:space="preserve"> 2019</w:t>
      </w:r>
      <w:r w:rsidRPr="007E0FEA">
        <w:rPr>
          <w:b/>
        </w:rPr>
        <w:t xml:space="preserve">. u </w:t>
      </w:r>
      <w:r w:rsidR="00BD766F">
        <w:rPr>
          <w:b/>
        </w:rPr>
        <w:t>8</w:t>
      </w:r>
      <w:r w:rsidR="00EB19DD">
        <w:rPr>
          <w:b/>
        </w:rPr>
        <w:t>,</w:t>
      </w:r>
      <w:r w:rsidR="00BD766F">
        <w:rPr>
          <w:b/>
        </w:rPr>
        <w:t>45</w:t>
      </w:r>
      <w:r w:rsidR="00EB19DD">
        <w:rPr>
          <w:b/>
        </w:rPr>
        <w:t xml:space="preserve"> </w:t>
      </w:r>
      <w:r w:rsidRPr="007E0FEA">
        <w:rPr>
          <w:b/>
        </w:rPr>
        <w:t xml:space="preserve">sati </w:t>
      </w:r>
      <w:r w:rsidR="001B73D1" w:rsidRPr="007E0FEA">
        <w:rPr>
          <w:b/>
        </w:rPr>
        <w:t>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2B292A" w:rsidP="002B292A" w:rsidR="002B292A">
      <w:pPr>
        <w:jc w:val="both"/>
      </w:pPr>
      <w:r>
        <w:tab/>
        <w:t>VIII</w:t>
      </w:r>
      <w:r w:rsidR="007B759C">
        <w:t>.</w:t>
      </w:r>
      <w:r>
        <w:t xml:space="preserve"> Određuje se upis zabilježbe otvaranja stečajnog postupka u re</w:t>
      </w:r>
      <w:r w:rsidR="00B50DAF">
        <w:t>gistar Trgovačkog suda u Zadru</w:t>
      </w:r>
      <w:r w:rsidR="0090146F">
        <w:t xml:space="preserve">, </w:t>
      </w:r>
      <w:r>
        <w:t xml:space="preserve">Općinskog suda u </w:t>
      </w:r>
      <w:r w:rsidR="00B50DAF">
        <w:t>Zadru</w:t>
      </w:r>
      <w:r>
        <w:t>, upisnik brodova, upisnik brodova u izgradnji i upisnik prava intelektualnog vlasništva.</w:t>
      </w:r>
    </w:p>
    <w:p w:rsidRDefault="007B759C" w:rsidP="002B292A" w:rsidR="007B759C">
      <w:pPr>
        <w:jc w:val="both"/>
      </w:pPr>
    </w:p>
    <w:p w:rsidRDefault="007B759C" w:rsidP="008F79A6" w:rsidR="007B759C">
      <w:pPr>
        <w:ind w:firstLine="709"/>
        <w:jc w:val="both"/>
      </w:pPr>
      <w:r>
        <w:t xml:space="preserve">IX. Određuje se upis zabilježbe otvaranja stečajnog postupka u zemljišnim knjigama Općinskog suda u </w:t>
      </w:r>
      <w:r w:rsidR="006B2871">
        <w:t>Zadru</w:t>
      </w:r>
      <w:r>
        <w:t xml:space="preserve"> na</w:t>
      </w:r>
      <w:r w:rsidR="00BD766F">
        <w:t xml:space="preserve"> čest. zem. 5183/1 zk. ul. 1343 k.o. Ždrelac.</w:t>
      </w:r>
    </w:p>
    <w:p w:rsidRDefault="002B292A" w:rsidP="002B292A" w:rsidR="002B292A"/>
    <w:p w:rsidRDefault="002B292A" w:rsidP="002B292A" w:rsidR="002B292A">
      <w:pPr>
        <w:jc w:val="center"/>
      </w:pPr>
      <w:r>
        <w:t>Obrazloženje</w:t>
      </w:r>
    </w:p>
    <w:p w:rsidRDefault="002B292A" w:rsidP="002B292A" w:rsidR="002B292A"/>
    <w:p w:rsidRDefault="008F79A6" w:rsidP="008F79A6" w:rsidR="008F79A6">
      <w:pPr>
        <w:ind w:firstLine="708"/>
        <w:jc w:val="both"/>
      </w:pPr>
      <w:r>
        <w:t xml:space="preserve">FINA, Regionalni centar Split, Podružnica Zadar je ovom sudu </w:t>
      </w:r>
      <w:r w:rsidR="00E23CA9">
        <w:t>8</w:t>
      </w:r>
      <w:r>
        <w:t xml:space="preserve">. </w:t>
      </w:r>
      <w:r w:rsidR="00E23CA9">
        <w:t>siječnja</w:t>
      </w:r>
      <w:r>
        <w:t xml:space="preserve"> 201</w:t>
      </w:r>
      <w:r w:rsidR="00E23CA9">
        <w:t>8</w:t>
      </w:r>
      <w:r>
        <w:t>. sukladno odredbama Stečajnog zakona podnijela zahtjev za provedbu skraćenoga stečajnog postupka.</w:t>
      </w:r>
    </w:p>
    <w:p w:rsidRDefault="008F79A6" w:rsidP="008F79A6" w:rsidR="008F79A6" w:rsidRPr="005907AF">
      <w:pPr>
        <w:jc w:val="both"/>
        <w:rPr>
          <w:b/>
        </w:rPr>
      </w:pPr>
      <w:r>
        <w:tab/>
        <w:t xml:space="preserve">Postupajući temeljem čl. 433. Stečajnog zakona (Narodne novine 71/15 i 104/17), a nakon što je vjerovnik podnio prijedlog za otvaranje stečajnog postupka, sud je obustavio skraćeni stečajni postupak, te je po pravomoćnosti rješenja o obustavi, </w:t>
      </w:r>
      <w:r w:rsidRPr="000E0BAE">
        <w:t>a postupajući temeljem čl. 433. Stečajnog zakona donio rješenje o</w:t>
      </w:r>
      <w:r>
        <w:t xml:space="preserve"> pokretanju prethodnog postupka</w:t>
      </w:r>
      <w:r w:rsidRPr="000E0BAE">
        <w:t>.</w:t>
      </w:r>
    </w:p>
    <w:p w:rsidRDefault="008F79A6" w:rsidP="008F79A6" w:rsidR="008F79A6" w:rsidRPr="00B65D6D">
      <w:pPr>
        <w:ind w:firstLine="708"/>
        <w:jc w:val="both"/>
      </w:pPr>
      <w:r>
        <w:t xml:space="preserve">Naime, vjerovnik </w:t>
      </w:r>
      <w:r w:rsidR="00E23CA9">
        <w:t>Republika Hrvatska, Ministarstvo financija, Područni ured Zadar</w:t>
      </w:r>
      <w:r>
        <w:t xml:space="preserve"> je pravovremeno podnijela prijedlog za otvaranje stečajnog postupka i učinila vjerojatnim postojanje svojeg potraživanja prema </w:t>
      </w:r>
      <w:r w:rsidRPr="00B65D6D">
        <w:t xml:space="preserve">stečajnom dužniku dostavom </w:t>
      </w:r>
      <w:r>
        <w:t>izvoda iz poslovnih knjiga i ugovora</w:t>
      </w:r>
      <w:r w:rsidRPr="00B65D6D">
        <w:t xml:space="preserve">. </w:t>
      </w:r>
    </w:p>
    <w:p w:rsidRDefault="008F79A6" w:rsidP="008F79A6" w:rsidR="008F79A6">
      <w:pPr>
        <w:ind w:firstLine="708"/>
        <w:jc w:val="both"/>
      </w:pPr>
      <w:r>
        <w:t>Rješenjem ovog suda posl. br. 1 St-</w:t>
      </w:r>
      <w:r w:rsidR="00E23CA9">
        <w:t>159</w:t>
      </w:r>
      <w:r>
        <w:t xml:space="preserve">/18-2 od 22. svibnja 2018. pokrenut je postupak radi utvrđivanja uvjeta za otvaranje stečajnog postupka (prethodni postupak) nad dužnikom. </w:t>
      </w:r>
    </w:p>
    <w:p w:rsidRDefault="00895BD8" w:rsidP="00895BD8" w:rsidR="00895BD8" w:rsidRPr="00CB2625">
      <w:pPr>
        <w:ind w:firstLine="708"/>
        <w:jc w:val="both"/>
        <w:rPr>
          <w:b/>
        </w:rPr>
      </w:pPr>
      <w:r>
        <w:t>Na ročište u prethodnom postupku o prijedlogu za otvaran</w:t>
      </w:r>
      <w:r w:rsidR="00E23CA9">
        <w:t>je stečajnog postupka pristupio</w:t>
      </w:r>
      <w:r>
        <w:t xml:space="preserve"> je</w:t>
      </w:r>
      <w:r w:rsidR="00E23CA9">
        <w:t xml:space="preserve"> zastupnik</w:t>
      </w:r>
      <w:r>
        <w:t xml:space="preserve"> po zakonu stečajnog dužnika </w:t>
      </w:r>
      <w:r w:rsidR="00E23CA9">
        <w:t>Krška Jozef</w:t>
      </w:r>
      <w:r>
        <w:t>, koj</w:t>
      </w:r>
      <w:r w:rsidR="00E23CA9">
        <w:t>i</w:t>
      </w:r>
      <w:r>
        <w:t xml:space="preserve"> je </w:t>
      </w:r>
      <w:r w:rsidR="00E23CA9">
        <w:t>naveo</w:t>
      </w:r>
      <w:r>
        <w:t xml:space="preserve"> da stečajni dužnik od imovine ima </w:t>
      </w:r>
      <w:r w:rsidR="00E23CA9">
        <w:t>nekretninu</w:t>
      </w:r>
      <w:r>
        <w:t>, a žiro račun da je u blokadi</w:t>
      </w:r>
      <w:r w:rsidR="00E23CA9">
        <w:t xml:space="preserve"> za oko 300.000,00 kuna</w:t>
      </w:r>
      <w:r>
        <w:t xml:space="preserve">. Slijedom navedenog, sud je zaključio da je stečajni dužnik nesposoban za plaćanje i prezadužen jer trajnije ne ispunjava svoje dospjele obveze i u očevidniku redoslijeda za plaćanje ima neizvršenih osnova za plaćanje u razdoblju duljem od 60 dana, a sve u smislu čl. 5..6. i 7. Stečajnog zakona. Pored toga, sud je utvrdio da stečajni dužnik ima imovine unovčenjem koje se mogu podmirit troškovi postupka i barem dijelom vjerovnici, pa je stoga i donijeto rješenje o otvaranju stečajnog postupka u smislu odredbe članka 129. Stečajnog zakona. </w:t>
      </w:r>
    </w:p>
    <w:p w:rsidRDefault="00895BD8" w:rsidP="00895BD8" w:rsidR="00895BD8" w:rsidRPr="007E0FEA">
      <w:pPr>
        <w:jc w:val="both"/>
      </w:pPr>
      <w:r w:rsidRPr="007E0FEA">
        <w:t xml:space="preserve">           </w:t>
      </w:r>
      <w:r>
        <w:t xml:space="preserve"> </w:t>
      </w:r>
      <w:r w:rsidRPr="007E0FEA">
        <w:t>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895BD8" w:rsidP="00895BD8" w:rsidR="00895BD8" w:rsidRPr="007E0FEA">
      <w:pPr>
        <w:ind w:firstLine="708"/>
        <w:jc w:val="both"/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95BD8" w:rsidP="00895BD8" w:rsidR="00895BD8" w:rsidRPr="007E0FEA">
      <w:pPr>
        <w:jc w:val="both"/>
      </w:pPr>
      <w:r w:rsidRPr="007E0FEA">
        <w:t xml:space="preserve">          Stoga je odlučeno kao u izreci.  </w:t>
      </w:r>
    </w:p>
    <w:p w:rsidRDefault="00895BD8" w:rsidP="00895BD8" w:rsidR="00895BD8" w:rsidRPr="007E0FEA">
      <w:pPr>
        <w:jc w:val="both"/>
      </w:pPr>
    </w:p>
    <w:p w:rsidRDefault="00BD766F" w:rsidP="002B292A" w:rsidR="00BD766F">
      <w:pPr>
        <w:ind w:firstLine="708"/>
        <w:jc w:val="center"/>
      </w:pPr>
    </w:p>
    <w:p w:rsidRDefault="002B292A" w:rsidP="002B292A" w:rsidR="002B292A" w:rsidRPr="007E0FEA">
      <w:pPr>
        <w:ind w:firstLine="708"/>
        <w:jc w:val="center"/>
      </w:pPr>
      <w:r w:rsidRPr="007E0FEA">
        <w:t xml:space="preserve">U Zadru, </w:t>
      </w:r>
      <w:r w:rsidR="00BD766F">
        <w:t>13</w:t>
      </w:r>
      <w:r>
        <w:t xml:space="preserve">. </w:t>
      </w:r>
      <w:r w:rsidR="00895BD8">
        <w:t>studenog</w:t>
      </w:r>
      <w:r w:rsidR="00CB2625">
        <w:t xml:space="preserve"> 2018</w:t>
      </w:r>
      <w:r w:rsidRPr="007E0FEA">
        <w:t xml:space="preserve">. </w:t>
      </w:r>
    </w:p>
    <w:p w:rsidRDefault="002B292A" w:rsidP="002B292A" w:rsidR="002B292A">
      <w:pPr>
        <w:jc w:val="both"/>
      </w:pPr>
    </w:p>
    <w:p w:rsidRDefault="000456CD" w:rsidP="00503108" w:rsidR="002B292A">
      <w:r>
        <w:lastRenderedPageBreak/>
        <w:t>Za točnost otpravka – ovlašteni službenik</w:t>
      </w:r>
      <w:r w:rsidR="001C442A">
        <w:tab/>
      </w:r>
      <w:r w:rsidR="001C442A">
        <w:tab/>
      </w:r>
      <w:r w:rsidR="001C442A">
        <w:tab/>
      </w:r>
      <w:r w:rsidR="001C442A">
        <w:tab/>
      </w:r>
      <w:r w:rsidR="001C442A">
        <w:tab/>
      </w:r>
      <w:r w:rsidR="002B292A">
        <w:t>S</w:t>
      </w:r>
      <w:r w:rsidR="002B292A" w:rsidRPr="002C500F">
        <w:t>u</w:t>
      </w:r>
      <w:r w:rsidR="001C442A">
        <w:t>tkinja</w:t>
      </w:r>
    </w:p>
    <w:p w:rsidRDefault="000456CD" w:rsidP="00503108" w:rsidR="002B292A">
      <w:r>
        <w:t>Ante Rubelj</w:t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1C442A">
        <w:tab/>
      </w:r>
      <w:r w:rsidR="002B292A">
        <w:t>Ardena Bajlo</w:t>
      </w:r>
      <w:r>
        <w:t>, v.r.</w:t>
      </w:r>
    </w:p>
    <w:p w:rsidRDefault="00503108" w:rsidP="00503108" w:rsidR="00503108" w:rsidRPr="00B65D6D"/>
    <w:p w:rsidRDefault="00CB2625" w:rsidP="002B292A" w:rsidR="002B292A" w:rsidRPr="004340F3">
      <w:pPr>
        <w:jc w:val="both"/>
      </w:pPr>
      <w:r>
        <w:t>Pouka o pravnom lijeku</w:t>
      </w:r>
      <w:r w:rsidR="002B292A" w:rsidRPr="004340F3">
        <w:t>:</w:t>
      </w:r>
    </w:p>
    <w:p w:rsidRDefault="002B292A" w:rsidP="002B292A" w:rsidR="002B292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2B292A" w:rsidP="002B292A" w:rsidR="002B292A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dostave rješenja, odnosno od isteka osmog dana od dana objave na e-oglasnoj ploči suda.</w:t>
      </w:r>
    </w:p>
    <w:p w:rsidRDefault="002B292A" w:rsidP="002B292A" w:rsidR="002B292A">
      <w:pPr>
        <w:ind w:firstLine="705"/>
        <w:jc w:val="both"/>
      </w:pPr>
    </w:p>
    <w:p w:rsidRDefault="002B292A" w:rsidP="002B292A" w:rsidR="002B292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ŽDO </w:t>
      </w:r>
      <w:r w:rsidR="00B50DAF">
        <w:rPr>
          <w:color w:val="000000"/>
        </w:rPr>
        <w:t>Zadar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B50DAF">
        <w:rPr>
          <w:color w:val="000000"/>
        </w:rPr>
        <w:t>Zadar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B50DAF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B50DAF">
        <w:rPr>
          <w:color w:val="000000"/>
        </w:rPr>
        <w:t>Zadar</w:t>
      </w:r>
      <w:r w:rsidRPr="007E0FEA">
        <w:rPr>
          <w:color w:val="000000"/>
        </w:rPr>
        <w:t xml:space="preserve"> – registru brodova,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Državnom zavodu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2B292A" w:rsidP="006D0910" w:rsidR="003A199E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sectPr w:rsidSect="008F79A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04" w:rsidR="00E46904">
      <w:r>
        <w:separator/>
      </w:r>
    </w:p>
  </w:endnote>
  <w:endnote w:id="0" w:type="continuationSeparator">
    <w:p w:rsidRDefault="00E46904" w:rsidR="00E46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P="00226C22" w:rsidR="006866D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04" w:rsidR="00E46904">
      <w:r>
        <w:separator/>
      </w:r>
    </w:p>
  </w:footnote>
  <w:footnote w:id="0" w:type="continuationSeparator">
    <w:p w:rsidRDefault="00E46904" w:rsidR="00E46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R="00686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0456CD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866D7" w:rsidP="00C61A2E" w:rsidR="006866D7">
    <w:pPr>
      <w:pStyle w:val="Zaglavlje"/>
      <w:jc w:val="right"/>
    </w:pPr>
    <w:r w:rsidRPr="005B49F8">
      <w:t>Poslovni broj 1 St-</w:t>
    </w:r>
    <w:r w:rsidR="008F79A6">
      <w:t>1</w:t>
    </w:r>
    <w:r w:rsidR="00E23CA9">
      <w:t>59</w:t>
    </w:r>
    <w:r>
      <w:t>/1</w:t>
    </w:r>
    <w:r w:rsidR="00CF03A6">
      <w:t>8</w:t>
    </w:r>
    <w:r>
      <w:t>-</w:t>
    </w:r>
    <w:r w:rsidR="00E23CA9">
      <w:t>9</w:t>
    </w:r>
  </w:p>
  <w:p w:rsidRDefault="006866D7" w:rsidP="00C61A2E" w:rsidR="006866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2D7031"/>
    <w:multiLevelType w:val="hybridMultilevel"/>
    <w:tmpl w:val="E0304BC4"/>
    <w:lvl w:tplc="6E807C9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65826"/>
    <w:multiLevelType w:val="hybridMultilevel"/>
    <w:tmpl w:val="74AEDAD6"/>
    <w:lvl w:tplc="236AE5AC" w:ilvl="0">
      <w:start w:val="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255F0"/>
    <w:rsid w:val="00030909"/>
    <w:rsid w:val="0003482E"/>
    <w:rsid w:val="000358D5"/>
    <w:rsid w:val="000415B0"/>
    <w:rsid w:val="000421C3"/>
    <w:rsid w:val="00045251"/>
    <w:rsid w:val="000456CD"/>
    <w:rsid w:val="00046C92"/>
    <w:rsid w:val="0005346A"/>
    <w:rsid w:val="00054B01"/>
    <w:rsid w:val="000559BB"/>
    <w:rsid w:val="000656C7"/>
    <w:rsid w:val="00074068"/>
    <w:rsid w:val="000761E0"/>
    <w:rsid w:val="00082AF5"/>
    <w:rsid w:val="00083C7E"/>
    <w:rsid w:val="00091540"/>
    <w:rsid w:val="000A7BAE"/>
    <w:rsid w:val="000B40A8"/>
    <w:rsid w:val="000E53B8"/>
    <w:rsid w:val="000F3E90"/>
    <w:rsid w:val="000F60FD"/>
    <w:rsid w:val="00110648"/>
    <w:rsid w:val="00110BF6"/>
    <w:rsid w:val="00110E63"/>
    <w:rsid w:val="00114342"/>
    <w:rsid w:val="00125D1C"/>
    <w:rsid w:val="00137109"/>
    <w:rsid w:val="00142C08"/>
    <w:rsid w:val="0015169D"/>
    <w:rsid w:val="00152811"/>
    <w:rsid w:val="0015752D"/>
    <w:rsid w:val="00180DAF"/>
    <w:rsid w:val="00183F84"/>
    <w:rsid w:val="00185E3E"/>
    <w:rsid w:val="001863E2"/>
    <w:rsid w:val="001A2212"/>
    <w:rsid w:val="001A3F35"/>
    <w:rsid w:val="001A6B5F"/>
    <w:rsid w:val="001B3070"/>
    <w:rsid w:val="001B73D1"/>
    <w:rsid w:val="001C442A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303BB"/>
    <w:rsid w:val="00240A10"/>
    <w:rsid w:val="00243A47"/>
    <w:rsid w:val="00251D72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B292A"/>
    <w:rsid w:val="002C0442"/>
    <w:rsid w:val="002C4C60"/>
    <w:rsid w:val="002D69D6"/>
    <w:rsid w:val="002D7B44"/>
    <w:rsid w:val="002E3F4E"/>
    <w:rsid w:val="002E5B6A"/>
    <w:rsid w:val="002E5F07"/>
    <w:rsid w:val="002E600D"/>
    <w:rsid w:val="002F14CE"/>
    <w:rsid w:val="002F36EC"/>
    <w:rsid w:val="002F6FA2"/>
    <w:rsid w:val="00300B5C"/>
    <w:rsid w:val="003020E6"/>
    <w:rsid w:val="0030348E"/>
    <w:rsid w:val="00306523"/>
    <w:rsid w:val="003066F8"/>
    <w:rsid w:val="00307DF0"/>
    <w:rsid w:val="00312078"/>
    <w:rsid w:val="00321D83"/>
    <w:rsid w:val="0034264E"/>
    <w:rsid w:val="00364963"/>
    <w:rsid w:val="00366B21"/>
    <w:rsid w:val="00367CD6"/>
    <w:rsid w:val="00373239"/>
    <w:rsid w:val="0038119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042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60B90"/>
    <w:rsid w:val="00471BEF"/>
    <w:rsid w:val="00491920"/>
    <w:rsid w:val="00497FB1"/>
    <w:rsid w:val="004A2F29"/>
    <w:rsid w:val="004A53BF"/>
    <w:rsid w:val="004B5BE6"/>
    <w:rsid w:val="004B5FDA"/>
    <w:rsid w:val="004B629B"/>
    <w:rsid w:val="004C2D31"/>
    <w:rsid w:val="004C5754"/>
    <w:rsid w:val="004C64AF"/>
    <w:rsid w:val="004D1602"/>
    <w:rsid w:val="004D48E7"/>
    <w:rsid w:val="004D702C"/>
    <w:rsid w:val="004E28B8"/>
    <w:rsid w:val="004E600B"/>
    <w:rsid w:val="004F64A7"/>
    <w:rsid w:val="00503108"/>
    <w:rsid w:val="0050433F"/>
    <w:rsid w:val="0051681D"/>
    <w:rsid w:val="00520AD6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50A8"/>
    <w:rsid w:val="00586BE6"/>
    <w:rsid w:val="00591703"/>
    <w:rsid w:val="005A6A45"/>
    <w:rsid w:val="005B49F8"/>
    <w:rsid w:val="005C1AA1"/>
    <w:rsid w:val="005D493C"/>
    <w:rsid w:val="005D7B8D"/>
    <w:rsid w:val="005E02D9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C74"/>
    <w:rsid w:val="00644DB2"/>
    <w:rsid w:val="00655BCE"/>
    <w:rsid w:val="0066158C"/>
    <w:rsid w:val="0066391B"/>
    <w:rsid w:val="00682B10"/>
    <w:rsid w:val="00683BAA"/>
    <w:rsid w:val="0068406C"/>
    <w:rsid w:val="006866D7"/>
    <w:rsid w:val="00692906"/>
    <w:rsid w:val="006937F0"/>
    <w:rsid w:val="00695236"/>
    <w:rsid w:val="00696A23"/>
    <w:rsid w:val="006A2255"/>
    <w:rsid w:val="006B2871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04A0F"/>
    <w:rsid w:val="00713AB6"/>
    <w:rsid w:val="0072275F"/>
    <w:rsid w:val="007228EC"/>
    <w:rsid w:val="00723C99"/>
    <w:rsid w:val="007528BB"/>
    <w:rsid w:val="00753F13"/>
    <w:rsid w:val="00754859"/>
    <w:rsid w:val="0075729A"/>
    <w:rsid w:val="007611C9"/>
    <w:rsid w:val="00783D0D"/>
    <w:rsid w:val="007906B0"/>
    <w:rsid w:val="00794073"/>
    <w:rsid w:val="007B07F2"/>
    <w:rsid w:val="007B5A31"/>
    <w:rsid w:val="007B759C"/>
    <w:rsid w:val="007C32D8"/>
    <w:rsid w:val="007C54D4"/>
    <w:rsid w:val="007C60CA"/>
    <w:rsid w:val="007D3D47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95BD8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8F79A6"/>
    <w:rsid w:val="0090146F"/>
    <w:rsid w:val="00902205"/>
    <w:rsid w:val="009026F9"/>
    <w:rsid w:val="00907BE4"/>
    <w:rsid w:val="00911D64"/>
    <w:rsid w:val="00927D3A"/>
    <w:rsid w:val="009315C4"/>
    <w:rsid w:val="00940F79"/>
    <w:rsid w:val="00947308"/>
    <w:rsid w:val="00955F60"/>
    <w:rsid w:val="0096208B"/>
    <w:rsid w:val="00963EB8"/>
    <w:rsid w:val="00964D17"/>
    <w:rsid w:val="009678E6"/>
    <w:rsid w:val="009700C3"/>
    <w:rsid w:val="009764AF"/>
    <w:rsid w:val="009844CD"/>
    <w:rsid w:val="00984DF4"/>
    <w:rsid w:val="0099607C"/>
    <w:rsid w:val="009A0F36"/>
    <w:rsid w:val="009A1D4A"/>
    <w:rsid w:val="009A2EA0"/>
    <w:rsid w:val="009A45D5"/>
    <w:rsid w:val="009C39FC"/>
    <w:rsid w:val="009E4B6B"/>
    <w:rsid w:val="009F6DC2"/>
    <w:rsid w:val="00A010AB"/>
    <w:rsid w:val="00A0777C"/>
    <w:rsid w:val="00A1043B"/>
    <w:rsid w:val="00A138FD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45793"/>
    <w:rsid w:val="00A52D28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50DAF"/>
    <w:rsid w:val="00B51E2F"/>
    <w:rsid w:val="00B732BE"/>
    <w:rsid w:val="00B86255"/>
    <w:rsid w:val="00B86744"/>
    <w:rsid w:val="00BA0C0C"/>
    <w:rsid w:val="00BA167A"/>
    <w:rsid w:val="00BB32F1"/>
    <w:rsid w:val="00BC1EE1"/>
    <w:rsid w:val="00BC28B6"/>
    <w:rsid w:val="00BC470F"/>
    <w:rsid w:val="00BC5757"/>
    <w:rsid w:val="00BC591E"/>
    <w:rsid w:val="00BD70E4"/>
    <w:rsid w:val="00BD766F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143"/>
    <w:rsid w:val="00C914A5"/>
    <w:rsid w:val="00C92073"/>
    <w:rsid w:val="00C92C27"/>
    <w:rsid w:val="00CB2625"/>
    <w:rsid w:val="00CB3986"/>
    <w:rsid w:val="00CC240E"/>
    <w:rsid w:val="00CC3B7D"/>
    <w:rsid w:val="00CD096D"/>
    <w:rsid w:val="00CD1126"/>
    <w:rsid w:val="00CD44F0"/>
    <w:rsid w:val="00CE7263"/>
    <w:rsid w:val="00CF005A"/>
    <w:rsid w:val="00CF03A6"/>
    <w:rsid w:val="00CF16A4"/>
    <w:rsid w:val="00CF1B5D"/>
    <w:rsid w:val="00CF5259"/>
    <w:rsid w:val="00CF62BB"/>
    <w:rsid w:val="00D00A53"/>
    <w:rsid w:val="00D024BA"/>
    <w:rsid w:val="00D06AE7"/>
    <w:rsid w:val="00D10924"/>
    <w:rsid w:val="00D130E7"/>
    <w:rsid w:val="00D266DE"/>
    <w:rsid w:val="00D31C92"/>
    <w:rsid w:val="00D31D29"/>
    <w:rsid w:val="00D33475"/>
    <w:rsid w:val="00D55147"/>
    <w:rsid w:val="00D624E4"/>
    <w:rsid w:val="00D75B3B"/>
    <w:rsid w:val="00D83596"/>
    <w:rsid w:val="00D857B3"/>
    <w:rsid w:val="00D90CCD"/>
    <w:rsid w:val="00D9470B"/>
    <w:rsid w:val="00D96A84"/>
    <w:rsid w:val="00D97BE1"/>
    <w:rsid w:val="00DA1193"/>
    <w:rsid w:val="00DA1AB8"/>
    <w:rsid w:val="00DC74F2"/>
    <w:rsid w:val="00DD4291"/>
    <w:rsid w:val="00DD4F25"/>
    <w:rsid w:val="00DD7659"/>
    <w:rsid w:val="00DF18F8"/>
    <w:rsid w:val="00E0041C"/>
    <w:rsid w:val="00E02FEE"/>
    <w:rsid w:val="00E05463"/>
    <w:rsid w:val="00E07BF5"/>
    <w:rsid w:val="00E10836"/>
    <w:rsid w:val="00E16678"/>
    <w:rsid w:val="00E1796F"/>
    <w:rsid w:val="00E22B52"/>
    <w:rsid w:val="00E22D84"/>
    <w:rsid w:val="00E23CA9"/>
    <w:rsid w:val="00E26CBE"/>
    <w:rsid w:val="00E319FF"/>
    <w:rsid w:val="00E3445F"/>
    <w:rsid w:val="00E373EA"/>
    <w:rsid w:val="00E4312B"/>
    <w:rsid w:val="00E46904"/>
    <w:rsid w:val="00E54B78"/>
    <w:rsid w:val="00E667C0"/>
    <w:rsid w:val="00E723C8"/>
    <w:rsid w:val="00E74CC5"/>
    <w:rsid w:val="00E76E73"/>
    <w:rsid w:val="00E83655"/>
    <w:rsid w:val="00E92021"/>
    <w:rsid w:val="00E96E70"/>
    <w:rsid w:val="00EA00A7"/>
    <w:rsid w:val="00EB19DD"/>
    <w:rsid w:val="00EC2289"/>
    <w:rsid w:val="00EC26D5"/>
    <w:rsid w:val="00ED186E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6F57"/>
    <w:rsid w:val="00F37EBE"/>
    <w:rsid w:val="00F37EF0"/>
    <w:rsid w:val="00F468AF"/>
    <w:rsid w:val="00F5483A"/>
    <w:rsid w:val="00F568F8"/>
    <w:rsid w:val="00F66098"/>
    <w:rsid w:val="00F74D73"/>
    <w:rsid w:val="00F75C44"/>
    <w:rsid w:val="00F911DE"/>
    <w:rsid w:val="00FB01F2"/>
    <w:rsid w:val="00FB17E2"/>
    <w:rsid w:val="00FB44C5"/>
    <w:rsid w:val="00FC000E"/>
    <w:rsid w:val="00FC3B10"/>
    <w:rsid w:val="00FC71E0"/>
    <w:rsid w:val="00FC7FDD"/>
    <w:rsid w:val="00FD36D9"/>
    <w:rsid w:val="00FD4B0D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true" w:styleId="xl65" w:type="paragraph">
    <w:name w:val="xl6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8" w:type="paragraph">
    <w:name w:val="xl68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9" w:type="paragraph">
    <w:name w:val="xl6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32"/>
      <w:szCs w:val="32"/>
    </w:rPr>
  </w:style>
  <w:style w:customStyle="true" w:styleId="xl71" w:type="paragraph">
    <w:name w:val="xl71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3" w:type="paragraph">
    <w:name w:val="xl73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2" w:type="paragraph">
    <w:name w:val="xl8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3" w:type="paragraph">
    <w:name w:val="xl83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5" w:type="paragraph">
    <w:name w:val="xl85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6" w:type="paragraph">
    <w:name w:val="xl86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87" w:type="paragraph">
    <w:name w:val="xl87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8" w:type="paragraph">
    <w:name w:val="xl88"/>
    <w:basedOn w:val="Normal"/>
    <w:rsid w:val="00A0777C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89" w:type="paragraph">
    <w:name w:val="xl89"/>
    <w:basedOn w:val="Normal"/>
    <w:rsid w:val="00A0777C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3" w:type="paragraph">
    <w:name w:val="xl93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4" w:type="paragraph">
    <w:name w:val="xl9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5" w:type="paragraph">
    <w:name w:val="xl9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6" w:type="paragraph">
    <w:name w:val="xl9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7" w:type="paragraph">
    <w:name w:val="xl9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8" w:type="paragraph">
    <w:name w:val="xl98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9" w:type="paragraph">
    <w:name w:val="xl9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100" w:type="paragraph">
    <w:name w:val="xl10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101" w:type="paragraph">
    <w:name w:val="xl101"/>
    <w:basedOn w:val="Normal"/>
    <w:rsid w:val="00A0777C"/>
    <w:pPr>
      <w:pBdr>
        <w:left w:space="0" w:sz="4" w:color="auto" w:val="single"/>
      </w:pBdr>
      <w:spacing w:afterAutospacing="true" w:after="100" w:beforeAutospacing="true" w:before="100"/>
    </w:pPr>
  </w:style>
  <w:style w:customStyle="true" w:styleId="xl102" w:type="paragraph">
    <w:name w:val="xl102"/>
    <w:basedOn w:val="Normal"/>
    <w:rsid w:val="00A0777C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</w:style>
  <w:style w:customStyle="true" w:styleId="xl103" w:type="paragraph">
    <w:name w:val="xl103"/>
    <w:basedOn w:val="Normal"/>
    <w:rsid w:val="00A0777C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04" w:type="paragraph">
    <w:name w:val="xl10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Naslov6Char" w:type="character">
    <w:name w:val="Naslov 6 Char"/>
    <w:basedOn w:val="Zadanifontodlomka"/>
    <w:link w:val="Naslov6"/>
    <w:rsid w:val="007B75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5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6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6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6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6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1" w:styleId="xl65" w:type="paragraph">
    <w:name w:val="xl6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8" w:type="paragraph">
    <w:name w:val="xl68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9" w:type="paragraph">
    <w:name w:val="xl6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32"/>
      <w:szCs w:val="32"/>
    </w:rPr>
  </w:style>
  <w:style w:customStyle="1" w:styleId="xl71" w:type="paragraph">
    <w:name w:val="xl7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3" w:type="paragraph">
    <w:name w:val="xl7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2" w:type="paragraph">
    <w:name w:val="xl8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3" w:type="paragraph">
    <w:name w:val="xl8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5" w:type="paragraph">
    <w:name w:val="xl85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6" w:type="paragraph">
    <w:name w:val="xl86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87" w:type="paragraph">
    <w:name w:val="xl87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8" w:type="paragraph">
    <w:name w:val="xl88"/>
    <w:basedOn w:val="Normal"/>
    <w:rsid w:val="00A0777C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89" w:type="paragraph">
    <w:name w:val="xl89"/>
    <w:basedOn w:val="Normal"/>
    <w:rsid w:val="00A0777C"/>
    <w:pPr>
      <w:pBdr>
        <w:top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3" w:type="paragraph">
    <w:name w:val="xl93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4" w:type="paragraph">
    <w:name w:val="xl9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5" w:type="paragraph">
    <w:name w:val="xl9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6" w:type="paragraph">
    <w:name w:val="xl9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7" w:type="paragraph">
    <w:name w:val="xl9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8" w:type="paragraph">
    <w:name w:val="xl98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9" w:type="paragraph">
    <w:name w:val="xl9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100" w:type="paragraph">
    <w:name w:val="xl10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101" w:type="paragraph">
    <w:name w:val="xl101"/>
    <w:basedOn w:val="Normal"/>
    <w:rsid w:val="00A0777C"/>
    <w:pPr>
      <w:pBdr>
        <w:left w:color="auto" w:space="0" w:sz="4" w:val="single"/>
      </w:pBdr>
      <w:spacing w:after="100" w:afterAutospacing="1" w:before="100" w:beforeAutospacing="1"/>
    </w:pPr>
  </w:style>
  <w:style w:customStyle="1" w:styleId="xl102" w:type="paragraph">
    <w:name w:val="xl102"/>
    <w:basedOn w:val="Normal"/>
    <w:rsid w:val="00A0777C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</w:style>
  <w:style w:customStyle="1" w:styleId="xl103" w:type="paragraph">
    <w:name w:val="xl103"/>
    <w:basedOn w:val="Normal"/>
    <w:rsid w:val="00A0777C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04" w:type="paragraph">
    <w:name w:val="xl10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Naslov6Char" w:type="character">
    <w:name w:val="Naslov 6 Char"/>
    <w:basedOn w:val="Zadanifontodlomka"/>
    <w:link w:val="Naslov6"/>
    <w:rsid w:val="007B75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5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6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6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6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6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77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>
      <item>Mario Gržinić</item>
    </izvorni_sadrzaj>
    <derivirana_varijabla naziv="DomainObject.Predmet.OstaliListFormated_1">
      <item>Mario Gržinić</item>
    </derivirana_varijabla>
  </DomainObject.Predmet.OstaliListFormated>
  <DomainObject.Predmet.OstaliListFormatedOIB>
    <izvorni_sadrzaj>
      <item>Mario Gržinić, OIB 46797414989</item>
    </izvorni_sadrzaj>
    <derivirana_varijabla naziv="DomainObject.Predmet.OstaliListFormatedOIB_1">
      <item>Mario Gržinić, OIB 46797414989</item>
    </derivirana_varijabla>
  </DomainObject.Predmet.OstaliListFormatedOIB>
  <DomainObject.Predmet.OstaliListFormatedWithAdress>
    <izvorni_sadrzaj>
      <item>Mario Gržinić, Antuna Barca 6 A, 51000 Rijeka</item>
    </izvorni_sadrzaj>
    <derivirana_varijabla naziv="DomainObject.Predmet.OstaliListFormatedWithAdress_1">
      <item>Mario Gržinić, Antuna Barca 6 A, 51000 Rijeka</item>
    </derivirana_varijabla>
  </DomainObject.Predmet.OstaliListFormatedWithAdress>
  <DomainObject.Predmet.OstaliListFormatedWithAdressOIB>
    <izvorni_sadrzaj>
      <item>Mario Gržinić, OIB 46797414989, Antuna Barca 6 A, 51000 Rijeka</item>
    </izvorni_sadrzaj>
    <derivirana_varijabla naziv="DomainObject.Predmet.OstaliListFormatedWithAdressOIB_1">
      <item>Mario Gržinić, OIB 46797414989, Antuna Barca 6 A, 51000 Rijeka</item>
    </derivirana_varijabla>
  </DomainObject.Predmet.OstaliListFormatedWithAdressOIB>
  <DomainObject.Predmet.OstaliListNazivFormated>
    <izvorni_sadrzaj>
      <item>Mario Gržinić</item>
    </izvorni_sadrzaj>
    <derivirana_varijabla naziv="DomainObject.Predmet.OstaliListNazivFormated_1">
      <item>Mario Gržinić</item>
    </derivirana_varijabla>
  </DomainObject.Predmet.OstaliListNazivFormated>
  <DomainObject.Predmet.OstaliListNazivFormatedOIB>
    <izvorni_sadrzaj>
      <item>Mario Gržinić, OIB 46797414989</item>
    </izvorni_sadrzaj>
    <derivirana_varijabla naziv="DomainObject.Predmet.OstaliListNazivFormatedOIB_1">
      <item>Mario Gržinić, OIB 46797414989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RUŽMARIN BANJ društvo s ograničenom odgovornošću za projektiranje, trgovinu i usluge</item>
      <item>FINA</item>
      <item>Mario Gržinić</item>
    </izvorni_sadrzaj>
    <derivirana_varijabla naziv="DomainObject.Predmet.SudioniciListNaziv_1">
      <item>RUŽMARIN BANJ društvo s ograničenom odgovornošću za projektiranje, trgovinu i usluge</item>
      <item>FINA</item>
      <item>Mario Gržinić</item>
    </derivirana_varijabla>
  </DomainObject.Predmet.SudioniciListNaziv>
  <DomainObject.Predmet.SudioniciListAdressOIB>
    <izvorni_sadrzaj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</izvorni_sadrzaj>
    <derivirana_varijabla naziv="DomainObject.Predmet.SudioniciListAdressOIB_1"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25871721916</item>
      <item>, OIB 85821130368</item>
      <item>, OIB 46797414989</item>
    </izvorni_sadrzaj>
    <derivirana_varijabla naziv="DomainObject.Predmet.SudioniciListNazivOIB_1">
      <item>, OIB 25871721916</item>
      <item>, OIB 85821130368</item>
      <item>, OIB 46797414989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St-159/2018-3</izvorni_sadrzaj>
    <derivirana_varijabla naziv="DomainObject.PredzadnjaOdlukaIzPredmeta.Oznaka_1">St-159/2018-3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86D45-8C83-4AAD-A400-630A77BD83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943</properties:Words>
  <properties:Characters>5094</properties:Characters>
  <properties:Lines>127</properties:Lines>
  <properties:Paragraphs>48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2018-11-09T08:07:00Z</dcterms:created>
  <dc:creator>Ardena Bajlo</dc:creator>
  <cp:lastModifiedBy>Ante Rubelj</cp:lastModifiedBy>
  <cp:lastPrinted>2018-10-15T09:32:00Z</cp:lastPrinted>
  <dcterms:modified xmlns:xsi="http://www.w3.org/2001/XMLSchema-instance" xsi:type="dcterms:W3CDTF">2018-11-13T12:53:00Z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(1St-159-18 -RUŽMARIN BANJ d.o.o. - ISPRAVNO -Rješenje o otvaranju stečajnog postupka-nakon skraćenog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