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06237a9" w14:paraId="06237a9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531E28">
        <w:rPr>
          <w:lang w:val="pt-BR"/>
        </w:rPr>
        <w:t>914</w:t>
      </w:r>
      <w:r w:rsidR="009868BF">
        <w:rPr>
          <w:lang w:val="pt-BR"/>
        </w:rPr>
        <w:t>/1</w:t>
      </w:r>
      <w:r w:rsidR="00452790">
        <w:rPr>
          <w:lang w:val="pt-BR"/>
        </w:rPr>
        <w:t>7</w:t>
      </w:r>
      <w:r w:rsidR="00273922">
        <w:rPr>
          <w:lang w:val="pt-BR"/>
        </w:rPr>
        <w:t>-</w:t>
      </w:r>
      <w:r w:rsidR="00D15DB9">
        <w:rPr>
          <w:lang w:val="pt-BR"/>
        </w:rPr>
        <w:t>70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367A2D" w:rsidP="00273922" w:rsidR="002B5B7E" w:rsidRPr="002B5B7E">
      <w:pPr>
        <w:jc w:val="center"/>
      </w:pPr>
      <w:r w:rsidRPr="00367A2D"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A13AC2" w:rsidP="00A13AC2" w:rsidR="00A13AC2">
      <w:pPr>
        <w:ind w:firstLine="680"/>
        <w:jc w:val="both"/>
      </w:pPr>
      <w:r w:rsidRPr="000464B0">
        <w:t xml:space="preserve">Trgovački sud u Zagrebu, po sucu Nikolini Dorić Hadžisejdić, u stečajnom postupku nad dužnikom </w:t>
      </w:r>
      <w:r w:rsidRPr="000464B0">
        <w:rPr>
          <w:bCs/>
        </w:rPr>
        <w:t>MOTOTEHNA d.o.o. u stečaju,</w:t>
      </w:r>
      <w:r>
        <w:rPr>
          <w:bCs/>
        </w:rPr>
        <w:t xml:space="preserve"> </w:t>
      </w:r>
      <w:r w:rsidRPr="000464B0">
        <w:rPr>
          <w:bCs/>
        </w:rPr>
        <w:t>OIB: 07780439053, Sisak, Zagrebačka 19</w:t>
      </w:r>
      <w:r w:rsidRPr="00A00206">
        <w:t>,</w:t>
      </w:r>
      <w:r w:rsidR="008F0CDB">
        <w:t xml:space="preserve"> 9</w:t>
      </w:r>
      <w:r w:rsidRPr="003B2EE0">
        <w:t xml:space="preserve">. </w:t>
      </w:r>
      <w:r w:rsidR="009A0A89">
        <w:t>travnja 2019</w:t>
      </w:r>
      <w:r w:rsidRPr="003B2EE0">
        <w:t>.</w:t>
      </w:r>
      <w:r>
        <w:t>,</w:t>
      </w:r>
    </w:p>
    <w:p w:rsidRDefault="00A13AC2" w:rsidP="00A13AC2" w:rsidR="00A13AC2" w:rsidRPr="003B2EE0">
      <w:pPr>
        <w:ind w:firstLine="680"/>
        <w:jc w:val="both"/>
      </w:pPr>
    </w:p>
    <w:p w:rsidRDefault="00367A2D" w:rsidP="00E7304A" w:rsidR="00F868C9">
      <w:pPr>
        <w:jc w:val="center"/>
      </w:pPr>
      <w:r w:rsidRPr="00367A2D">
        <w:t>r i j e š i o    j e</w:t>
      </w:r>
    </w:p>
    <w:p w:rsidRDefault="00600EA3" w:rsidP="00E7304A" w:rsidR="00600EA3" w:rsidRPr="00C66AF2">
      <w:pPr>
        <w:jc w:val="center"/>
      </w:pPr>
    </w:p>
    <w:p w:rsidRDefault="00A806E8" w:rsidP="00600EA3" w:rsidR="009A0A89" w:rsidRPr="00600EA3">
      <w:pPr>
        <w:jc w:val="both"/>
      </w:pPr>
      <w:r w:rsidRPr="00645508">
        <w:rPr>
          <w:b/>
        </w:rPr>
        <w:tab/>
      </w:r>
      <w:r w:rsidR="009A0A89" w:rsidRPr="00600EA3">
        <w:t xml:space="preserve">Prekida se provedba prodaje nekretnine u vlasništvu stečajnog dužnika upisane u zemljišnim knjigama </w:t>
      </w:r>
      <w:r w:rsidR="00600EA3" w:rsidRPr="00600EA3">
        <w:t>Općinskog suda u Sisku, Zemljišnoknjižni odjel Sisak i to u zk. ul. br. 3930 k.č.br. 698/18 u naravi Zagrebačka cesta ukupne površine 3746 m2 koju čini gospodarska zgrada površine 285 m2 i park površine 3461 m2 te na k.č.br. 698/19 u naravi Zagrebačka cesta koju čini park površine 608 m2, ukupne površine 608 m2, sveukupne površine 4354 m2,  k.o. Sisak Stari</w:t>
      </w:r>
      <w:r w:rsidR="00D15DB9">
        <w:t>.</w:t>
      </w:r>
      <w:r w:rsidR="00600EA3" w:rsidRPr="00600EA3">
        <w:t xml:space="preserve"> 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600EA3" w:rsidP="007A7D93" w:rsidR="00600EA3">
      <w:pPr>
        <w:ind w:firstLine="680"/>
        <w:jc w:val="both"/>
      </w:pPr>
    </w:p>
    <w:p w:rsidRDefault="00600EA3" w:rsidP="00A301DF" w:rsidR="00A07F9E">
      <w:pPr>
        <w:ind w:firstLine="680"/>
        <w:jc w:val="both"/>
      </w:pPr>
      <w:r>
        <w:t>Sud</w:t>
      </w:r>
      <w:r w:rsidR="00A301DF">
        <w:t xml:space="preserve"> je pravomoćnim rješenj</w:t>
      </w:r>
      <w:r w:rsidR="00F62EB2">
        <w:t>em</w:t>
      </w:r>
      <w:r w:rsidR="00531E28">
        <w:t xml:space="preserve"> St-914/17-43 od</w:t>
      </w:r>
      <w:r w:rsidR="00F62EB2">
        <w:t xml:space="preserve"> </w:t>
      </w:r>
      <w:r w:rsidR="00531E28">
        <w:t>6</w:t>
      </w:r>
      <w:r w:rsidR="00F62EB2">
        <w:t xml:space="preserve">. </w:t>
      </w:r>
      <w:r w:rsidR="00531E28">
        <w:t>travnja</w:t>
      </w:r>
      <w:r w:rsidR="00EE24DF">
        <w:t xml:space="preserve"> 2018</w:t>
      </w:r>
      <w:r w:rsidR="00A301DF">
        <w:t>.</w:t>
      </w:r>
      <w:r w:rsidR="00531E28">
        <w:t xml:space="preserve"> te pravomoćnim ispravkom rješenja od 16. travnja 2018. </w:t>
      </w:r>
      <w:r w:rsidR="00A301DF"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 w:rsidR="00A301DF">
        <w:t>opisane</w:t>
      </w:r>
      <w:r w:rsidR="00F62EB2">
        <w:t xml:space="preserve"> u</w:t>
      </w:r>
      <w:r w:rsidR="00A301DF">
        <w:t xml:space="preserve"> </w:t>
      </w:r>
      <w:r>
        <w:t>izreci ovog rješenja</w:t>
      </w:r>
      <w:r w:rsidR="000A3023">
        <w:t>.</w:t>
      </w:r>
    </w:p>
    <w:p w:rsidRDefault="00B526C2" w:rsidP="00A301DF" w:rsidR="00B526C2">
      <w:pPr>
        <w:ind w:firstLine="680"/>
        <w:jc w:val="both"/>
      </w:pPr>
      <w:r w:rsidRPr="00B526C2">
        <w:t>Stečajni upravitelj je uz podnesak od 4. travnja 2019. dostavio potvrdu ovog suda posl. br. R2-178/2019 od 2. travnja 2019. iz koje proizlazi da je pretraživanjem po ručnom upisniku utvrđeno da je predmet P-663/1994 ustupljen od strane Općinskog suda u Sisku posl. br. P-1802/1993, a koji proistječe iz ovršnog postupka koji se vodio pred Općinskim sudom u Sisku pod posl. br. I-1192/1993 te prema službenoj bilješci opće arhive, traženi</w:t>
      </w:r>
      <w:r w:rsidR="008F0CDB">
        <w:t xml:space="preserve"> se</w:t>
      </w:r>
      <w:r w:rsidRPr="00B526C2">
        <w:t xml:space="preserve"> predmet ne nalazi u arhivi suda, budući da je godina čuvanja spisa 2006. koja je otpisana i škartirana.</w:t>
      </w:r>
    </w:p>
    <w:p w:rsidRDefault="00600EA3" w:rsidP="00A301DF" w:rsidR="00600EA3">
      <w:pPr>
        <w:ind w:firstLine="680"/>
        <w:jc w:val="both"/>
      </w:pPr>
      <w:r>
        <w:t xml:space="preserve">Uvidom u zemljišnoknjižni </w:t>
      </w:r>
      <w:r w:rsidR="00B526C2">
        <w:t xml:space="preserve">izvadak za nekretninu opisanu u izreci ovog rješenja  </w:t>
      </w:r>
      <w:r>
        <w:t>utvrđeno je da je u teretovnici</w:t>
      </w:r>
      <w:r w:rsidR="00B526C2">
        <w:t xml:space="preserve"> pod </w:t>
      </w:r>
      <w:r w:rsidR="00B526C2" w:rsidRPr="00B526C2">
        <w:t>brojem Z-1567/93</w:t>
      </w:r>
      <w:r w:rsidR="00B526C2">
        <w:t xml:space="preserve"> (zaprimljeno 21. svibnja 1993.)</w:t>
      </w:r>
      <w:r>
        <w:t xml:space="preserve"> zabilježeno rješenje o izvršenju na temelju izvršnog rješenja od 18. svibnja 1993. broj I-1192/93</w:t>
      </w:r>
      <w:r w:rsidR="00B526C2">
        <w:t>.</w:t>
      </w:r>
      <w:r>
        <w:t xml:space="preserve"> </w:t>
      </w:r>
    </w:p>
    <w:p w:rsidRDefault="008575B1" w:rsidP="00B526C2" w:rsidR="00B526C2">
      <w:pPr>
        <w:ind w:firstLine="680"/>
        <w:jc w:val="both"/>
      </w:pPr>
      <w:r>
        <w:t>Obzirom da je</w:t>
      </w:r>
      <w:r w:rsidR="00B526C2">
        <w:t xml:space="preserve"> na predmetnoj nekretnini</w:t>
      </w:r>
      <w:r>
        <w:t xml:space="preserve"> i dalje upisana zabilježba rješenja o izvršenju</w:t>
      </w:r>
      <w:r w:rsidR="00B526C2">
        <w:t xml:space="preserve"> </w:t>
      </w:r>
      <w:r w:rsidR="00B526C2" w:rsidRPr="00B526C2">
        <w:t>od 18. svibnja 1993. broj I-1192/93</w:t>
      </w:r>
      <w:r w:rsidR="00B526C2">
        <w:t>,</w:t>
      </w:r>
      <w:r>
        <w:t xml:space="preserve"> sud je</w:t>
      </w:r>
      <w:r w:rsidR="00367A2D" w:rsidRPr="00367A2D">
        <w:t xml:space="preserve"> na temelju odredbe čl. 24. st. 1. Pravilnika o načinu i postupku provedbe prodaje nekretnina i pokretnina u ovršnom postupku ("Narodne novine" broj 156/14 i 1/19), prekinuo provedbu prodaje pred Financijskom agencijom</w:t>
      </w:r>
      <w:r w:rsidR="00B526C2">
        <w:t>.</w:t>
      </w:r>
    </w:p>
    <w:p w:rsidRDefault="00367A2D" w:rsidP="00367A2D" w:rsidR="00A84C1A" w:rsidRPr="00645508">
      <w:pPr>
        <w:ind w:firstLine="680"/>
        <w:jc w:val="both"/>
      </w:pPr>
      <w:r>
        <w:t xml:space="preserve"> </w:t>
      </w: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B526C2">
        <w:t>9</w:t>
      </w:r>
      <w:r>
        <w:t>.</w:t>
      </w:r>
      <w:r w:rsidR="001F2EEE">
        <w:t xml:space="preserve"> </w:t>
      </w:r>
      <w:r w:rsidR="00B526C2">
        <w:t xml:space="preserve">travnja </w:t>
      </w:r>
      <w:r w:rsidR="00DC7D12">
        <w:t>201</w:t>
      </w:r>
      <w:r w:rsidR="00B526C2">
        <w:t>9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5C6EF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367A2D" w:rsidP="00367A2D" w:rsidR="00367A2D">
      <w:pPr>
        <w:jc w:val="both"/>
      </w:pPr>
      <w:r>
        <w:t>Uputa o pravnom lijeku:</w:t>
      </w:r>
    </w:p>
    <w:p w:rsidRDefault="00367A2D" w:rsidP="00367A2D" w:rsidR="00367A2D">
      <w:pPr>
        <w:jc w:val="both"/>
      </w:pPr>
      <w:r>
        <w:t xml:space="preserve">Protiv ovog rješenja može se uložiti žalba Visokom trgovačkom sudu Republike Hrvatske u roku od 8 dana. Žalba  se ulaže  putem ovog suda u 2 primjerka. </w:t>
      </w:r>
    </w:p>
    <w:p w:rsidRDefault="00C66AF2" w:rsidR="00C66AF2"/>
    <w:p w:rsidRDefault="001F2EEE" w:rsidR="001F2EEE"/>
    <w:p w:rsidRDefault="005C6EFC" w:rsidP="007B64C7" w:rsidR="005C6EFC">
      <w:pPr>
        <w:ind w:firstLine="708" w:left="3540"/>
        <w:jc w:val="right"/>
      </w:pPr>
    </w:p>
    <w:p w:rsidRDefault="005C6EFC" w:rsidP="007B64C7" w:rsidR="005C6EFC">
      <w:pPr>
        <w:ind w:firstLine="708" w:left="3540"/>
        <w:jc w:val="right"/>
      </w:pPr>
      <w:r>
        <w:t>Za točnost otpravka-ovlašteni službenik:</w:t>
      </w:r>
    </w:p>
    <w:p w:rsidRDefault="005C6EFC" w:rsidP="007B64C7" w:rsidR="005C6EFC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6E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B526C2">
      <w:rPr>
        <w:lang w:val="pt-BR"/>
      </w:rPr>
      <w:t>914</w:t>
    </w:r>
    <w:r w:rsidR="00452790">
      <w:rPr>
        <w:lang w:val="pt-BR"/>
      </w:rPr>
      <w:t>/17</w:t>
    </w:r>
    <w:r w:rsidR="00B526C2">
      <w:rPr>
        <w:lang w:val="pt-BR"/>
      </w:rPr>
      <w:t>-</w:t>
    </w:r>
    <w:r w:rsidR="00D15DB9">
      <w:rPr>
        <w:lang w:val="pt-BR"/>
      </w:rPr>
      <w:t>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3102"/>
    <w:rsid w:val="00333139"/>
    <w:rsid w:val="00354FE2"/>
    <w:rsid w:val="00361730"/>
    <w:rsid w:val="00367A2D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60D9"/>
    <w:rsid w:val="00457C00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6EFC"/>
    <w:rsid w:val="005C7D33"/>
    <w:rsid w:val="005D56F9"/>
    <w:rsid w:val="005E63F9"/>
    <w:rsid w:val="005E6856"/>
    <w:rsid w:val="005F5633"/>
    <w:rsid w:val="00600EA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575B1"/>
    <w:rsid w:val="00876EE4"/>
    <w:rsid w:val="00877097"/>
    <w:rsid w:val="00883836"/>
    <w:rsid w:val="0088567D"/>
    <w:rsid w:val="008C538E"/>
    <w:rsid w:val="008D0264"/>
    <w:rsid w:val="008F0CDB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0A89"/>
    <w:rsid w:val="009A16D9"/>
    <w:rsid w:val="009A6E63"/>
    <w:rsid w:val="009A75C0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B01320"/>
    <w:rsid w:val="00B13BA3"/>
    <w:rsid w:val="00B34EC8"/>
    <w:rsid w:val="00B3642F"/>
    <w:rsid w:val="00B408B7"/>
    <w:rsid w:val="00B4366F"/>
    <w:rsid w:val="00B45135"/>
    <w:rsid w:val="00B46073"/>
    <w:rsid w:val="00B50989"/>
    <w:rsid w:val="00B526C2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15DB9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MOTOTEHNA d.o.o. zastupanog po punomoćniku Dinko Jagić</izvorni_sadrzaj>
    <derivirana_varijabla naziv="DomainObject.Predmet.ProtustrankaFormated_1">  MOTOTEHNA d.o.o. zastupanog po punomoćniku Dinko Jagić</derivirana_varijabla>
  </DomainObject.Predmet.ProtustrankaFormated>
  <DomainObject.Predmet.ProtustrankaFormatedOIB>
    <izvorni_sadrzaj>  MOTOTEHNA d.o.o., OIB 07780439053 zastupanog po punomoćniku Dinko Jagić</izvorni_sadrzaj>
    <derivirana_varijabla naziv="DomainObject.Predmet.ProtustrankaFormatedOIB_1">  MOTOTEHNA d.o.o., OIB 07780439053 zastupanog po punomoćniku Dinko Jagić</derivirana_varijabla>
  </DomainObject.Predmet.ProtustrankaFormatedOIB>
  <DomainObject.Predmet.ProtustrankaFormatedWithAdress>
    <izvorni_sadrzaj> MOTOTEHNA d.o.o., Zagrebačka 19, 44000 Sisak zastupanog po punomoćniku Dinko Jagić</izvorni_sadrzaj>
    <derivirana_varijabla naziv="DomainObject.Predmet.ProtustrankaFormatedWithAdress_1"> MOTOTEHNA d.o.o., Zagrebačka 19, 44000 Sisak zastupanog po punomoćniku Dinko Jagić</derivirana_varijabla>
  </DomainObject.Predmet.ProtustrankaFormatedWithAdress>
  <DomainObject.Predmet.ProtustrankaFormatedWithAdressOIB>
    <izvorni_sadrzaj> MOTOTEHNA d.o.o., OIB 07780439053, Zagrebačka 19, 44000 Sisak zastupanog po punomoćniku Dinko Jagić</izvorni_sadrzaj>
    <derivirana_varijabla naziv="DomainObject.Predmet.ProtustrankaFormatedWithAdressOIB_1"> MOTOTEHNA d.o.o., OIB 07780439053, Zagrebačka 19, 44000 Sisak zastupanog po punomoćniku Dinko Jagić</derivirana_varijabla>
  </DomainObject.Predmet.ProtustrankaFormatedWithAdressOIB>
  <DomainObject.Predmet.ProtustrankaWithAdress>
    <izvorni_sadrzaj>MOTOTEHNA d.o.o. Zagrebačka 19, 44000 Sisak</izvorni_sadrzaj>
    <derivirana_varijabla naziv="DomainObject.Predmet.ProtustrankaWithAdress_1">MOTOTEHNA d.o.o. Zagrebačka 19, 44000 Sisak</derivirana_varijabla>
  </DomainObject.Predmet.ProtustrankaWithAdress>
  <DomainObject.Predmet.ProtustrankaWithAdressOIB>
    <izvorni_sadrzaj>MOTOTEHNA d.o.o., OIB 07780439053, Zagrebačka 19, 44000 Sisak</izvorni_sadrzaj>
    <derivirana_varijabla naziv="DomainObject.Predmet.ProtustrankaWithAdressOIB_1">MOTOTEHNA d.o.o., OIB 07780439053, Zagrebačka 19, 44000 Sisak</derivirana_varijabla>
  </DomainObject.Predmet.ProtustrankaWithAdressOIB>
  <DomainObject.Predmet.ProtustrankaNazivFormated>
    <izvorni_sadrzaj>MOTOTEHNA d.o.o.</izvorni_sadrzaj>
    <derivirana_varijabla naziv="DomainObject.Predmet.ProtustrankaNazivFormated_1">MOTOTEHNA d.o.o.</derivirana_varijabla>
  </DomainObject.Predmet.ProtustrankaNazivFormated>
  <DomainObject.Predmet.ProtustrankaNazivFormatedOIB>
    <izvorni_sadrzaj>MOTOTEHNA d.o.o., OIB 07780439053</izvorni_sadrzaj>
    <derivirana_varijabla naziv="DomainObject.Predmet.ProtustrankaNazivFormatedOIB_1">MOTOTEHNA d.o.o., OIB 07780439053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d.o.o. zastupanog po punomoćniku Danko Kovač; SINIŠA BABIĆ, odvj.; RH MF Porezna uprava zastupanog po punomoćniku ŽDO u Sisku</izvorni_sadrzaj>
    <derivirana_varijabla naziv="DomainObject.Predmet.StrankaFormated_1">  FINA Regionalni centar Zagreb; AUTO PROMET SISAK d.o.o. zastupanog po punomoćniku Danko Kovač; SINIŠA BABIĆ, odvj.; RH MF Porezna uprava zastupanog po punomoćniku ŽDO u Sisku</derivirana_varijabla>
  </DomainObject.Predmet.StrankaFormated>
  <DomainObject.Predmet.StrankaFormatedOIB>
    <izvorni_sadrzaj>  FINA Regionalni centar Zagreb, OIB 85821130368; AUTO PROMET SISAK d.o.o., OIB 71445870691 zastupanog po punomoćniku Danko Kovač; SINIŠA BABIĆ, odvj.; RH MF Porezna uprava, OIB 18683136487 zastupanog po punomoćniku ŽDO u Sisku</izvorni_sadrzaj>
    <derivirana_varijabla naziv="DomainObject.Predmet.StrankaFormatedOIB_1">  FINA Regionalni centar Zagreb, OIB 85821130368; AUTO PROMET SISAK d.o.o., OIB 71445870691 zastupanog po punomoćniku Danko Kovač; SINIŠA BABIĆ, odvj.;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AUTO PROMET SISAK d.o.o., Zagrebačka 19, 44000 Sisak zastupanog po punomoćniku Danko Kovač; SINIŠA BABIĆ, odvj.; RH MF Porezna uprava zastupanog po punomoćniku ŽDO u Sisku</izvorni_sadrzaj>
    <derivirana_varijabla naziv="DomainObject.Predmet.StrankaFormatedWithAdress_1"> FINA Regionalni centar Zagreb, Trg svibanjskih žrtava 1995. 1, 10000 Zagreb; AUTO PROMET SISAK d.o.o., Zagrebačka 19, 44000 Sisak zastupanog po punomoćniku Danko Kovač; SINIŠA BABIĆ, odvj.;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Zagreb,AUTO PROMET SISAK d.o.o. Zagrebačka 19,44000 Sisak,RH MF Porezna uprava </izvorni_sadrzaj>
    <derivirana_varijabla naziv="DomainObject.Predmet.StrankaWithAdress_1">FINA Regionalni centar Zagreb Trg svibanjskih žrtava 1995. 1,10000 Zagreb,AUTO PROMET SISAK d.o.o. Zagrebačka 19,44000 Sisak,RH MF Porezna uprava </derivirana_varijabla>
  </DomainObject.Predmet.StrankaWithAdress>
  <DomainObject.Predmet.StrankaWithAdressOIB>
    <izvorni_sadrzaj>FINA Regionalni centar Zagreb, OIB 85821130368, Trg svibanjskih žrtava 1995. 1,10000 Zagreb,AUTO PROMET SISAK d.o.o., OIB 71445870691, Zagrebačka 19,44000 Sisak,RH MF Porezna uprava, OIB 18683136487</izvorni_sadrzaj>
    <derivirana_varijabla naziv="DomainObject.Predmet.StrankaWithAdressOIB_1">FINA Regionalni centar Zagreb, OIB 85821130368, Trg svibanjskih žrtava 1995. 1,10000 Zagreb,AUTO PROMET SISAK d.o.o., OIB 71445870691, Zagrebačka 19,44000 Sisak,RH MF Porezna uprava, OIB 18683136487</derivirana_varijabla>
  </DomainObject.Predmet.StrankaWithAdressOIB>
  <DomainObject.Predmet.StrankaNazivFormated>
    <izvorni_sadrzaj>FINA Regionalni centar Zagreb,AUTO PROMET SISAK d.o.o.,RH MF Porezna uprava</izvorni_sadrzaj>
    <derivirana_varijabla naziv="DomainObject.Predmet.StrankaNazivFormated_1">FINA Regionalni centar Zagreb,AUTO PROMET SISAK d.o.o.,RH MF Porezna uprava</derivirana_varijabla>
  </DomainObject.Predmet.StrankaNazivFormated>
  <DomainObject.Predmet.StrankaNazivFormatedOIB>
    <izvorni_sadrzaj>FINA Regionalni centar Zagreb, OIB 85821130368,AUTO PROMET SISAK d.o.o., OIB 71445870691,RH MF Porezna uprava, OIB 18683136487</izvorni_sadrzaj>
    <derivirana_varijabla naziv="DomainObject.Predmet.StrankaNazivFormatedOIB_1">FINA Regionalni centar Zagreb, OIB 85821130368,AUTO PROMET SISAK d.o.o., OIB 71445870691,RH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AUTO PROMET SISAK d.o.o. zastupanog po punomoćniku Danko Kovač; SINIŠA BABIĆ, odvj.</item>
      <item>RH MF Porezna uprava zastupanog po punomoćniku ŽDO u Sisku</item>
    </izvorni_sadrzaj>
    <derivirana_varijabla naziv="DomainObject.Predmet.StrankaListFormated_1">
      <item>FINA Regionalni centar Zagreb</item>
      <item>AUTO PROMET SISAK d.o.o. zastupanog po punomoćniku Danko Kovač; SINIŠA BABIĆ, odvj.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AUTO PROMET SISAK d.o.o.</item>
      <item>RH MF Porezna uprava</item>
    </izvorni_sadrzaj>
    <derivirana_varijabla naziv="DomainObject.Predmet.StrankaListNazivFormated_1">
      <item>FINA Regionalni centar Zagreb</item>
      <item>AUTO PROMET SISAK d.o.o.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AUTO PROMET SISAK d.o.o., OIB 71445870691</item>
      <item>RH MF Porezna uprava, OIB 18683136487</item>
    </izvorni_sadrzaj>
    <derivirana_varijabla naziv="DomainObject.Predmet.StrankaListNazivFormatedOIB_1">
      <item>FINA Regionalni centar Zagreb, OIB 85821130368</item>
      <item>AUTO PROMET SISAK d.o.o., OIB 71445870691</item>
      <item>RH MF Porezna uprava, OIB 18683136487</item>
    </derivirana_varijabla>
  </DomainObject.Predmet.StrankaListNazivFormatedOIB>
  <DomainObject.Predmet.ProtuStrankaListFormated>
    <izvorni_sadrzaj>
      <item>MOTOTEHNA d.o.o. zastupanog po punomoćniku Dinko Jagić</item>
    </izvorni_sadrzaj>
    <derivirana_varijabla naziv="DomainObject.Predmet.ProtuStrankaListFormated_1">
      <item>MOTOTEHNA d.o.o. zastupanog po punomoćniku Dinko Jagić</item>
    </derivirana_varijabla>
  </DomainObject.Predmet.ProtuStrankaListFormated>
  <DomainObject.Predmet.ProtuStrankaListFormatedOIB>
    <izvorni_sadrzaj>
      <item>MOTOTEHNA d.o.o., OIB 07780439053 zastupanog po punomoćniku Dinko Jagić</item>
    </izvorni_sadrzaj>
    <derivirana_varijabla naziv="DomainObject.Predmet.ProtuStrankaListFormatedOIB_1">
      <item>MOTOTEHNA d.o.o., OIB 07780439053 zastupanog po punomoćniku Dinko Jagić</item>
    </derivirana_varijabla>
  </DomainObject.Predmet.ProtuStrankaListFormatedOIB>
  <DomainObject.Predmet.ProtuStrankaListFormatedWithAdress>
    <izvorni_sadrzaj>
      <item>MOTOTEHNA d.o.o., Zagrebačka 19, 44000 Sisak zastupanog po punomoćniku Dinko Jagić</item>
    </izvorni_sadrzaj>
    <derivirana_varijabla naziv="DomainObject.Predmet.ProtuStrankaListFormatedWithAdress_1">
      <item>MOTOTEHNA d.o.o., Zagrebačka 19, 44000 Sisak zastupanog po punomoćniku Dinko Jagić</item>
    </derivirana_varijabla>
  </DomainObject.Predmet.ProtuStrankaListFormatedWithAdress>
  <DomainObject.Predmet.ProtuStrankaListFormatedWithAdressOIB>
    <izvorni_sadrzaj>
      <item>MOTOTEHNA d.o.o., OIB 07780439053, Zagrebačka 19, 44000 Sisak zastupanog po punomoćniku Dinko Jagić</item>
    </izvorni_sadrzaj>
    <derivirana_varijabla naziv="DomainObject.Predmet.ProtuStrankaListFormatedWithAdressOIB_1">
      <item>MOTOTEHNA d.o.o., OIB 07780439053, Zagrebačka 19, 44000 Sisak zastupanog po punomoćniku Dinko Jagić</item>
    </derivirana_varijabla>
  </DomainObject.Predmet.ProtuStrankaListFormatedWithAdressOIB>
  <DomainObject.Predmet.ProtuStrankaListNazivFormated>
    <izvorni_sadrzaj>
      <item>MOTOTEHNA d.o.o.</item>
    </izvorni_sadrzaj>
    <derivirana_varijabla naziv="DomainObject.Predmet.ProtuStrankaListNazivFormated_1">
      <item>MOTOTEHNA d.o.o.</item>
    </derivirana_varijabla>
  </DomainObject.Predmet.ProtuStrankaListNazivFormated>
  <DomainObject.Predmet.ProtuStrankaListNazivFormatedOIB>
    <izvorni_sadrzaj>
      <item>MOTOTEHNA d.o.o., OIB 07780439053</item>
    </izvorni_sadrzaj>
    <derivirana_varijabla naziv="DomainObject.Predmet.ProtuStrankaListNazivFormatedOIB_1">
      <item>MOTOTEHNA d.o.o., OIB 07780439053</item>
    </derivirana_varijabla>
  </DomainObject.Predmet.ProtuStrankaListNazivFormatedOIB>
  <DomainObject.Predmet.OstaliListFormated>
    <izvorni_sadrzaj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izvorni_sadrzaj>
    <derivirana_varijabla naziv="DomainObject.Predmet.OstaliListFormated_1"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derivirana_varijabla>
  </DomainObject.Predmet.OstaliListFormated>
  <DomainObject.Predmet.OstaliListFormatedOIB>
    <izvorni_sadrzaj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izvorni_sadrzaj>
    <derivirana_varijabla naziv="DomainObject.Predmet.OstaliListFormatedOIB_1"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derivirana_varijabla>
  </DomainObject.Predmet.OstaliListFormatedOIB>
  <DomainObject.Predmet.OstaliListFormatedWithAdress>
    <izvorni_sadrzaj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_1"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derivirana_varijabla>
  </DomainObject.Predmet.OstaliListFormatedWithAdress>
  <DomainObject.Predmet.OstaliListFormatedWithAdressOIB>
    <izvorni_sadrzaj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OIB_1"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derivirana_varijabla>
  </DomainObject.Predmet.OstaliListFormatedWithAdressOIB>
  <DomainObject.Predmet.OstaliListNazivFormated>
    <izvorni_sadrzaj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OstaliListNazivFormated_1"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OstaliListNazivFormated>
  <DomainObject.Predmet.OstaliListNazivFormatedOIB>
    <izvorni_sadrzaj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izvorni_sadrzaj>
    <derivirana_varijabla naziv="DomainObject.Predmet.OstaliListNazivFormatedOIB_1"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MOTOTEHNA d.o.o.</izvorni_sadrzaj>
    <derivirana_varijabla naziv="DomainObject.Predmet.ProtustrankaIDrugi_1">MOTOTEHNA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MOTOTEHNA d.o.o., OIB 07780439053, Zagrebačka 19, 44000 Sisak</izvorni_sadrzaj>
    <derivirana_varijabla naziv="DomainObject.Predmet.ProtustrankaIDrugiAdressOIB_1">MOTOTEHNA d.o.o., OIB 07780439053, Zagrebačka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SudioniciListNaziv_1"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izvorni_sadrzaj>
    <derivirana_varijabla naziv="DomainObject.Predmet.SudioniciListAdressOIB_1"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izvorni_sadrzaj>
    <derivirana_varijabla naziv="DomainObject.Predmet.SudioniciListNazivOIB_1"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6AAC0-480D-4A68-B40E-4B6B15CFC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402</properties:Words>
  <properties:Characters>2085</properties:Characters>
  <properties:Lines>80</properties:Lines>
  <properties:Paragraphs>21</properties:Paragraphs>
  <properties:TotalTime>1204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2019-04-09T12:14:00Z</cp:lastPrinted>
  <dcterms:modified xmlns:xsi="http://www.w3.org/2001/XMLSchema-instance" xsi:type="dcterms:W3CDTF">2019-04-09T12:14:00Z</dcterms:modified>
  <cp:revision>30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(19. rješenje o prekidu elektronićke javne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