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57cc" w14:paraId="c4a57cc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EF227F" w:rsidP="00535795" w:rsidR="00C40D3E" w:rsidRPr="005A7F26">
      <w:pPr>
        <w:ind w:left="5040"/>
      </w:pPr>
      <w:r w:rsidRPr="005A7F26">
        <w:t xml:space="preserve">    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5917D8" w:rsidP="00882FD1" w:rsidR="005917D8" w:rsidRPr="005A7F26">
      <w:pPr>
        <w:jc w:val="both"/>
        <w:rPr>
          <w:b/>
        </w:rPr>
      </w:pPr>
    </w:p>
    <w:p w:rsidRDefault="006E4941" w:rsidR="006E494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4D4920" w:rsidR="003067C6"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4D4920">
        <w:t xml:space="preserve">    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>
      <w:pPr>
        <w:jc w:val="center"/>
      </w:pPr>
      <w:r w:rsidRPr="001C31C9">
        <w:t>R J E Š E NJ E</w:t>
      </w:r>
    </w:p>
    <w:p w:rsidRDefault="00F8767C" w:rsidP="00882FD1" w:rsidR="00F8767C" w:rsidRPr="001C31C9">
      <w:pPr>
        <w:jc w:val="center"/>
      </w:pPr>
    </w:p>
    <w:p w:rsidRDefault="00F8767C" w:rsidP="00F8767C" w:rsidR="00F8767C">
      <w:pPr>
        <w:jc w:val="both"/>
        <w:rPr>
          <w:color w:val="000000"/>
        </w:rPr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 w:rsidR="001A3C84">
        <w:rPr>
          <w:color w:val="000000"/>
        </w:rPr>
        <w:t xml:space="preserve">PROMONA-MARK d.o.o. u stečaju, Zagreb, Ozaljska 55, OIB: 97951701476, MBS: 080176439, sada </w:t>
      </w:r>
      <w:r>
        <w:t xml:space="preserve">Stečajna masa iza </w:t>
      </w:r>
      <w:r>
        <w:rPr>
          <w:color w:val="000000"/>
        </w:rPr>
        <w:t xml:space="preserve">PROMONA-MARK d.o.o., </w:t>
      </w:r>
      <w:r w:rsidR="0063722B" w:rsidRPr="0063722B">
        <w:rPr>
          <w:color w:val="000000"/>
        </w:rPr>
        <w:t>Brazilska 3, Zagreb,</w:t>
      </w:r>
      <w:r>
        <w:rPr>
          <w:color w:val="000000"/>
        </w:rPr>
        <w:t xml:space="preserve"> dana 25. srpnja 2018. godine, </w:t>
      </w:r>
    </w:p>
    <w:p w:rsidRDefault="00F8767C" w:rsidP="00F8767C" w:rsidR="00F8767C">
      <w:pPr>
        <w:jc w:val="both"/>
        <w:rPr>
          <w:color w:val="000000"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4F02D5" w:rsidP="004F02D5" w:rsidR="003D2BC5">
      <w:pPr>
        <w:ind w:hanging="720" w:left="720"/>
        <w:jc w:val="both"/>
      </w:pPr>
      <w:r>
        <w:t>I</w:t>
      </w:r>
      <w:r>
        <w:tab/>
      </w:r>
      <w:r w:rsidR="00BC7E98" w:rsidRPr="005A7F26">
        <w:t xml:space="preserve">Nastavlja se stečajni postupak nad dužnikom </w:t>
      </w:r>
      <w:r w:rsidR="00ED1020">
        <w:rPr>
          <w:color w:val="000000"/>
        </w:rPr>
        <w:t>PROMONA-MARK d.o.o. u stečaju, Zagreb, Ozaljska 55, OIB: 97951701476, MBS: 080176439</w:t>
      </w:r>
      <w:r w:rsidR="001C31C9">
        <w:t>.</w:t>
      </w:r>
    </w:p>
    <w:p w:rsidRDefault="001C31C9" w:rsidP="00BC7E98" w:rsidR="001C31C9">
      <w:pPr>
        <w:ind w:firstLine="720"/>
        <w:jc w:val="both"/>
      </w:pPr>
    </w:p>
    <w:p w:rsidRDefault="004F02D5" w:rsidP="00CD5AAC" w:rsidR="001C31C9">
      <w:pPr>
        <w:ind w:hanging="720" w:left="720"/>
        <w:jc w:val="both"/>
      </w:pPr>
      <w:r>
        <w:t>II</w:t>
      </w:r>
      <w:r>
        <w:tab/>
      </w:r>
      <w:r w:rsidR="00ED1020" w:rsidRPr="00ED1020">
        <w:t>Janko Vidiček iz Zagreba, Brazilska 3,  OIB:</w:t>
      </w:r>
      <w:r w:rsidR="00ED1020">
        <w:t xml:space="preserve"> 51043553915</w:t>
      </w:r>
      <w:r w:rsidR="001C31C9">
        <w:t>, nastavlja zastupa</w:t>
      </w:r>
      <w:r w:rsidR="00FE6271">
        <w:t>ti stečajnu masu</w:t>
      </w:r>
      <w:r w:rsidR="001C31C9">
        <w:t>.</w:t>
      </w:r>
    </w:p>
    <w:p w:rsidRDefault="000A244F" w:rsidP="00BC7E98" w:rsidR="000A244F">
      <w:pPr>
        <w:ind w:firstLine="720"/>
        <w:jc w:val="both"/>
      </w:pPr>
    </w:p>
    <w:p w:rsidRDefault="004F02D5" w:rsidP="004F02D5" w:rsidR="004F02D5" w:rsidRPr="00355EA3">
      <w:pPr>
        <w:ind w:hanging="720" w:left="720"/>
        <w:jc w:val="both"/>
      </w:pPr>
      <w:r w:rsidRPr="00355EA3">
        <w:rPr>
          <w:b/>
        </w:rPr>
        <w:t>I</w:t>
      </w:r>
      <w:r>
        <w:rPr>
          <w:b/>
        </w:rPr>
        <w:t>II</w:t>
      </w:r>
      <w:r w:rsidRPr="00355EA3">
        <w:rPr>
          <w:b/>
        </w:rPr>
        <w:t xml:space="preserve"> </w:t>
      </w:r>
      <w:r w:rsidRPr="00355EA3">
        <w:tab/>
        <w:t xml:space="preserve">Pozivaju se stečajni vjerovnici viših isplatnih redova da u roku od 30 dana, koji rok počinje teći </w:t>
      </w:r>
      <w:r>
        <w:t xml:space="preserve">protekom 8 dana od dana </w:t>
      </w:r>
      <w:r w:rsidRPr="00355EA3">
        <w:t xml:space="preserve">objave </w:t>
      </w:r>
      <w:r>
        <w:t>ovog Rješenja na mrežnim stranicama E Oglasna ploča</w:t>
      </w:r>
      <w:r w:rsidRPr="00355EA3">
        <w:t xml:space="preserve">, </w:t>
      </w:r>
      <w:r w:rsidRPr="00355EA3">
        <w:rPr>
          <w:b/>
        </w:rPr>
        <w:t>prijave svoje tražbine stečajnom upravitelju</w:t>
      </w:r>
      <w:r w:rsidRPr="00355EA3">
        <w:t xml:space="preserve">, </w:t>
      </w:r>
      <w:r w:rsidRPr="00355EA3">
        <w:rPr>
          <w:b/>
        </w:rPr>
        <w:t xml:space="preserve">na adresu stečajnog upravitelja </w:t>
      </w:r>
      <w:r w:rsidR="00D25097" w:rsidRPr="00D25097">
        <w:rPr>
          <w:b/>
        </w:rPr>
        <w:t xml:space="preserve">Janko Vidiček iz Zagreba, Brazilska 3,  </w:t>
      </w:r>
      <w:r w:rsidRPr="00355EA3">
        <w:t>u skladu s pravilima Stečajnog zakona o prijavi tražbine i to u dva primjerka s ispravama iz kojih tražbina proizlazi, te prilože potvrdu o uplaćenoj sudskog pristojbi u iznosu od 2% od vrijednosti prijavljene tražbine ali ne više od 500,00 kn. Uplata pristojbe se vrši na račun Državnog proračuna RH</w:t>
      </w:r>
      <w:r>
        <w:t>,</w:t>
      </w:r>
      <w:r w:rsidRPr="00355EA3">
        <w:t xml:space="preserve"> IBAN: HR12 10010051863000160, model</w:t>
      </w:r>
      <w:r>
        <w:t xml:space="preserve"> HR</w:t>
      </w:r>
      <w:r w:rsidRPr="00355EA3">
        <w:t>64, poziv na broj: 5045-</w:t>
      </w:r>
      <w:r w:rsidR="00D25097">
        <w:t>29911</w:t>
      </w:r>
      <w:r w:rsidRPr="00355EA3">
        <w:t>, svrha uplate St-</w:t>
      </w:r>
      <w:r w:rsidR="00D25097">
        <w:t>299/11</w:t>
      </w:r>
      <w:r w:rsidRPr="00355EA3">
        <w:t>.</w:t>
      </w:r>
    </w:p>
    <w:p w:rsidRDefault="004F02D5" w:rsidP="004F02D5" w:rsidR="004F02D5" w:rsidRPr="00355EA3">
      <w:pPr>
        <w:ind w:hanging="720" w:left="720"/>
        <w:jc w:val="both"/>
      </w:pPr>
      <w:r w:rsidRPr="00355EA3">
        <w:rPr>
          <w:b/>
        </w:rPr>
        <w:t xml:space="preserve">            </w:t>
      </w:r>
      <w:r w:rsidRPr="00355EA3">
        <w:t>U prijavi je potrebno navesti osnovu i visinu tražbine u kunama, te broj računa vjerovnika.</w:t>
      </w:r>
    </w:p>
    <w:p w:rsidRDefault="004F02D5" w:rsidP="004F02D5" w:rsidR="004F02D5" w:rsidRPr="00355EA3">
      <w:pPr>
        <w:ind w:hanging="720" w:left="720"/>
        <w:jc w:val="both"/>
      </w:pPr>
      <w:r w:rsidRPr="00355EA3">
        <w:t xml:space="preserve">            Ako se prijavljuje tražbina o kojoj se vodi parnica, u prijavi je potrebno navesti sud pred kojim se vodi parnica s naznakom broja spisa.</w:t>
      </w:r>
    </w:p>
    <w:p w:rsidRDefault="004F02D5" w:rsidP="004F02D5" w:rsidR="004F02D5" w:rsidRPr="00355EA3">
      <w:pPr>
        <w:ind w:hanging="720" w:left="720"/>
        <w:jc w:val="both"/>
      </w:pPr>
    </w:p>
    <w:p w:rsidRDefault="004F02D5" w:rsidP="004F02D5" w:rsidR="004F02D5" w:rsidRPr="00355EA3">
      <w:pPr>
        <w:ind w:hanging="720" w:left="720"/>
        <w:jc w:val="both"/>
      </w:pPr>
      <w:r>
        <w:rPr>
          <w:b/>
        </w:rPr>
        <w:t>IV</w:t>
      </w:r>
      <w:r w:rsidRPr="00355EA3">
        <w:rPr>
          <w:b/>
        </w:rPr>
        <w:tab/>
      </w:r>
      <w:r w:rsidRPr="00355EA3">
        <w:t xml:space="preserve">Stečajni upravitelj će sastaviti popis svih tražbina radnika i prijašnjih radnika dužnika i to u bruto i neto iznosu te predočiti radnicima na potpis prijavu njihovih tražbina. Smatrat će se da je radnik svoju tražbinu prijavio u skladu s popisom </w:t>
      </w:r>
      <w:r w:rsidRPr="00355EA3">
        <w:lastRenderedPageBreak/>
        <w:t>koji je sastavio stečajni upravitelj, ako najkasnije u roku 8 dana prije općeg ispitnog ročišta ne podnese svoju samostalnu prijavu.</w:t>
      </w:r>
    </w:p>
    <w:p w:rsidRDefault="004F02D5" w:rsidP="004F02D5" w:rsidR="004F02D5" w:rsidRPr="00355EA3">
      <w:pPr>
        <w:ind w:hanging="720" w:left="720"/>
        <w:jc w:val="both"/>
      </w:pPr>
    </w:p>
    <w:p w:rsidRDefault="004F02D5" w:rsidP="004F02D5" w:rsidR="004F02D5" w:rsidRPr="00355EA3">
      <w:pPr>
        <w:ind w:hanging="720" w:left="720"/>
        <w:jc w:val="both"/>
      </w:pPr>
      <w:r w:rsidRPr="00355EA3">
        <w:rPr>
          <w:b/>
        </w:rPr>
        <w:t>V</w:t>
      </w:r>
      <w:r w:rsidRPr="00355EA3">
        <w:tab/>
        <w:t xml:space="preserve">Pozivaju se razlučni vjerovnici da u roku od 30 dana, koji rok počinje teći </w:t>
      </w:r>
      <w:r>
        <w:t xml:space="preserve">protekom 8 dana od dana </w:t>
      </w:r>
      <w:r w:rsidRPr="00355EA3">
        <w:t xml:space="preserve">objave </w:t>
      </w:r>
      <w:r>
        <w:t>ovog Rješenja na mrežnim stranicama E Oglasna ploča</w:t>
      </w:r>
      <w:r w:rsidRPr="00355EA3">
        <w:t>, obavijeste stečajnog upravitelja o svom razlučnom pravu, pravnoj osnovi r</w:t>
      </w:r>
      <w:r>
        <w:t xml:space="preserve">azlučnog prava i dijelu imovine </w:t>
      </w:r>
      <w:r w:rsidRPr="00355EA3">
        <w:t>stečajnog dužnika na koji se odnosi njihovo razlučno pravo, te o svemu tome dostave dokaze.</w:t>
      </w:r>
    </w:p>
    <w:p w:rsidRDefault="004F02D5" w:rsidP="004F02D5" w:rsidR="004F02D5" w:rsidRPr="00355EA3">
      <w:pPr>
        <w:ind w:hanging="720" w:left="720"/>
        <w:jc w:val="both"/>
      </w:pPr>
      <w:r w:rsidRPr="00355EA3">
        <w:t xml:space="preserve">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4F02D5" w:rsidP="004F02D5" w:rsidR="004F02D5" w:rsidRPr="00355EA3">
      <w:pPr>
        <w:ind w:hanging="720" w:left="720"/>
        <w:jc w:val="both"/>
      </w:pPr>
    </w:p>
    <w:p w:rsidRDefault="004F02D5" w:rsidP="004F02D5" w:rsidR="004F02D5" w:rsidRPr="00355EA3">
      <w:pPr>
        <w:ind w:hanging="720" w:left="720"/>
        <w:jc w:val="both"/>
      </w:pPr>
      <w:r>
        <w:rPr>
          <w:b/>
        </w:rPr>
        <w:t>VI</w:t>
      </w:r>
      <w:r w:rsidRPr="00355EA3">
        <w:t xml:space="preserve">    </w:t>
      </w:r>
      <w:r w:rsidRPr="00355EA3">
        <w:tab/>
        <w:t xml:space="preserve">Pozivaju se izlučni vjerovnici u roku od 30 dana, koji rok počinje teći </w:t>
      </w:r>
      <w:r>
        <w:t xml:space="preserve">protekom 8 dana od dana </w:t>
      </w:r>
      <w:r w:rsidRPr="00355EA3">
        <w:t xml:space="preserve">objave </w:t>
      </w:r>
      <w:r>
        <w:t>ovog Rješenja na mrežnim stranicama E Oglasna ploča</w:t>
      </w:r>
      <w:r w:rsidRPr="00355EA3">
        <w:t>, obavijestiti stečajnog upravitelja o svom izlučnom pravu, pravnoj osnovi izlučnog prava, te označiti predmet na koji se njihovo izlučno pravo odnosi odnosno u obavijesti označiti pravo iz čl. 79. Stečajnog zakona.</w:t>
      </w:r>
    </w:p>
    <w:p w:rsidRDefault="004F02D5" w:rsidP="004F02D5" w:rsidR="004F02D5" w:rsidRPr="00355EA3">
      <w:pPr>
        <w:ind w:hanging="720" w:left="720"/>
        <w:jc w:val="both"/>
      </w:pPr>
    </w:p>
    <w:p w:rsidRDefault="004F02D5" w:rsidP="004F02D5" w:rsidR="004F02D5" w:rsidRPr="00355EA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VII</w:t>
      </w:r>
      <w:r w:rsidRPr="00355EA3">
        <w:tab/>
        <w:t xml:space="preserve">Određuje se ročište vjerovnika na kojem će se ispitati prijavljene tražbine (ispitno ročište) za dan </w:t>
      </w:r>
      <w:r w:rsidR="004A4BE8" w:rsidRPr="004A4BE8">
        <w:rPr>
          <w:b/>
        </w:rPr>
        <w:t>10</w:t>
      </w:r>
      <w:r w:rsidRPr="004A4BE8">
        <w:rPr>
          <w:b/>
        </w:rPr>
        <w:t>.</w:t>
      </w:r>
      <w:r w:rsidR="004A4BE8">
        <w:rPr>
          <w:b/>
        </w:rPr>
        <w:t xml:space="preserve"> listopada</w:t>
      </w:r>
      <w:r w:rsidRPr="00160D73">
        <w:rPr>
          <w:b/>
        </w:rPr>
        <w:t xml:space="preserve"> 2018. godine u </w:t>
      </w:r>
      <w:r w:rsidR="004A4BE8">
        <w:rPr>
          <w:b/>
        </w:rPr>
        <w:t>10,00</w:t>
      </w:r>
      <w:r w:rsidRPr="00160D73">
        <w:rPr>
          <w:b/>
        </w:rPr>
        <w:t xml:space="preserve"> sati, u prostorijama Trgovačkog suda u Zagrebu,</w:t>
      </w:r>
      <w:r w:rsidRPr="00355EA3">
        <w:rPr>
          <w:b/>
        </w:rPr>
        <w:t xml:space="preserve"> Zagreb, Petrinjska 8, dvorana </w:t>
      </w:r>
      <w:r>
        <w:rPr>
          <w:b/>
        </w:rPr>
        <w:t>96, drugi kat ulične zgrade</w:t>
      </w:r>
      <w:r w:rsidRPr="00355EA3">
        <w:rPr>
          <w:b/>
        </w:rPr>
        <w:t>.</w:t>
      </w:r>
      <w:r w:rsidRPr="00355EA3">
        <w:t xml:space="preserve"> </w:t>
      </w:r>
    </w:p>
    <w:p w:rsidRDefault="004F02D5" w:rsidP="004F02D5" w:rsidR="004F02D5" w:rsidRPr="00355EA3">
      <w:pPr>
        <w:numPr>
          <w:ilvl w:val="12"/>
          <w:numId w:val="0"/>
        </w:numPr>
        <w:ind w:hanging="720" w:left="720"/>
        <w:jc w:val="both"/>
      </w:pPr>
    </w:p>
    <w:p w:rsidRDefault="004F02D5" w:rsidP="004F02D5" w:rsidR="004F02D5" w:rsidRPr="00355EA3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VIII</w:t>
      </w:r>
      <w:r w:rsidRPr="00355EA3">
        <w:rPr>
          <w:b/>
        </w:rPr>
        <w:tab/>
      </w:r>
      <w:r w:rsidRPr="00355EA3">
        <w:t xml:space="preserve">Ročište vjerovnika na kojem će se na temelju izvješća stečajnog upravitelja odlučivati o daljnjem tijeku postupka (izvještajno ročište) određuje se za </w:t>
      </w:r>
      <w:r>
        <w:t>isti dan i na istom mjestu u 1</w:t>
      </w:r>
      <w:r w:rsidR="004A4BE8">
        <w:t>0,20</w:t>
      </w:r>
      <w:r w:rsidRPr="00355EA3">
        <w:t xml:space="preserve"> sati.</w:t>
      </w:r>
    </w:p>
    <w:p w:rsidRDefault="004F02D5" w:rsidP="00EF227F" w:rsidR="004F02D5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4F02D5" w:rsidP="00EF227F" w:rsidR="004F02D5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4F02D5" w:rsidP="00EF227F" w:rsidR="004F02D5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3D7E2D">
        <w:t xml:space="preserve">dužnikom otvoren je i zaključen stečajni postupak Rješenjem suda poslovnog broja St-299/2011 od 19. ožujka 2013. godine, </w:t>
      </w:r>
      <w:r w:rsidRPr="005A7F26">
        <w:t>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FA3FA5">
      <w:pPr>
        <w:jc w:val="both"/>
      </w:pPr>
      <w:r w:rsidRPr="005A7F26">
        <w:tab/>
      </w:r>
      <w:r w:rsidR="00DF0C66">
        <w:t>Stečajni</w:t>
      </w:r>
      <w:r w:rsidR="001C31C9">
        <w:t xml:space="preserve"> upravitelj podneskom od </w:t>
      </w:r>
      <w:r w:rsidR="00C07A26">
        <w:t xml:space="preserve">28. lipnja 2018. </w:t>
      </w:r>
      <w:r w:rsidR="001C31C9">
        <w:t>obavijesti</w:t>
      </w:r>
      <w:r w:rsidR="00DF0C66">
        <w:t>o je sud kako</w:t>
      </w:r>
      <w:r w:rsidR="00AD3BA3">
        <w:t xml:space="preserve"> je </w:t>
      </w:r>
      <w:r w:rsidR="00C07A26">
        <w:t>obaviješten da stečajni dužnik ima prijavljeno potraživanje u stečajnom potupku nad BRODOMATERIJAL d.d. u stečaju, Rijeka, Martinščica bb, OIB: 32152751113. Stečajni upravitelj je dobio obavijest kako ukupno neisplaćeni iznos po diobama u stečajnom postupku nad BRODOMATERIJAL d.d. u stečaju, iznosi 33.612,32 kn. Slijedom navedenoga predložen je nastavak postupka radi naknadne diobe.</w:t>
      </w:r>
    </w:p>
    <w:p w:rsidRDefault="00AD3BA3" w:rsidP="00E41DEA" w:rsidR="001A0B84" w:rsidRPr="005A7F26">
      <w:pPr>
        <w:jc w:val="both"/>
      </w:pPr>
      <w:r>
        <w:tab/>
      </w:r>
      <w:r>
        <w:tab/>
      </w:r>
      <w:r w:rsidRPr="005A7F26">
        <w:t xml:space="preserve"> </w:t>
      </w: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dalje: SZ)</w:t>
      </w:r>
      <w:r w:rsidR="00FE6271">
        <w:t xml:space="preserve"> koji se primjenjuje na temelju odredbe čl. 441. Stečajnog zakona („Narodne novine“ broj 71/15,</w:t>
      </w:r>
      <w:r w:rsidR="00490E12">
        <w:t xml:space="preserve"> 104/17;</w:t>
      </w:r>
      <w:r w:rsidR="00FE6271">
        <w:t xml:space="preserve"> dalje SZ</w:t>
      </w:r>
      <w:r w:rsidR="00D06E9F">
        <w:t xml:space="preserve"> </w:t>
      </w:r>
      <w:r w:rsidR="00FE6271">
        <w:t>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</w:t>
      </w:r>
      <w:r w:rsidRPr="005A7F26">
        <w:lastRenderedPageBreak/>
        <w:t xml:space="preserve">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FA3FA5">
      <w:pPr>
        <w:jc w:val="both"/>
      </w:pPr>
      <w:r w:rsidRPr="005A7F26">
        <w:tab/>
        <w:t xml:space="preserve">Kako </w:t>
      </w:r>
      <w:r w:rsidR="00FA3FA5">
        <w:t xml:space="preserve">je u konkretnom slučaju pronađena imovina u vidu sredstava koja će biti isplaćena stečajnom dužniku po diobama u stečajnom postupku nad BRODOMATERIJAL d.d. u stečaju, </w:t>
      </w:r>
      <w:r w:rsidR="003A730C">
        <w:t>sud je</w:t>
      </w:r>
      <w:r w:rsidRPr="005A7F26">
        <w:t xml:space="preserve">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FA3FA5" w:rsidP="005A7F26" w:rsidR="00FA3FA5">
      <w:pPr>
        <w:jc w:val="both"/>
      </w:pPr>
    </w:p>
    <w:p w:rsidRDefault="003A730C" w:rsidP="003A730C" w:rsidR="003A730C">
      <w:pPr>
        <w:ind w:firstLine="720"/>
        <w:jc w:val="both"/>
      </w:pPr>
      <w:r>
        <w:t>Člankom 63.</w:t>
      </w:r>
      <w:r w:rsidR="0048214D">
        <w:t xml:space="preserve"> </w:t>
      </w:r>
      <w:r>
        <w:t>st.</w:t>
      </w:r>
      <w:r w:rsidR="0048214D">
        <w:t xml:space="preserve"> </w:t>
      </w:r>
      <w:r>
        <w:t>7. Stečajnog zakona („Narodne novine“ broj 44/96, 29/99, 129/00, 123/03, 82/06, 116/10, 25/12 i 133/12, dalje: SZ) propisano je kako će u slučaju ispunjenja pretpostavki iz članka 199. st.1.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ročište. Obzirom da sud nije pozvao vjerovnike na prijavu svoje tražbine u rješenju o nastavku postupka od 9. rujna 2017. godine to je isto učinio u izreci ovog rješenja.</w:t>
      </w:r>
    </w:p>
    <w:p w:rsidRDefault="0048214D" w:rsidP="003A730C" w:rsidR="0048214D">
      <w:pPr>
        <w:ind w:firstLine="720"/>
        <w:jc w:val="both"/>
      </w:pPr>
    </w:p>
    <w:p w:rsidRDefault="0048214D" w:rsidP="003A730C" w:rsidR="0048214D">
      <w:pPr>
        <w:ind w:firstLine="720"/>
        <w:jc w:val="both"/>
      </w:pPr>
      <w:r>
        <w:t>Objava Rješenje temelji se na odredbi članka 12. u vezi 441. Stečajnog zakona (NN 71/15, 104/17).</w:t>
      </w:r>
    </w:p>
    <w:p w:rsidRDefault="003A730C" w:rsidP="003A730C" w:rsidR="003A730C">
      <w:pPr>
        <w:ind w:firstLine="720"/>
        <w:jc w:val="both"/>
      </w:pPr>
    </w:p>
    <w:p w:rsidRDefault="003A730C" w:rsidP="003A730C" w:rsidR="00FA3FA5">
      <w:pPr>
        <w:jc w:val="both"/>
      </w:pPr>
      <w:r>
        <w:tab/>
        <w:t>Slijedom naprijed navedenoga, odlučeno je kao u izreci.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48214D">
        <w:t>25</w:t>
      </w:r>
      <w:r w:rsidR="00FE6271">
        <w:t>.</w:t>
      </w:r>
      <w:r w:rsidR="0048214D">
        <w:t xml:space="preserve"> srpnja</w:t>
      </w:r>
      <w:r w:rsidR="00442DDA" w:rsidRPr="005A7F26">
        <w:t xml:space="preserve"> 20</w:t>
      </w:r>
      <w:r w:rsidR="00FE6271">
        <w:t>1</w:t>
      </w:r>
      <w:r w:rsidR="0048214D">
        <w:t>8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4D4920" w:rsidP="00E91121" w:rsidR="004D49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4920" w:rsidP="00E91121" w:rsidR="004D492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4920" w:rsidP="00E91121" w:rsidR="004D492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4920" w:rsidP="00E91121" w:rsidR="004D492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D4920" w:rsidP="00E91121" w:rsidR="004D492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1276" w:rsidP="0048214D" w:rsidR="00442DDA" w:rsidRPr="005A7F26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C44F3D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</w:t>
      </w:r>
      <w:r w:rsidR="00C44F3D">
        <w:t>dostave</w:t>
      </w:r>
      <w:r w:rsidR="00EF227F" w:rsidRPr="005A7F26">
        <w:t xml:space="preserve">. </w:t>
      </w:r>
      <w:r w:rsidR="00C44F3D">
        <w:t xml:space="preserve">Dostava se smatra obavljenom istekom osmoga dana od dana objave pismena na mrežnoj stranici e-Oglasna ploča sudova. (čl. 12. SZ-a (NN 71/15, 104/17). </w:t>
      </w:r>
      <w:r w:rsidR="00EF227F" w:rsidRPr="005A7F26">
        <w:t xml:space="preserve">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C51276" w:rsidP="00160C6A" w:rsidR="00C51276"/>
    <w:p w:rsidRDefault="00C51276" w:rsidP="00160C6A" w:rsidR="00C51276"/>
    <w:p w:rsidRDefault="004D4920" w:rsidP="00160C6A" w:rsidR="004D4920"/>
    <w:p w:rsidRDefault="004D4920" w:rsidP="00160C6A" w:rsidR="004D4920"/>
    <w:p w:rsidRDefault="004D4920" w:rsidP="00160C6A" w:rsidR="004D4920"/>
    <w:p w:rsidRDefault="004D4920" w:rsidP="00160C6A" w:rsidR="004D4920"/>
    <w:p w:rsidRDefault="004D4920" w:rsidP="00160C6A" w:rsidR="004D4920"/>
    <w:p w:rsidRDefault="004D4920" w:rsidP="00160C6A" w:rsidR="004D4920"/>
    <w:p w:rsidRDefault="004D4920" w:rsidP="00160C6A" w:rsidR="004D4920"/>
    <w:p w:rsidRDefault="004D4920" w:rsidP="00160C6A" w:rsidR="004D4920"/>
    <w:p w:rsidRDefault="004D4920" w:rsidP="00160C6A" w:rsidR="004D4920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D25097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E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D25097">
      <w:t>299/2011</w:t>
    </w:r>
    <w:r w:rsidR="004D4920">
      <w:t>-23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2FA5"/>
    <w:rsid w:val="00104558"/>
    <w:rsid w:val="00112845"/>
    <w:rsid w:val="00132F51"/>
    <w:rsid w:val="00142ED7"/>
    <w:rsid w:val="001536AA"/>
    <w:rsid w:val="00160C6A"/>
    <w:rsid w:val="001A0B84"/>
    <w:rsid w:val="001A3C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B2E93"/>
    <w:rsid w:val="002D1774"/>
    <w:rsid w:val="002E012D"/>
    <w:rsid w:val="002F1273"/>
    <w:rsid w:val="002F1489"/>
    <w:rsid w:val="0030572B"/>
    <w:rsid w:val="003067C6"/>
    <w:rsid w:val="003145A7"/>
    <w:rsid w:val="003638C3"/>
    <w:rsid w:val="003758ED"/>
    <w:rsid w:val="0038601C"/>
    <w:rsid w:val="003A730C"/>
    <w:rsid w:val="003A7554"/>
    <w:rsid w:val="003C375F"/>
    <w:rsid w:val="003C7143"/>
    <w:rsid w:val="003D2BC5"/>
    <w:rsid w:val="003D63E6"/>
    <w:rsid w:val="003D6E2A"/>
    <w:rsid w:val="003D7E2D"/>
    <w:rsid w:val="003F5BD7"/>
    <w:rsid w:val="00404A40"/>
    <w:rsid w:val="00415BE6"/>
    <w:rsid w:val="004321CB"/>
    <w:rsid w:val="00441A2F"/>
    <w:rsid w:val="00442DDA"/>
    <w:rsid w:val="00470A0A"/>
    <w:rsid w:val="00471956"/>
    <w:rsid w:val="0048214D"/>
    <w:rsid w:val="00483108"/>
    <w:rsid w:val="00484F0E"/>
    <w:rsid w:val="00490E12"/>
    <w:rsid w:val="00492072"/>
    <w:rsid w:val="004939BB"/>
    <w:rsid w:val="00496DEE"/>
    <w:rsid w:val="004A4BE8"/>
    <w:rsid w:val="004B0080"/>
    <w:rsid w:val="004B4B15"/>
    <w:rsid w:val="004D4920"/>
    <w:rsid w:val="004E5469"/>
    <w:rsid w:val="004E60CA"/>
    <w:rsid w:val="004F022B"/>
    <w:rsid w:val="004F02D5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7701F"/>
    <w:rsid w:val="00581DE9"/>
    <w:rsid w:val="005917D8"/>
    <w:rsid w:val="005A2E7E"/>
    <w:rsid w:val="005A51BA"/>
    <w:rsid w:val="005A7F26"/>
    <w:rsid w:val="005B139B"/>
    <w:rsid w:val="005C496B"/>
    <w:rsid w:val="005C615C"/>
    <w:rsid w:val="005C686C"/>
    <w:rsid w:val="005E5507"/>
    <w:rsid w:val="005F641C"/>
    <w:rsid w:val="006002BD"/>
    <w:rsid w:val="00621B59"/>
    <w:rsid w:val="0063722B"/>
    <w:rsid w:val="00637921"/>
    <w:rsid w:val="006503C6"/>
    <w:rsid w:val="0065656B"/>
    <w:rsid w:val="00665A43"/>
    <w:rsid w:val="006944F6"/>
    <w:rsid w:val="006A7927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76DE7"/>
    <w:rsid w:val="007978E1"/>
    <w:rsid w:val="007A0EF7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2D2D"/>
    <w:rsid w:val="00A77C29"/>
    <w:rsid w:val="00AD128B"/>
    <w:rsid w:val="00AD3BA3"/>
    <w:rsid w:val="00AD608A"/>
    <w:rsid w:val="00B20CE9"/>
    <w:rsid w:val="00B316F2"/>
    <w:rsid w:val="00B35FF6"/>
    <w:rsid w:val="00B50150"/>
    <w:rsid w:val="00B639DE"/>
    <w:rsid w:val="00BA1633"/>
    <w:rsid w:val="00BB5EDE"/>
    <w:rsid w:val="00BC1BB8"/>
    <w:rsid w:val="00BC1EB9"/>
    <w:rsid w:val="00BC7E98"/>
    <w:rsid w:val="00BD37FE"/>
    <w:rsid w:val="00BE64CD"/>
    <w:rsid w:val="00C071DF"/>
    <w:rsid w:val="00C07A26"/>
    <w:rsid w:val="00C07DA5"/>
    <w:rsid w:val="00C1723C"/>
    <w:rsid w:val="00C40D3E"/>
    <w:rsid w:val="00C42ADA"/>
    <w:rsid w:val="00C44F3D"/>
    <w:rsid w:val="00C51276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D5AAC"/>
    <w:rsid w:val="00CE27EC"/>
    <w:rsid w:val="00CE70B0"/>
    <w:rsid w:val="00CF3410"/>
    <w:rsid w:val="00D035AC"/>
    <w:rsid w:val="00D06E9F"/>
    <w:rsid w:val="00D07DFA"/>
    <w:rsid w:val="00D158CE"/>
    <w:rsid w:val="00D25097"/>
    <w:rsid w:val="00D359EC"/>
    <w:rsid w:val="00D438B6"/>
    <w:rsid w:val="00DA2F7B"/>
    <w:rsid w:val="00DA755E"/>
    <w:rsid w:val="00DB5821"/>
    <w:rsid w:val="00DF0C66"/>
    <w:rsid w:val="00DF14D3"/>
    <w:rsid w:val="00DF1D8F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1020"/>
    <w:rsid w:val="00ED3055"/>
    <w:rsid w:val="00ED606A"/>
    <w:rsid w:val="00EF227F"/>
    <w:rsid w:val="00F21890"/>
    <w:rsid w:val="00F24E5C"/>
    <w:rsid w:val="00F604D7"/>
    <w:rsid w:val="00F73DB9"/>
    <w:rsid w:val="00F86800"/>
    <w:rsid w:val="00F8767C"/>
    <w:rsid w:val="00FA37C1"/>
    <w:rsid w:val="00FA3FA5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0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0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2011.</izvorni_sadrzaj>
    <derivirana_varijabla naziv="DomainObject.Predmet.DatumOsnivanja_1">29.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ožujka 2013.</izvorni_sadrzaj>
    <derivirana_varijabla naziv="DomainObject.Predmet.DatumRjesavanja_1">19.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St-299/2011</izvorni_sadrzaj>
    <derivirana_varijabla naziv="DomainObject.Predmet.OznakaBroj_1">St-299/2011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>plaćen oglas
A/A ČUVATI DO 2024.</izvorni_sadrzaj>
    <derivirana_varijabla naziv="DomainObject.Predmet.PrimjedbaSuca_1">plaćen oglas
A/A ČUVATI DO 2024.</derivirana_varijabla>
  </DomainObject.Predmet.PrimjedbaSuca>
  <DomainObject.Predmet.ProtustrankaFormated>
    <izvorni_sadrzaj>  PROMONA-MARK d.o.o.</izvorni_sadrzaj>
    <derivirana_varijabla naziv="DomainObject.Predmet.ProtustrankaFormated_1">  PROMONA-MARK d.o.o.</derivirana_varijabla>
  </DomainObject.Predmet.ProtustrankaFormated>
  <DomainObject.Predmet.ProtustrankaFormatedOIB>
    <izvorni_sadrzaj>  PROMONA-MARK d.o.o., OIB 97951701476</izvorni_sadrzaj>
    <derivirana_varijabla naziv="DomainObject.Predmet.ProtustrankaFormatedOIB_1">  PROMONA-MARK d.o.o., OIB 97951701476</derivirana_varijabla>
  </DomainObject.Predmet.ProtustrankaFormatedOIB>
  <DomainObject.Predmet.ProtustrankaFormatedWithAdress>
    <izvorni_sadrzaj> PROMONA-MARK d.o.o., Ozaljska 55, 10000 Zagreb</izvorni_sadrzaj>
    <derivirana_varijabla naziv="DomainObject.Predmet.ProtustrankaFormatedWithAdress_1"> PROMONA-MARK d.o.o., Ozaljska 55, 10000 Zagreb</derivirana_varijabla>
  </DomainObject.Predmet.ProtustrankaFormatedWithAdress>
  <DomainObject.Predmet.ProtustrankaFormatedWithAdressOIB>
    <izvorni_sadrzaj> PROMONA-MARK d.o.o., OIB 97951701476, Ozaljska 55, 10000 Zagreb</izvorni_sadrzaj>
    <derivirana_varijabla naziv="DomainObject.Predmet.ProtustrankaFormatedWithAdressOIB_1"> PROMONA-MARK d.o.o., OIB 97951701476, Ozaljska 55, 10000 Zagreb</derivirana_varijabla>
  </DomainObject.Predmet.ProtustrankaFormatedWithAdressOIB>
  <DomainObject.Predmet.ProtustrankaWithAdress>
    <izvorni_sadrzaj>PROMONA-MARK d.o.o. Ozaljska 55, 10000 Zagreb</izvorni_sadrzaj>
    <derivirana_varijabla naziv="DomainObject.Predmet.ProtustrankaWithAdress_1">PROMONA-MARK d.o.o. Ozaljska 55, 10000 Zagreb</derivirana_varijabla>
  </DomainObject.Predmet.ProtustrankaWithAdress>
  <DomainObject.Predmet.ProtustrankaWithAdressOIB>
    <izvorni_sadrzaj>PROMONA-MARK d.o.o., OIB 97951701476, Ozaljska 55, 10000 Zagreb</izvorni_sadrzaj>
    <derivirana_varijabla naziv="DomainObject.Predmet.ProtustrankaWithAdressOIB_1">PROMONA-MARK d.o.o., OIB 97951701476, Ozaljska 55, 10000 Zagreb</derivirana_varijabla>
  </DomainObject.Predmet.ProtustrankaWithAdressOIB>
  <DomainObject.Predmet.ProtustrankaNazivFormated>
    <izvorni_sadrzaj>PROMONA-MARK d.o.o.</izvorni_sadrzaj>
    <derivirana_varijabla naziv="DomainObject.Predmet.ProtustrankaNazivFormated_1">PROMONA-MARK d.o.o.</derivirana_varijabla>
  </DomainObject.Predmet.ProtustrankaNazivFormated>
  <DomainObject.Predmet.ProtustrankaNazivFormatedOIB>
    <izvorni_sadrzaj>PROMONA-MARK d.o.o., OIB 97951701476</izvorni_sadrzaj>
    <derivirana_varijabla naziv="DomainObject.Predmet.ProtustrankaNazivFormatedOIB_1">PROMONA-MARK d.o.o., OIB 97951701476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OVRHU, OIB 18683136487</izvorni_sadrzaj>
    <derivirana_varijabla naziv="DomainObject.Predmet.StrankaFormatedOIB_1">  MINISTARSTVO FINANCIJA - POREZNA UPRAVA, PODRUČNI URED ZAGREB, ODJEL ZA OVRHU, OIB 18683136487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OIB 18683136487, ALBRECHTOVA 42, 10000 Zagreb</izvorni_sadrzaj>
    <derivirana_varijabla naziv="DomainObject.Predmet.StrankaFormatedWithAdressOIB_1"> MINISTARSTVO FINANCIJA - POREZNA UPRAVA, PODRUČNI URED ZAGREB, ODJEL ZA OVRHU, OIB 18683136487,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OIB 18683136487, ALBRECHTOVA 42,10000 Zagreb</izvorni_sadrzaj>
    <derivirana_varijabla naziv="DomainObject.Predmet.StrankaWithAdressOIB_1">MINISTARSTVO FINANCIJA - POREZNA UPRAVA, PODRUČNI URED ZAGREB, ODJEL ZA OVRHU, OIB 18683136487,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OVRHU, OIB 18683136487</izvorni_sadrzaj>
    <derivirana_varijabla naziv="DomainObject.Predmet.StrankaNazivFormatedOIB_1">MINISTARSTVO FINANCIJA - POREZNA UPRAVA, PODRUČNI URED ZAGREB, ODJEL ZA OVRHU,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OVRHU, OIB 18683136487</item>
    </izvorni_sadrzaj>
    <derivirana_varijabla naziv="DomainObject.Predmet.StrankaListFormatedOIB_1">
      <item>MINISTARSTVO FINANCIJA - POREZNA UPRAVA, PODRUČNI URED ZAGREB, ODJEL ZA OVRHU, OIB 18683136487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</izvorni_sadrzaj>
    <derivirana_varijabla naziv="DomainObject.Predmet.StrankaListFormatedWithAdressOIB_1">
      <item>MINISTARSTVO FINANCIJA - POREZNA UPRAVA, PODRUČNI URED ZAGREB, ODJEL ZA OVRHU, OIB 18683136487,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</izvorni_sadrzaj>
    <derivirana_varijabla naziv="DomainObject.Predmet.StrankaListNazivFormatedOIB_1">
      <item>MINISTARSTVO FINANCIJA - POREZNA UPRAVA, PODRUČNI URED ZAGREB, ODJEL ZA OVRHU, OIB 18683136487</item>
    </derivirana_varijabla>
  </DomainObject.Predmet.StrankaListNazivFormatedOIB>
  <DomainObject.Predmet.ProtuStrankaListFormated>
    <izvorni_sadrzaj>
      <item>PROMONA-MARK d.o.o.</item>
    </izvorni_sadrzaj>
    <derivirana_varijabla naziv="DomainObject.Predmet.ProtuStrankaListFormated_1">
      <item>PROMONA-MARK d.o.o.</item>
    </derivirana_varijabla>
  </DomainObject.Predmet.ProtuStrankaListFormated>
  <DomainObject.Predmet.ProtuStrankaListFormatedOIB>
    <izvorni_sadrzaj>
      <item>PROMONA-MARK d.o.o., OIB 97951701476</item>
    </izvorni_sadrzaj>
    <derivirana_varijabla naziv="DomainObject.Predmet.ProtuStrankaListFormatedOIB_1">
      <item>PROMONA-MARK d.o.o., OIB 97951701476</item>
    </derivirana_varijabla>
  </DomainObject.Predmet.ProtuStrankaListFormatedOIB>
  <DomainObject.Predmet.ProtuStrankaListFormatedWithAdress>
    <izvorni_sadrzaj>
      <item>PROMONA-MARK d.o.o., Ozaljska 55, 10000 Zagreb</item>
    </izvorni_sadrzaj>
    <derivirana_varijabla naziv="DomainObject.Predmet.ProtuStrankaListFormatedWithAdress_1">
      <item>PROMONA-MARK d.o.o., Ozaljska 55, 10000 Zagreb</item>
    </derivirana_varijabla>
  </DomainObject.Predmet.ProtuStrankaListFormatedWithAdress>
  <DomainObject.Predmet.ProtuStrankaListFormatedWithAdressOIB>
    <izvorni_sadrzaj>
      <item>PROMONA-MARK d.o.o., OIB 97951701476, Ozaljska 55, 10000 Zagreb</item>
    </izvorni_sadrzaj>
    <derivirana_varijabla naziv="DomainObject.Predmet.ProtuStrankaListFormatedWithAdressOIB_1">
      <item>PROMONA-MARK d.o.o., OIB 97951701476, Ozaljska 55, 10000 Zagreb</item>
    </derivirana_varijabla>
  </DomainObject.Predmet.ProtuStrankaListFormatedWithAdressOIB>
  <DomainObject.Predmet.ProtuStrankaListNazivFormated>
    <izvorni_sadrzaj>
      <item>PROMONA-MARK d.o.o.</item>
    </izvorni_sadrzaj>
    <derivirana_varijabla naziv="DomainObject.Predmet.ProtuStrankaListNazivFormated_1">
      <item>PROMONA-MARK d.o.o.</item>
    </derivirana_varijabla>
  </DomainObject.Predmet.ProtuStrankaListNazivFormated>
  <DomainObject.Predmet.ProtuStrankaListNazivFormatedOIB>
    <izvorni_sadrzaj>
      <item>PROMONA-MARK d.o.o., OIB 97951701476</item>
    </izvorni_sadrzaj>
    <derivirana_varijabla naziv="DomainObject.Predmet.ProtuStrankaListNazivFormatedOIB_1">
      <item>PROMONA-MARK d.o.o., OIB 97951701476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</item>
    </izvorni_sadrzaj>
    <derivirana_varijabla naziv="DomainObject.Predmet.OstaliListFormatedOIB_1">
      <item>Janko Vidiček</item>
    </derivirana_varijabla>
  </DomainObject.Predmet.OstaliListFormatedOIB>
  <DomainObject.Predmet.OstaliListFormatedWithAdress>
    <izvorni_sadrzaj>
      <item>Janko Vidiček, 10000 Zagreb</item>
    </izvorni_sadrzaj>
    <derivirana_varijabla naziv="DomainObject.Predmet.OstaliListFormatedWithAdress_1">
      <item>Janko Vidiček, 10000 Zagreb</item>
    </derivirana_varijabla>
  </DomainObject.Predmet.OstaliListFormatedWithAdress>
  <DomainObject.Predmet.OstaliListFormatedWithAdressOIB>
    <izvorni_sadrzaj>
      <item>Janko Vidiček, 10000 Zagreb</item>
    </izvorni_sadrzaj>
    <derivirana_varijabla naziv="DomainObject.Predmet.OstaliListFormatedWithAdressOIB_1">
      <item>Janko Vidiček,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</item>
    </izvorni_sadrzaj>
    <derivirana_varijabla naziv="DomainObject.Predmet.OstaliListNazivFormatedOIB_1">
      <item>Janko Vidiček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PROMONA-MARK d.o.o.</izvorni_sadrzaj>
    <derivirana_varijabla naziv="DomainObject.Predmet.ProtustrankaIDrugi_1">PROMONA-MARK d.o.o.</derivirana_varijabla>
  </DomainObject.Predmet.ProtustrankaIDrugi>
  <DomainObject.Predmet.StrankaIDrugiAdressOIB>
    <izvorni_sadrzaj>MINISTARSTVO FINANCIJA - POREZNA UPRAVA, PODRUČNI URED ZAGREB, ODJEL ZA OVRHU, OIB 18683136487, ALBRECHTOVA 42, 10000 Zagreb</izvorni_sadrzaj>
    <derivirana_varijabla naziv="DomainObject.Predmet.StrankaIDrugiAdressOIB_1">MINISTARSTVO FINANCIJA - POREZNA UPRAVA, PODRUČNI URED ZAGREB, ODJEL ZA OVRHU, OIB 18683136487, ALBRECHTOVA 42, 10000 Zagreb</derivirana_varijabla>
  </DomainObject.Predmet.StrankaIDrugiAdressOIB>
  <DomainObject.Predmet.ProtustrankaIDrugiAdressOIB>
    <izvorni_sadrzaj>PROMONA-MARK d.o.o., OIB 97951701476, Ozaljska 55, 10000 Zagreb</izvorni_sadrzaj>
    <derivirana_varijabla naziv="DomainObject.Predmet.ProtustrankaIDrugiAdressOIB_1">PROMONA-MARK d.o.o., OIB 97951701476, Ozaljska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2013.</izvorni_sadrzaj>
    <derivirana_varijabla naziv="DomainObject.Predmet.OdlukaRjesenje.DatumDonosenjaOdluke_1">19. ožujka 2013.</derivirana_varijabla>
  </DomainObject.Predmet.OdlukaRjesenje.DatumDonosenjaOdluke>
  <DomainObject.Predmet.OdlukaRjesenje.DatumPravomocnosti>
    <izvorni_sadrzaj>3. travnja 2013.</izvorni_sadrzaj>
    <derivirana_varijabla naziv="DomainObject.Predmet.OdlukaRjesenje.DatumPravomocnosti_1">3. travnja 2013.</derivirana_varijabla>
  </DomainObject.Predmet.OdlukaRjesenje.DatumPravomocnosti>
  <DomainObject.Predmet.OdlukaRjesenje.Oznaka>
    <izvorni_sadrzaj>St-299/2011-11</izvorni_sadrzaj>
    <derivirana_varijabla naziv="DomainObject.Predmet.OdlukaRjesenje.Oznaka_1">St-299/2011-11</derivirana_varijabla>
  </DomainObject.Predmet.OdlukaRjesenje.Oznaka>
  <DomainObject.Predmet.SudioniciListNaziv>
    <izvorni_sadrzaj>
      <item>PROMONA-MARK d.o.o.</item>
      <item>MINISTARSTVO FINANCIJA - POREZNA UPRAVA, PODRUČNI URED ZAGREB, ODJEL ZA OVRHU</item>
      <item>Janko Vidiček</item>
    </izvorni_sadrzaj>
    <derivirana_varijabla naziv="DomainObject.Predmet.SudioniciListNaziv_1">
      <item>PROMONA-MARK d.o.o.</item>
      <item>MINISTARSTVO FINANCIJA - POREZNA UPRAVA, PODRUČNI URED ZAGREB, ODJEL ZA OVRHU</item>
      <item>Janko Vidiček</item>
    </derivirana_varijabla>
  </DomainObject.Predmet.SudioniciListNaziv>
  <DomainObject.Predmet.SudioniciListAdressOIB>
    <izvorni_sadrzaj>
      <item>PROMONA-MARK d.o.o., OIB 97951701476, Ozaljska 55,10000 Zagreb</item>
      <item>MINISTARSTVO FINANCIJA - POREZNA UPRAVA, PODRUČNI URED ZAGREB, ODJEL ZA OVRHU, OIB 18683136487, ALBRECHTOVA 42,10000 Zagreb</item>
      <item>Janko Vidiček, 10000 Zagreb</item>
    </izvorni_sadrzaj>
    <derivirana_varijabla naziv="DomainObject.Predmet.SudioniciListAdressOIB_1">
      <item>PROMONA-MARK d.o.o., OIB 97951701476, Ozaljska 55,10000 Zagreb</item>
      <item>MINISTARSTVO FINANCIJA - POREZNA UPRAVA, PODRUČNI URED ZAGREB, ODJEL ZA OVRHU, OIB 18683136487, ALBRECHTOVA 42,10000 Zagreb</item>
      <item>Janko Vidiček,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97951701476</item>
      <item>, OIB 18683136487</item>
      <item>, OIB null</item>
    </izvorni_sadrzaj>
    <derivirana_varijabla naziv="DomainObject.Predmet.SudioniciListNazivOIB_1">
      <item>, OIB 97951701476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4517E-BEF8-422E-A003-DF086B9FF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993</properties:Words>
  <properties:Characters>5374</properties:Characters>
  <properties:Lines>149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2018-07-25T08:29:00Z</dcterms:created>
  <dc:creator>nmarkovic</dc:creator>
  <cp:lastModifiedBy>Jadranka Zelić</cp:lastModifiedBy>
  <cp:lastPrinted>2018-07-25T08:28:00Z</cp:lastPrinted>
  <dcterms:modified xmlns:xsi="http://www.w3.org/2001/XMLSchema-instance" xsi:type="dcterms:W3CDTF">2018-07-25T08:32:00Z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(25. Rješenje - nastavak postupka- promona mark 25.7.2018.docx)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