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b74a2" w14:paraId="59b74a2" w:rsidRDefault="00343CA8" w:rsidP="00343CA8" w:rsidR="00343CA8" w:rsidRPr="008E411D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B55FB9" w:rsidP="00343CA8" w:rsidR="00343CA8" w:rsidRPr="008E411D">
      <w:pPr>
        <w:rPr>
          <w:rFonts w:hAnsi="Times New Roman" w:ascii="Times New Roman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8E411D">
      <w:pPr>
        <w:rPr>
          <w:rFonts w:hAnsi="Times New Roman" w:ascii="Times New Roman"/>
          <w:bCs/>
          <w:szCs w:val="24"/>
        </w:rPr>
      </w:pPr>
      <w:r w:rsidRPr="008E411D">
        <w:rPr>
          <w:rFonts w:hAnsi="Times New Roman" w:ascii="Times New Roman"/>
          <w:szCs w:val="24"/>
        </w:rPr>
        <w:t xml:space="preserve">  </w:t>
      </w:r>
      <w:r w:rsidRPr="008E411D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8E411D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8E411D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8E411D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8E411D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8E411D">
        <w:rPr>
          <w:rFonts w:cs="Times New Roman" w:hAnsi="Times New Roman" w:ascii="Times New Roman"/>
          <w:b w:val="false"/>
          <w:szCs w:val="24"/>
        </w:rPr>
        <w:t xml:space="preserve"> 2 </w:t>
      </w:r>
      <w:r w:rsidRPr="008E411D">
        <w:rPr>
          <w:rFonts w:cs="Times New Roman" w:hAnsi="Times New Roman" w:ascii="Times New Roman"/>
          <w:b w:val="false"/>
          <w:szCs w:val="24"/>
        </w:rPr>
        <w:tab/>
      </w:r>
      <w:r w:rsidRPr="008E411D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Pr="008E411D">
        <w:rPr>
          <w:rFonts w:cs="Times New Roman" w:hAnsi="Times New Roman" w:ascii="Times New Roman"/>
          <w:b w:val="false"/>
          <w:szCs w:val="24"/>
        </w:rPr>
        <w:t>31-ST-</w:t>
      </w:r>
      <w:r w:rsidR="000E443B">
        <w:rPr>
          <w:rFonts w:cs="Times New Roman" w:hAnsi="Times New Roman" w:ascii="Times New Roman"/>
          <w:b w:val="false"/>
          <w:szCs w:val="24"/>
        </w:rPr>
        <w:t>574/15-9</w:t>
      </w:r>
    </w:p>
    <w:p w:rsidRDefault="00474C8C" w:rsidP="00343CA8" w:rsidR="00474C8C" w:rsidRPr="008E411D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8E411D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bCs/>
          <w:szCs w:val="24"/>
        </w:rPr>
        <w:t>R J E Š E N J E</w:t>
      </w:r>
      <w:r w:rsidRPr="008E411D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474C8C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="00474C8C" w:rsidRPr="00474C8C">
        <w:rPr>
          <w:rFonts w:hAnsi="Times New Roman" w:ascii="Times New Roman"/>
          <w:szCs w:val="24"/>
        </w:rPr>
        <w:t xml:space="preserve">TRGOVAČKI SUD U ZAGREBU po stečajnom sucu Nadi Kraljić povodom prijedloga predlagatelja </w:t>
      </w:r>
      <w:r w:rsidR="00834B31" w:rsidRPr="003923C5">
        <w:rPr>
          <w:rFonts w:hAnsi="Times New Roman" w:ascii="Times New Roman"/>
        </w:rPr>
        <w:t xml:space="preserve">ERSTE&amp;STEIERMÄRKISCHE BANK d.d. Rijeka, Jadranski trg 3a, zastupan po Odvjetničkom društvu </w:t>
      </w:r>
      <w:proofErr w:type="spellStart"/>
      <w:r w:rsidR="00834B31" w:rsidRPr="003923C5">
        <w:rPr>
          <w:rFonts w:hAnsi="Times New Roman" w:ascii="Times New Roman"/>
        </w:rPr>
        <w:t>Hanžeković</w:t>
      </w:r>
      <w:proofErr w:type="spellEnd"/>
      <w:r w:rsidR="00834B31" w:rsidRPr="003923C5">
        <w:rPr>
          <w:rFonts w:hAnsi="Times New Roman" w:ascii="Times New Roman"/>
        </w:rPr>
        <w:t xml:space="preserve"> i partneri   za otvaranje stečajnog postupka nad stečajnim dužnikom Pro-NETWORK d.o.o. Zagreb, Ul. kneza Branimira 183, MBS:080348864 OIB:80974799804</w:t>
      </w:r>
      <w:r w:rsidR="00834B31" w:rsidRPr="00C76135">
        <w:t xml:space="preserve"> </w:t>
      </w:r>
      <w:r w:rsidR="003A4262" w:rsidRPr="003A4262">
        <w:rPr>
          <w:rFonts w:hAnsi="Times New Roman" w:ascii="Times New Roman"/>
        </w:rPr>
        <w:t>za otvaranje stečajnog postupka nad istim</w:t>
      </w:r>
      <w:r w:rsidR="003A4262" w:rsidRPr="00E8739A">
        <w:t xml:space="preserve"> </w:t>
      </w:r>
      <w:r w:rsidR="00474C8C" w:rsidRPr="00474C8C">
        <w:rPr>
          <w:rFonts w:hAnsi="Times New Roman" w:ascii="Times New Roman"/>
          <w:szCs w:val="24"/>
        </w:rPr>
        <w:t xml:space="preserve">dana </w:t>
      </w:r>
      <w:r w:rsidR="00834B31">
        <w:rPr>
          <w:rFonts w:hAnsi="Times New Roman" w:ascii="Times New Roman"/>
          <w:szCs w:val="24"/>
        </w:rPr>
        <w:t>30</w:t>
      </w:r>
      <w:r w:rsidR="000366F6">
        <w:rPr>
          <w:rFonts w:hAnsi="Times New Roman" w:ascii="Times New Roman"/>
          <w:szCs w:val="24"/>
        </w:rPr>
        <w:t xml:space="preserve">. rujna </w:t>
      </w:r>
      <w:r w:rsidR="00F01DE8">
        <w:rPr>
          <w:rFonts w:hAnsi="Times New Roman" w:ascii="Times New Roman"/>
          <w:szCs w:val="24"/>
        </w:rPr>
        <w:t xml:space="preserve"> 2015. </w:t>
      </w:r>
      <w:r w:rsidR="00474C8C" w:rsidRPr="00474C8C">
        <w:rPr>
          <w:rFonts w:hAnsi="Times New Roman" w:ascii="Times New Roman"/>
          <w:szCs w:val="24"/>
        </w:rPr>
        <w:t>godine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jc w:val="center"/>
        <w:rPr>
          <w:rFonts w:hAnsi="Times New Roman" w:ascii="Times New Roman"/>
          <w:bCs/>
          <w:szCs w:val="24"/>
        </w:rPr>
      </w:pPr>
      <w:r w:rsidRPr="008E411D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="006B4C1F" w:rsidRPr="008E411D">
        <w:rPr>
          <w:rFonts w:hAnsi="Times New Roman" w:ascii="Times New Roman"/>
          <w:szCs w:val="24"/>
        </w:rPr>
        <w:t>1.</w:t>
      </w:r>
      <w:r w:rsidRPr="008E411D">
        <w:rPr>
          <w:rFonts w:hAnsi="Times New Roman" w:ascii="Times New Roman"/>
          <w:szCs w:val="24"/>
        </w:rPr>
        <w:tab/>
        <w:t xml:space="preserve">Zakazuje se ročište za </w:t>
      </w:r>
      <w:r w:rsidR="00474C8C">
        <w:rPr>
          <w:rFonts w:hAnsi="Times New Roman" w:ascii="Times New Roman"/>
          <w:szCs w:val="24"/>
        </w:rPr>
        <w:t xml:space="preserve">utvrđenje uvjeta </w:t>
      </w:r>
      <w:r w:rsidR="00B90329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 xml:space="preserve">za otvaranje stečajnog postupka za dan: </w:t>
      </w:r>
    </w:p>
    <w:p w:rsidRDefault="00834B31" w:rsidP="00474C8C" w:rsidR="00474C8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19. listopada </w:t>
      </w:r>
      <w:r w:rsidR="00195193">
        <w:rPr>
          <w:rFonts w:hAnsi="Times New Roman" w:ascii="Times New Roman"/>
          <w:szCs w:val="24"/>
        </w:rPr>
        <w:t xml:space="preserve">  </w:t>
      </w:r>
      <w:r w:rsidR="008D2AF4">
        <w:rPr>
          <w:rFonts w:hAnsi="Times New Roman" w:ascii="Times New Roman"/>
          <w:szCs w:val="24"/>
        </w:rPr>
        <w:t>2015</w:t>
      </w:r>
      <w:r w:rsidR="00474C8C">
        <w:rPr>
          <w:rFonts w:hAnsi="Times New Roman" w:ascii="Times New Roman"/>
          <w:szCs w:val="24"/>
        </w:rPr>
        <w:t xml:space="preserve">. u </w:t>
      </w:r>
      <w:r>
        <w:rPr>
          <w:rFonts w:hAnsi="Times New Roman" w:ascii="Times New Roman"/>
          <w:szCs w:val="24"/>
        </w:rPr>
        <w:t>09,30</w:t>
      </w:r>
      <w:r w:rsidR="00474C8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>u prostorijama Trgovačk</w:t>
      </w:r>
      <w:r w:rsidR="00BD5E83">
        <w:rPr>
          <w:rFonts w:hAnsi="Times New Roman" w:ascii="Times New Roman"/>
          <w:szCs w:val="24"/>
        </w:rPr>
        <w:t xml:space="preserve">og suda u Zagrebu, Petrinjska 8, </w:t>
      </w:r>
      <w:r w:rsidRPr="008E411D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Na ročište se pozivaju: </w:t>
      </w:r>
    </w:p>
    <w:p w:rsidRDefault="00285409" w:rsidP="003A4262" w:rsidR="00834B31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>P</w:t>
      </w:r>
      <w:r w:rsidR="001852C5" w:rsidRPr="008E411D">
        <w:rPr>
          <w:rFonts w:hAnsi="Times New Roman" w:ascii="Times New Roman"/>
          <w:szCs w:val="24"/>
        </w:rPr>
        <w:t>redlagatelj</w:t>
      </w:r>
      <w:r w:rsidR="002B2BEF" w:rsidRPr="002B2BEF">
        <w:rPr>
          <w:rFonts w:hAnsi="Times New Roman" w:ascii="Times New Roman"/>
          <w:szCs w:val="24"/>
        </w:rPr>
        <w:t xml:space="preserve"> </w:t>
      </w:r>
    </w:p>
    <w:p w:rsidRDefault="00F01DE8" w:rsidP="003A4262" w:rsidR="00A4387A" w:rsidRPr="003A4262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3A4262">
        <w:rPr>
          <w:rFonts w:hAnsi="Times New Roman" w:ascii="Times New Roman"/>
          <w:szCs w:val="24"/>
        </w:rPr>
        <w:t>Dužnik</w:t>
      </w:r>
    </w:p>
    <w:p w:rsidRDefault="00195193" w:rsidP="00195193" w:rsidR="00343CA8" w:rsidRPr="008E411D">
      <w:pPr>
        <w:ind w:left="3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>
        <w:rPr>
          <w:rFonts w:hAnsi="Times New Roman" w:ascii="Times New Roman"/>
          <w:szCs w:val="24"/>
        </w:rPr>
        <w:tab/>
        <w:t>FINA</w:t>
      </w:r>
    </w:p>
    <w:p w:rsidRDefault="006B4C1F" w:rsidP="006B4C1F" w:rsidR="00343CA8" w:rsidRPr="008E411D">
      <w:pPr>
        <w:ind w:firstLine="708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>2.</w:t>
      </w:r>
      <w:r w:rsidR="00955C29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ab/>
      </w:r>
      <w:r w:rsidR="00343CA8" w:rsidRPr="008E411D">
        <w:rPr>
          <w:rFonts w:hAnsi="Times New Roman" w:ascii="Times New Roman"/>
          <w:szCs w:val="24"/>
        </w:rPr>
        <w:t>Nalaže se FINI</w:t>
      </w:r>
      <w:r w:rsidR="00916BA9" w:rsidRPr="008E411D">
        <w:rPr>
          <w:rFonts w:hAnsi="Times New Roman" w:ascii="Times New Roman"/>
          <w:szCs w:val="24"/>
        </w:rPr>
        <w:t xml:space="preserve"> </w:t>
      </w:r>
      <w:r w:rsidR="00343CA8" w:rsidRPr="008E411D">
        <w:rPr>
          <w:rFonts w:hAnsi="Times New Roman" w:ascii="Times New Roman"/>
          <w:szCs w:val="24"/>
        </w:rPr>
        <w:t xml:space="preserve">da do ročišta dostavi potvrdu </w:t>
      </w:r>
      <w:r w:rsidR="00F01DE8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8E411D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ind w:left="1440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  <w:t xml:space="preserve">U Zagrebu, </w:t>
      </w:r>
      <w:r w:rsidR="00834B31">
        <w:rPr>
          <w:rFonts w:hAnsi="Times New Roman" w:ascii="Times New Roman"/>
          <w:szCs w:val="24"/>
        </w:rPr>
        <w:t>30</w:t>
      </w:r>
      <w:r w:rsidR="000366F6">
        <w:rPr>
          <w:rFonts w:hAnsi="Times New Roman" w:ascii="Times New Roman"/>
          <w:szCs w:val="24"/>
        </w:rPr>
        <w:t>. rujna</w:t>
      </w:r>
      <w:r w:rsidR="00195193">
        <w:rPr>
          <w:rFonts w:hAnsi="Times New Roman" w:ascii="Times New Roman"/>
          <w:szCs w:val="24"/>
        </w:rPr>
        <w:t xml:space="preserve"> </w:t>
      </w:r>
      <w:r w:rsidR="00F01DE8">
        <w:rPr>
          <w:rFonts w:hAnsi="Times New Roman" w:ascii="Times New Roman"/>
          <w:szCs w:val="24"/>
        </w:rPr>
        <w:t xml:space="preserve"> 2015. </w:t>
      </w:r>
      <w:r w:rsidR="00285409" w:rsidRPr="008E411D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8E411D">
      <w:pPr>
        <w:ind w:firstLine="720" w:left="5040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Stečajni sudac </w:t>
      </w:r>
    </w:p>
    <w:p w:rsidRDefault="00343CA8" w:rsidP="00343CA8" w:rsidR="00343CA8" w:rsidRPr="008E411D">
      <w:pPr>
        <w:ind w:left="720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="00377FAF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>Nada Kraljić</w:t>
      </w:r>
      <w:r w:rsidR="00712012">
        <w:rPr>
          <w:rFonts w:hAnsi="Times New Roman" w:ascii="Times New Roman"/>
          <w:szCs w:val="24"/>
        </w:rPr>
        <w:t>,v.r.</w:t>
      </w:r>
    </w:p>
    <w:p w:rsidRDefault="00343CA8" w:rsidR="00343CA8">
      <w:pPr>
        <w:rPr>
          <w:rFonts w:hAnsi="Times New Roman" w:ascii="Times New Roman"/>
          <w:szCs w:val="24"/>
        </w:rPr>
      </w:pPr>
    </w:p>
    <w:p w:rsidRDefault="00712012" w:rsidR="00712012" w:rsidRPr="00712012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712012">
        <w:rPr>
          <w:rFonts w:hAnsi="Times New Roman" w:ascii="Times New Roman"/>
        </w:rPr>
        <w:t xml:space="preserve">Za točnost </w:t>
      </w:r>
      <w:proofErr w:type="spellStart"/>
      <w:r w:rsidRPr="00712012">
        <w:rPr>
          <w:rFonts w:hAnsi="Times New Roman" w:ascii="Times New Roman"/>
        </w:rPr>
        <w:t>otpravka</w:t>
      </w:r>
      <w:proofErr w:type="spellEnd"/>
      <w:r w:rsidRPr="00712012">
        <w:rPr>
          <w:rFonts w:hAnsi="Times New Roman" w:ascii="Times New Roman"/>
        </w:rPr>
        <w:t>-</w:t>
      </w:r>
      <w:proofErr w:type="spellStart"/>
      <w:r w:rsidRPr="00712012">
        <w:rPr>
          <w:rFonts w:hAnsi="Times New Roman" w:ascii="Times New Roman"/>
        </w:rPr>
        <w:t>ovl.službenik</w:t>
      </w:r>
      <w:proofErr w:type="spellEnd"/>
    </w:p>
    <w:p w:rsidRDefault="00712012" w:rsidP="00712012" w:rsidR="00712012" w:rsidRPr="00712012">
      <w:pPr>
        <w:ind w:firstLine="708" w:left="4956"/>
        <w:rPr>
          <w:rFonts w:hAnsi="Times New Roman" w:ascii="Times New Roman"/>
        </w:rPr>
      </w:pPr>
      <w:r w:rsidRPr="00712012">
        <w:rPr>
          <w:rFonts w:hAnsi="Times New Roman" w:ascii="Times New Roman"/>
        </w:rPr>
        <w:t>Vinka Mihalinčić</w:t>
      </w:r>
    </w:p>
    <w:p w:rsidRDefault="00474C8C" w:rsidR="00474C8C" w:rsidRPr="008E411D">
      <w:pPr>
        <w:rPr>
          <w:rFonts w:hAnsi="Times New Roman" w:ascii="Times New Roman"/>
          <w:szCs w:val="24"/>
        </w:rPr>
      </w:pPr>
    </w:p>
    <w:sectPr w:rsidSect="00B55FB9" w:rsidR="00474C8C" w:rsidRPr="008E411D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0E443B"/>
    <w:rsid w:val="001852C5"/>
    <w:rsid w:val="00195193"/>
    <w:rsid w:val="00202DFB"/>
    <w:rsid w:val="00252251"/>
    <w:rsid w:val="002631C2"/>
    <w:rsid w:val="002702B4"/>
    <w:rsid w:val="00285409"/>
    <w:rsid w:val="002935F2"/>
    <w:rsid w:val="002B2BEF"/>
    <w:rsid w:val="00343CA8"/>
    <w:rsid w:val="00377FAF"/>
    <w:rsid w:val="003A4262"/>
    <w:rsid w:val="004152AE"/>
    <w:rsid w:val="00415502"/>
    <w:rsid w:val="00474C8C"/>
    <w:rsid w:val="005D6419"/>
    <w:rsid w:val="0067532C"/>
    <w:rsid w:val="00683EE0"/>
    <w:rsid w:val="006B4C1F"/>
    <w:rsid w:val="00712012"/>
    <w:rsid w:val="00713B39"/>
    <w:rsid w:val="00772DCA"/>
    <w:rsid w:val="007D2808"/>
    <w:rsid w:val="00834B31"/>
    <w:rsid w:val="008422E0"/>
    <w:rsid w:val="00864CDD"/>
    <w:rsid w:val="008913E3"/>
    <w:rsid w:val="008D2AF4"/>
    <w:rsid w:val="008E411D"/>
    <w:rsid w:val="00916BA9"/>
    <w:rsid w:val="00955C29"/>
    <w:rsid w:val="009E2BDF"/>
    <w:rsid w:val="00A0382F"/>
    <w:rsid w:val="00A4387A"/>
    <w:rsid w:val="00A57FAB"/>
    <w:rsid w:val="00A97F0C"/>
    <w:rsid w:val="00AE5E1E"/>
    <w:rsid w:val="00B55FB9"/>
    <w:rsid w:val="00B90329"/>
    <w:rsid w:val="00BD5E83"/>
    <w:rsid w:val="00CF234D"/>
    <w:rsid w:val="00DF0E72"/>
    <w:rsid w:val="00F015FD"/>
    <w:rsid w:val="00F01DE8"/>
    <w:rsid w:val="00F23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20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201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201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201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201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20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201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201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201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201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</izvorni_sadrzaj>
    <derivirana_varijabla naziv="DomainObject.Predmet.Broj_1">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2015.</izvorni_sadrzaj>
    <derivirana_varijabla naziv="DomainObject.Predmet.DatumOsnivanja_1">3.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St-574/2015</izvorni_sadrzaj>
    <derivirana_varijabla naziv="DomainObject.Predmet.OznakaBroj_1">St-574/2015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Pro-NETWORK d.o.o.</izvorni_sadrzaj>
    <derivirana_varijabla naziv="DomainObject.Predmet.ProtustrankaFormated_1">  Pro-NETWORK d.o.o.</derivirana_varijabla>
  </DomainObject.Predmet.ProtustrankaFormated>
  <DomainObject.Predmet.ProtustrankaFormatedOIB>
    <izvorni_sadrzaj>  Pro-NETWORK d.o.o., OIB 80974799804</izvorni_sadrzaj>
    <derivirana_varijabla naziv="DomainObject.Predmet.ProtustrankaFormatedOIB_1">  Pro-NETWORK d.o.o., OIB 80974799804</derivirana_varijabla>
  </DomainObject.Predmet.ProtustrankaFormatedOIB>
  <DomainObject.Predmet.ProtustrankaFormatedWithAdress>
    <izvorni_sadrzaj> Pro-NETWORK d.o.o., Ulica kneza Branimira 183, 10000 Zagreb</izvorni_sadrzaj>
    <derivirana_varijabla naziv="DomainObject.Predmet.ProtustrankaFormatedWithAdress_1"> Pro-NETWORK d.o.o., Ulica kneza Branimira 183, 10000 Zagreb</derivirana_varijabla>
  </DomainObject.Predmet.ProtustrankaFormatedWithAdress>
  <DomainObject.Predmet.ProtustrankaFormatedWithAdressOIB>
    <izvorni_sadrzaj> Pro-NETWORK d.o.o., OIB 80974799804, Ulica kneza Branimira 183, 10000 Zagreb</izvorni_sadrzaj>
    <derivirana_varijabla naziv="DomainObject.Predmet.ProtustrankaFormatedWithAdressOIB_1"> Pro-NETWORK d.o.o., OIB 80974799804, Ulica kneza Branimira 183, 10000 Zagreb</derivirana_varijabla>
  </DomainObject.Predmet.ProtustrankaFormatedWithAdressOIB>
  <DomainObject.Predmet.ProtustrankaWithAdress>
    <izvorni_sadrzaj>Pro-NETWORK d.o.o. Ulica kneza Branimira 183, 10000 Zagreb</izvorni_sadrzaj>
    <derivirana_varijabla naziv="DomainObject.Predmet.ProtustrankaWithAdress_1">Pro-NETWORK d.o.o. Ulica kneza Branimira 183, 10000 Zagreb</derivirana_varijabla>
  </DomainObject.Predmet.ProtustrankaWithAdress>
  <DomainObject.Predmet.ProtustrankaWithAdressOIB>
    <izvorni_sadrzaj>Pro-NETWORK d.o.o., OIB 80974799804, Ulica kneza Branimira 183, 10000 Zagreb</izvorni_sadrzaj>
    <derivirana_varijabla naziv="DomainObject.Predmet.ProtustrankaWithAdressOIB_1">Pro-NETWORK d.o.o., OIB 80974799804, Ulica kneza Branimira 183, 10000 Zagreb</derivirana_varijabla>
  </DomainObject.Predmet.ProtustrankaWithAdressOIB>
  <DomainObject.Predmet.ProtustrankaNazivFormated>
    <izvorni_sadrzaj>Pro-NETWORK d.o.o.</izvorni_sadrzaj>
    <derivirana_varijabla naziv="DomainObject.Predmet.ProtustrankaNazivFormated_1">Pro-NETWORK d.o.o.</derivirana_varijabla>
  </DomainObject.Predmet.ProtustrankaNazivFormated>
  <DomainObject.Predmet.ProtustrankaNazivFormatedOIB>
    <izvorni_sadrzaj>Pro-NETWORK d.o.o., OIB 80974799804</izvorni_sadrzaj>
    <derivirana_varijabla naziv="DomainObject.Predmet.ProtustrankaNazivFormatedOIB_1">Pro-NETWORK d.o.o., OIB 80974799804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d.d. zastupanog po punomoćniku Odvjetničko društvo Hanžeković &amp; Partneri društvo s ograničenom odgovornošću</izvorni_sadrzaj>
    <derivirana_varijabla naziv="DomainObject.Predmet.StrankaFormated_1">  ERSTE&amp;STEIERMÄRKISCHE BANKA d.d. zastupanog po punomoćniku Odvjetničko društvo Hanžeković &amp; Partneri društvo s ograničenom odgovornošću</derivirana_varijabla>
  </DomainObject.Predmet.StrankaFormated>
  <DomainObject.Predmet.StrankaFormatedOIB>
    <izvorni_sadrzaj>  ERSTE&amp;STEIERMÄRKISCHE BANKA d.d., OIB 23057039320 zastupanog po punomoćniku Odvjetničko društvo Hanžeković &amp; Partneri društvo s ograničenom odgovornošću</izvorni_sadrzaj>
    <derivirana_varijabla naziv="DomainObject.Predmet.StrankaFormatedOIB_1">  ERSTE&amp;STEIERMÄRKISCHE BANKA d.d., OIB 23057039320 zastupanog po punomoćniku Odvjetničko društvo Hanžeković &amp; Partneri društvo s ograničenom odgovornošću</derivirana_varijabla>
  </DomainObject.Predmet.StrankaFormatedOIB>
  <DomainObject.Predmet.StrankaFormatedWithAdress>
    <izvorni_sadrzaj> ERSTE&amp;STEIERMÄRKISCHE BANKA d.d., Jadranski Trg 3/a, 51000 Rijeka zastupanog po punomoćniku Odvjetničko društvo Hanžeković &amp; Partneri društvo s ograničenom odgovornošću</izvorni_sadrzaj>
    <derivirana_varijabla naziv="DomainObject.Predmet.StrankaFormatedWithAdress_1"> ERSTE&amp;STEIERMÄRKISCHE BANKA d.d., Jadranski Trg 3/a, 51000 Rijeka zastupanog po punomoćniku Odvjetničko društvo Hanžeković &amp; Partneri društvo s ograničenom odgovornošću</derivirana_varijabla>
  </DomainObject.Predmet.StrankaFormatedWithAdress>
  <DomainObject.Predmet.StrankaFormatedWithAdressOIB>
    <izvorni_sadrzaj> ERSTE&amp;STEIERMÄRKISCHE BANKA d.d., OIB 23057039320, Jadranski Trg 3/a, 51000 Rijeka zastupanog po punomoćniku Odvjetničko društvo Hanžeković &amp; Partneri društvo s ograničenom odgovornošću</izvorni_sadrzaj>
    <derivirana_varijabla naziv="DomainObject.Predmet.StrankaFormatedWithAdressOIB_1"> ERSTE&amp;STEIERMÄRKISCHE BANKA d.d., OIB 23057039320, Jadranski Trg 3/a, 51000 Rijeka zastupanog po punomoćniku Odvjetničko društvo Hanžeković &amp; Partneri društvo s ograničenom odgovornošću</derivirana_varijabla>
  </DomainObject.Predmet.StrankaFormatedWithAdressOIB>
  <DomainObject.Predmet.StrankaWithAdress>
    <izvorni_sadrzaj>ERSTE&amp;STEIERMÄRKISCHE BANKA d.d. Jadranski Trg 3/a,51000 Rijeka</izvorni_sadrzaj>
    <derivirana_varijabla naziv="DomainObject.Predmet.StrankaWithAdress_1">ERSTE&amp;STEIERMÄRKISCHE BANKA d.d. Jadranski Trg 3/a,51000 Rijeka</derivirana_varijabla>
  </DomainObject.Predmet.StrankaWithAdress>
  <DomainObject.Predmet.StrankaWithAdressOIB>
    <izvorni_sadrzaj>ERSTE&amp;STEIERMÄRKISCHE BANKA d.d., OIB 23057039320, Jadranski Trg 3/a,51000 Rijeka</izvorni_sadrzaj>
    <derivirana_varijabla naziv="DomainObject.Predmet.StrankaWithAdressOIB_1">ERSTE&amp;STEIERMÄRKISCHE BANKA d.d., OIB 23057039320, Jadranski Trg 3/a,51000 Rijeka</derivirana_varijabla>
  </DomainObject.Predmet.StrankaWithAdressOIB>
  <DomainObject.Predmet.StrankaNazivFormated>
    <izvorni_sadrzaj>ERSTE&amp;STEIERMÄRKISCHE BANKA d.d.</izvorni_sadrzaj>
    <derivirana_varijabla naziv="DomainObject.Predmet.StrankaNazivFormated_1">ERSTE&amp;STEIERMÄRKISCHE BANKA d.d.</derivirana_varijabla>
  </DomainObject.Predmet.StrankaNazivFormated>
  <DomainObject.Predmet.StrankaNazivFormatedOIB>
    <izvorni_sadrzaj>ERSTE&amp;STEIERMÄRKISCHE BANKA d.d., OIB 23057039320</izvorni_sadrzaj>
    <derivirana_varijabla naziv="DomainObject.Predmet.StrankaNazivFormatedOIB_1">ERSTE&amp;STEIERMÄRKISCHE BANKA d.d.,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ERSTE&amp;STEIERMÄRKISCHE BANKA d.d. zastupanog po punomoćniku Odvjetničko društvo Hanžeković &amp; Partneri društvo s ograničenom odgovornošću</item>
    </izvorni_sadrzaj>
    <derivirana_varijabla naziv="DomainObject.Predmet.StrankaListFormated_1">
      <item>ERSTE&amp;STEIERMÄRKISCHE BANKA d.d. zastupanog po punomoćniku Odvjetničko društvo Hanžeković &amp; Partneri društvo s ograničenom odgovornošću</item>
    </derivirana_varijabla>
  </DomainObject.Predmet.StrankaListFormated>
  <DomainObject.Predmet.StrankaListFormatedOIB>
    <izvorni_sadrzaj>
      <item>ERSTE&amp;STEIERMÄRKISCHE BANKA d.d., OIB 23057039320 zastupanog po punomoćniku Odvjetničko društvo Hanžeković &amp; Partneri društvo s ograničenom odgovornošću</item>
    </izvorni_sadrzaj>
    <derivirana_varijabla naziv="DomainObject.Predmet.StrankaListFormatedOIB_1">
      <item>ERSTE&amp;STEIERMÄRKISCHE BANKA d.d., OIB 23057039320 zastupanog po punomoćniku Odvjetničko društvo Hanžeković &amp; Partneri društvo s ograničenom odgovornošću</item>
    </derivirana_varijabla>
  </DomainObject.Predmet.StrankaListFormatedOIB>
  <DomainObject.Predmet.StrankaListFormatedWithAdress>
    <izvorni_sadrzaj>
      <item>ERSTE&amp;STEIERMÄRKISCHE BANKA d.d., Jadranski Trg 3/a, 51000 Rijeka zastupanog po punomoćniku Odvjetničko društvo Hanžeković &amp; Partneri društvo s ograničenom odgovornošću</item>
    </izvorni_sadrzaj>
    <derivirana_varijabla naziv="DomainObject.Predmet.StrankaListFormatedWithAdress_1">
      <item>ERSTE&amp;STEIERMÄRKISCHE BANKA d.d., Jadranski Trg 3/a, 51000 Rijeka zastupanog po punomoćniku Odvjetničko društvo Hanžeković &amp; Partneri društvo s ograničenom odgovornošću</item>
    </derivirana_varijabla>
  </DomainObject.Predmet.StrankaListFormatedWithAdress>
  <DomainObject.Predmet.StrankaListFormatedWithAdressOIB>
    <izvorni_sadrzaj>
      <item>ERSTE&amp;STEIERMÄRKISCHE BANKA d.d., OIB 23057039320, Jadranski Trg 3/a, 51000 Rijeka zastupanog po punomoćniku Odvjetničko društvo Hanžeković &amp; Partneri društvo s ograničenom odgovornošću</item>
    </izvorni_sadrzaj>
    <derivirana_varijabla naziv="DomainObject.Predmet.StrankaListFormatedWithAdressOIB_1">
      <item>ERSTE&amp;STEIERMÄRKISCHE BANKA d.d., OIB 23057039320, Jadranski Trg 3/a, 51000 Rijeka zastupanog po punomoćniku Odvjetničko društvo Hanžeković &amp; Partneri društvo s ograničenom odgovornošću</item>
    </derivirana_varijabla>
  </DomainObject.Predmet.StrankaListFormatedWithAdressOIB>
  <DomainObject.Predmet.StrankaListNazivFormated>
    <izvorni_sadrzaj>
      <item>ERSTE&amp;STEIERMÄRKISCHE BANKA d.d.</item>
    </izvorni_sadrzaj>
    <derivirana_varijabla naziv="DomainObject.Predmet.StrankaListNazivFormated_1">
      <item>ERSTE&amp;STEIERMÄRKISCHE BANKA d.d.</item>
    </derivirana_varijabla>
  </DomainObject.Predmet.StrankaListNazivFormated>
  <DomainObject.Predmet.StrankaListNazivFormatedOIB>
    <izvorni_sadrzaj>
      <item>ERSTE&amp;STEIERMÄRKISCHE BANKA d.d., OIB 23057039320</item>
    </izvorni_sadrzaj>
    <derivirana_varijabla naziv="DomainObject.Predmet.StrankaListNazivFormatedOIB_1">
      <item>ERSTE&amp;STEIERMÄRKISCHE BANKA d.d., OIB 23057039320</item>
    </derivirana_varijabla>
  </DomainObject.Predmet.StrankaListNazivFormatedOIB>
  <DomainObject.Predmet.ProtuStrankaListFormated>
    <izvorni_sadrzaj>
      <item>Pro-NETWORK d.o.o.</item>
    </izvorni_sadrzaj>
    <derivirana_varijabla naziv="DomainObject.Predmet.ProtuStrankaListFormated_1">
      <item>Pro-NETWORK d.o.o.</item>
    </derivirana_varijabla>
  </DomainObject.Predmet.ProtuStrankaListFormated>
  <DomainObject.Predmet.ProtuStrankaListFormatedOIB>
    <izvorni_sadrzaj>
      <item>Pro-NETWORK d.o.o., OIB 80974799804</item>
    </izvorni_sadrzaj>
    <derivirana_varijabla naziv="DomainObject.Predmet.ProtuStrankaListFormatedOIB_1">
      <item>Pro-NETWORK d.o.o., OIB 80974799804</item>
    </derivirana_varijabla>
  </DomainObject.Predmet.ProtuStrankaListFormatedOIB>
  <DomainObject.Predmet.ProtuStrankaListFormatedWithAdress>
    <izvorni_sadrzaj>
      <item>Pro-NETWORK d.o.o., Ulica kneza Branimira 183, 10000 Zagreb</item>
    </izvorni_sadrzaj>
    <derivirana_varijabla naziv="DomainObject.Predmet.ProtuStrankaListFormatedWithAdress_1">
      <item>Pro-NETWORK d.o.o., Ulica kneza Branimira 183, 10000 Zagreb</item>
    </derivirana_varijabla>
  </DomainObject.Predmet.ProtuStrankaListFormatedWithAdress>
  <DomainObject.Predmet.ProtuStrankaListFormatedWithAdressOIB>
    <izvorni_sadrzaj>
      <item>Pro-NETWORK d.o.o., OIB 80974799804, Ulica kneza Branimira 183, 10000 Zagreb</item>
    </izvorni_sadrzaj>
    <derivirana_varijabla naziv="DomainObject.Predmet.ProtuStrankaListFormatedWithAdressOIB_1">
      <item>Pro-NETWORK d.o.o., OIB 80974799804, Ulica kneza Branimira 183, 10000 Zagreb</item>
    </derivirana_varijabla>
  </DomainObject.Predmet.ProtuStrankaListFormatedWithAdressOIB>
  <DomainObject.Predmet.ProtuStrankaListNazivFormated>
    <izvorni_sadrzaj>
      <item>Pro-NETWORK d.o.o.</item>
    </izvorni_sadrzaj>
    <derivirana_varijabla naziv="DomainObject.Predmet.ProtuStrankaListNazivFormated_1">
      <item>Pro-NETWORK d.o.o.</item>
    </derivirana_varijabla>
  </DomainObject.Predmet.ProtuStrankaListNazivFormated>
  <DomainObject.Predmet.ProtuStrankaListNazivFormatedOIB>
    <izvorni_sadrzaj>
      <item>Pro-NETWORK d.o.o., OIB 80974799804</item>
    </izvorni_sadrzaj>
    <derivirana_varijabla naziv="DomainObject.Predmet.ProtuStrankaListNazivFormatedOIB_1">
      <item>Pro-NETWORK d.o.o., OIB 80974799804</item>
    </derivirana_varijabla>
  </DomainObject.Predmet.ProtuStrankaListNazivFormatedOIB>
  <DomainObject.Predmet.OstaliListFormated>
    <izvorni_sadrzaj>
      <item>Odvjetničko društvo Hanžeković &amp; Partneri društvo s ograničenom odgovornošću punomoćnik sudionika u postupku ERSTE&amp;STEIERMÄRKISCHE BANKA d.d.</item>
      <item>Božidar Brkljač</item>
    </izvorni_sadrzaj>
    <derivirana_varijabla naziv="DomainObject.Predmet.OstaliListFormated_1">
      <item>Odvjetničko društvo Hanžeković &amp; Partneri društvo s ograničenom odgovornošću punomoćnik sudionika u postupku ERSTE&amp;STEIERMÄRKISCHE BANKA d.d.</item>
      <item>Božidar Brkljač</item>
    </derivirana_varijabla>
  </DomainObject.Predmet.OstaliListFormated>
  <DomainObject.Predmet.OstaliListFormatedOIB>
    <izvorni_sadrzaj>
      <item>Odvjetničko društvo Hanžeković &amp; Partneri društvo s ograničenom odgovornošću, OIB 85127306373 punomoćnik sudionika u postupku ERSTE&amp;STEIERMÄRKISCHE BANKA d.d.</item>
      <item>Božidar Brkljač, OIB 58227850404</item>
    </izvorni_sadrzaj>
    <derivirana_varijabla naziv="DomainObject.Predmet.OstaliListFormatedOIB_1">
      <item>Odvjetničko društvo Hanžeković &amp; Partneri društvo s ograničenom odgovornošću, OIB 85127306373 punomoćnik sudionika u postupku ERSTE&amp;STEIERMÄRKISCHE BANKA d.d.</item>
      <item>Božidar Brkljač, OIB 58227850404</item>
    </derivirana_varijabla>
  </DomainObject.Predmet.OstaliListFormatedOIB>
  <DomainObject.Predmet.OstaliListFormatedWithAdress>
    <izvorni_sadrzaj>
      <item>Odvjetničko društvo Hanžeković &amp; Partneri društvo s ograničenom odgovornošću, Radnička Cesta 22, 10000 Zagreb punomoćnik sudionika u postupku ERSTE&amp;STEIERMÄRKISCHE BANKA d.d.</item>
      <item>Božidar Brkljač, Šime Devčića 3, 10000 Zagreb</item>
    </izvorni_sadrzaj>
    <derivirana_varijabla naziv="DomainObject.Predmet.OstaliListFormatedWithAdress_1">
      <item>Odvjetničko društvo Hanžeković &amp; Partneri društvo s ograničenom odgovornošću, Radnička Cesta 22, 10000 Zagreb punomoćnik sudionika u postupku ERSTE&amp;STEIERMÄRKISCHE BANKA d.d.</item>
      <item>Božidar Brkljač, Šime Devčića 3, 10000 Zagreb</item>
    </derivirana_varijabla>
  </DomainObject.Predmet.OstaliListFormatedWithAdress>
  <DomainObject.Predmet.OstaliListFormatedWithAdressOIB>
    <izvorni_sadrzaj>
      <item>Odvjetničko društvo Hanžeković &amp; Partneri društvo s ograničenom odgovornošću, OIB 85127306373, Radnička Cesta 22, 10000 Zagreb punomoćnik sudionika u postupku ERSTE&amp;STEIERMÄRKISCHE BANKA d.d.</item>
      <item>Božidar Brkljač, OIB 58227850404, Šime Devčića 3, 10000 Zagreb</item>
    </izvorni_sadrzaj>
    <derivirana_varijabla naziv="DomainObject.Predmet.OstaliListFormatedWithAdressOIB_1">
      <item>Odvjetničko društvo Hanžeković &amp; Partneri društvo s ograničenom odgovornošću, OIB 85127306373, Radnička Cesta 22, 10000 Zagreb punomoćnik sudionika u postupku ERSTE&amp;STEIERMÄRKISCHE BANKA d.d.</item>
      <item>Božidar Brkljač, OIB 58227850404, Šime Devčića 3, 10000 Zagreb</item>
    </derivirana_varijabla>
  </DomainObject.Predmet.OstaliListFormatedWithAdressOIB>
  <DomainObject.Predmet.OstaliListNazivFormated>
    <izvorni_sadrzaj>
      <item>Odvjetničko društvo Hanžeković &amp; Partneri društvo s ograničenom odgovornošću</item>
      <item>Božidar Brkljač</item>
    </izvorni_sadrzaj>
    <derivirana_varijabla naziv="DomainObject.Predmet.OstaliListNazivFormated_1">
      <item>Odvjetničko društvo Hanžeković &amp; Partneri društvo s ograničenom odgovornošću</item>
      <item>Božidar Brkljač</item>
    </derivirana_varijabla>
  </DomainObject.Predmet.OstaliListNazivFormated>
  <DomainObject.Predmet.OstaliListNazivFormatedOIB>
    <izvorni_sadrzaj>
      <item>Odvjetničko društvo Hanžeković &amp; Partneri društvo s ograničenom odgovornošću, OIB 85127306373</item>
      <item>Božidar Brkljač, OIB 58227850404</item>
    </izvorni_sadrzaj>
    <derivirana_varijabla naziv="DomainObject.Predmet.OstaliListNazivFormatedOIB_1">
      <item>Odvjetničko društvo Hanžeković &amp; Partneri društvo s ograničenom odgovornošću, OIB 85127306373</item>
      <item>Božidar Brkljač, OIB 58227850404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d.d.</izvorni_sadrzaj>
    <derivirana_varijabla naziv="DomainObject.Predmet.StrankaIDrugi_1">ERSTE&amp;STEIERMÄRKISCHE BANKA d.d.</derivirana_varijabla>
  </DomainObject.Predmet.StrankaIDrugi>
  <DomainObject.Predmet.ProtustrankaIDrugi>
    <izvorni_sadrzaj>Pro-NETWORK d.o.o.</izvorni_sadrzaj>
    <derivirana_varijabla naziv="DomainObject.Predmet.ProtustrankaIDrugi_1">Pro-NETWORK d.o.o.</derivirana_varijabla>
  </DomainObject.Predmet.ProtustrankaIDrugi>
  <DomainObject.Predmet.StrankaIDrugiAdressOIB>
    <izvorni_sadrzaj>ERSTE&amp;STEIERMÄRKISCHE BANKA d.d., OIB 23057039320, Jadranski Trg 3/a, 51000 Rijeka</izvorni_sadrzaj>
    <derivirana_varijabla naziv="DomainObject.Predmet.StrankaIDrugiAdressOIB_1">ERSTE&amp;STEIERMÄRKISCHE BANKA d.d., OIB 23057039320, Jadranski Trg 3/a, 51000 Rijeka</derivirana_varijabla>
  </DomainObject.Predmet.StrankaIDrugiAdressOIB>
  <DomainObject.Predmet.ProtustrankaIDrugiAdressOIB>
    <izvorni_sadrzaj>Pro-NETWORK d.o.o., OIB 80974799804, Ulica kneza Branimira 183, 10000 Zagreb</izvorni_sadrzaj>
    <derivirana_varijabla naziv="DomainObject.Predmet.ProtustrankaIDrugiAdressOIB_1">Pro-NETWORK d.o.o., OIB 80974799804, Ulica kneza Branimira 183,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ERSTE&amp;STEIERMÄRKISCHE BANKA d.d.</item>
      <item>Pro-NETWORK d.o.o.</item>
      <item>Odvjetničko društvo Hanžeković &amp; Partneri društvo s ograničenom odgovornošću</item>
      <item>Božidar Brkljač</item>
    </izvorni_sadrzaj>
    <derivirana_varijabla naziv="DomainObject.Predmet.SudioniciListNaziv_1">
      <item>ERSTE&amp;STEIERMÄRKISCHE BANKA d.d.</item>
      <item>Pro-NETWORK d.o.o.</item>
      <item>Odvjetničko društvo Hanžeković &amp; Partneri društvo s ograničenom odgovornošću</item>
      <item>Božidar Brkljač</item>
    </derivirana_varijabla>
  </DomainObject.Predmet.SudioniciListNaziv>
  <DomainObject.Predmet.SudioniciListAdressOIB>
    <izvorni_sadrzaj>
      <item>ERSTE&amp;STEIERMÄRKISCHE BANKA d.d., OIB 23057039320, Jadranski Trg 3/a,51000 Rijeka</item>
      <item>Pro-NETWORK d.o.o., OIB 80974799804, Ulica kneza Branimira 183,10000 Zagreb</item>
      <item>Odvjetničko društvo Hanžeković &amp; Partneri društvo s ograničenom odgovornošću, OIB 85127306373, Radnička Cesta 22,10000 Zagreb</item>
      <item>Božidar Brkljač, OIB 58227850404, Šime Devčića 3,10000 Zagreb</item>
    </izvorni_sadrzaj>
    <derivirana_varijabla naziv="DomainObject.Predmet.SudioniciListAdressOIB_1">
      <item>ERSTE&amp;STEIERMÄRKISCHE BANKA d.d., OIB 23057039320, Jadranski Trg 3/a,51000 Rijeka</item>
      <item>Pro-NETWORK d.o.o., OIB 80974799804, Ulica kneza Branimira 183,10000 Zagreb</item>
      <item>Odvjetničko društvo Hanžeković &amp; Partneri društvo s ograničenom odgovornošću, OIB 85127306373, Radnička Cesta 22,10000 Zagreb</item>
      <item>Božidar Brkljač, OIB 58227850404, Šime Devčića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80974799804</item>
      <item>, OIB 85127306373</item>
      <item>, OIB 58227850404</item>
    </izvorni_sadrzaj>
    <derivirana_varijabla naziv="DomainObject.Predmet.SudioniciListNazivOIB_1">
      <item>, OIB 23057039320</item>
      <item>, OIB 80974799804</item>
      <item>, OIB 85127306373</item>
      <item>, OIB 58227850404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168</properties:Words>
  <properties:Characters>835</properties:Characters>
  <properties:Lines>36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2015-09-30T10:51:00Z</dcterms:created>
  <dc:creator>vmihalincic</dc:creator>
  <cp:lastModifiedBy>Vinka Mihalinčić</cp:lastModifiedBy>
  <cp:lastPrinted>2015-09-30T10:51:00Z</cp:lastPrinted>
  <dcterms:modified xmlns:xsi="http://www.w3.org/2001/XMLSchema-instance" xsi:type="dcterms:W3CDTF">2015-09-30T10:56:00Z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