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ad41" w14:paraId="497ad41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072951">
        <w:rPr>
          <w:sz w:val="22"/>
          <w:szCs w:val="22"/>
        </w:rPr>
        <w:t>275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072951">
        <w:rPr>
          <w:sz w:val="22"/>
          <w:szCs w:val="22"/>
        </w:rPr>
        <w:t>DOMINIK INTERNATIONAL d.o.o., Zadar, Slave Raškaj 14A-A 10, OIB 70950178353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5041A5">
        <w:rPr>
          <w:sz w:val="22"/>
          <w:szCs w:val="22"/>
        </w:rPr>
        <w:t>2. studenog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072951">
        <w:rPr>
          <w:sz w:val="22"/>
          <w:szCs w:val="22"/>
        </w:rPr>
        <w:t>DOMINIK INTERNATIONAL d.o.o., Zadar, Slave Raškaj 14A-A 10, OIB 70950178353</w:t>
      </w:r>
      <w:r w:rsidR="008C2527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072951">
        <w:rPr>
          <w:sz w:val="22"/>
          <w:szCs w:val="22"/>
        </w:rPr>
        <w:t>1.162.429,83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proofErr w:type="spellStart"/>
      <w:r w:rsidR="00072951">
        <w:rPr>
          <w:sz w:val="22"/>
          <w:szCs w:val="22"/>
        </w:rPr>
        <w:t>Dominique</w:t>
      </w:r>
      <w:proofErr w:type="spellEnd"/>
      <w:r w:rsidR="00072951">
        <w:rPr>
          <w:sz w:val="22"/>
          <w:szCs w:val="22"/>
        </w:rPr>
        <w:t xml:space="preserve"> </w:t>
      </w:r>
      <w:proofErr w:type="spellStart"/>
      <w:r w:rsidR="00072951">
        <w:rPr>
          <w:sz w:val="22"/>
          <w:szCs w:val="22"/>
        </w:rPr>
        <w:t>Yves</w:t>
      </w:r>
      <w:proofErr w:type="spellEnd"/>
      <w:r w:rsidR="00072951">
        <w:rPr>
          <w:sz w:val="22"/>
          <w:szCs w:val="22"/>
        </w:rPr>
        <w:t xml:space="preserve"> </w:t>
      </w:r>
      <w:proofErr w:type="spellStart"/>
      <w:r w:rsidR="00072951">
        <w:rPr>
          <w:sz w:val="22"/>
          <w:szCs w:val="22"/>
        </w:rPr>
        <w:t>Marie</w:t>
      </w:r>
      <w:proofErr w:type="spellEnd"/>
      <w:r w:rsidR="00072951">
        <w:rPr>
          <w:sz w:val="22"/>
          <w:szCs w:val="22"/>
        </w:rPr>
        <w:t xml:space="preserve"> </w:t>
      </w:r>
      <w:proofErr w:type="spellStart"/>
      <w:r w:rsidR="00072951">
        <w:rPr>
          <w:sz w:val="22"/>
          <w:szCs w:val="22"/>
        </w:rPr>
        <w:t>Dubois</w:t>
      </w:r>
      <w:proofErr w:type="spellEnd"/>
      <w:r w:rsidR="00072951">
        <w:rPr>
          <w:sz w:val="22"/>
          <w:szCs w:val="22"/>
        </w:rPr>
        <w:t xml:space="preserve">, Francuska, 94490 </w:t>
      </w:r>
      <w:proofErr w:type="spellStart"/>
      <w:r w:rsidR="00072951">
        <w:rPr>
          <w:sz w:val="22"/>
          <w:szCs w:val="22"/>
        </w:rPr>
        <w:t>Ormesson</w:t>
      </w:r>
      <w:proofErr w:type="spellEnd"/>
      <w:r w:rsidR="00072951">
        <w:rPr>
          <w:sz w:val="22"/>
          <w:szCs w:val="22"/>
        </w:rPr>
        <w:t xml:space="preserve"> sur Marne, 15, </w:t>
      </w:r>
      <w:proofErr w:type="spellStart"/>
      <w:r w:rsidR="00072951">
        <w:rPr>
          <w:sz w:val="22"/>
          <w:szCs w:val="22"/>
        </w:rPr>
        <w:t>Rue</w:t>
      </w:r>
      <w:proofErr w:type="spellEnd"/>
      <w:r w:rsidR="00072951">
        <w:rPr>
          <w:sz w:val="22"/>
          <w:szCs w:val="22"/>
        </w:rPr>
        <w:t xml:space="preserve"> </w:t>
      </w:r>
      <w:proofErr w:type="spellStart"/>
      <w:r w:rsidR="00072951">
        <w:rPr>
          <w:sz w:val="22"/>
          <w:szCs w:val="22"/>
        </w:rPr>
        <w:t>du</w:t>
      </w:r>
      <w:proofErr w:type="spellEnd"/>
      <w:r w:rsidR="00072951">
        <w:rPr>
          <w:sz w:val="22"/>
          <w:szCs w:val="22"/>
        </w:rPr>
        <w:t xml:space="preserve"> </w:t>
      </w:r>
      <w:proofErr w:type="spellStart"/>
      <w:r w:rsidR="00072951">
        <w:rPr>
          <w:sz w:val="22"/>
          <w:szCs w:val="22"/>
        </w:rPr>
        <w:t>Champ</w:t>
      </w:r>
      <w:proofErr w:type="spellEnd"/>
      <w:r w:rsidR="00072951">
        <w:rPr>
          <w:sz w:val="22"/>
          <w:szCs w:val="22"/>
        </w:rPr>
        <w:t xml:space="preserve"> de l'</w:t>
      </w:r>
      <w:proofErr w:type="spellStart"/>
      <w:r w:rsidR="00072951">
        <w:rPr>
          <w:sz w:val="22"/>
          <w:szCs w:val="22"/>
        </w:rPr>
        <w:t>Alouette</w:t>
      </w:r>
      <w:proofErr w:type="spellEnd"/>
      <w:r w:rsidR="005041A5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072951">
        <w:rPr>
          <w:sz w:val="22"/>
          <w:szCs w:val="22"/>
        </w:rPr>
        <w:t>275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8C2527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66B40"/>
    <w:rsid w:val="00C71E70"/>
    <w:rsid w:val="00C80AD0"/>
    <w:rsid w:val="00C95A52"/>
    <w:rsid w:val="00C96EEB"/>
    <w:rsid w:val="00CC6FF6"/>
    <w:rsid w:val="00CD5142"/>
    <w:rsid w:val="00D1196F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96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96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96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96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96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96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96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96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1162429.83</izvorni_sadrzaj>
    <derivirana_varijabla naziv="DomainObject.Predmet.TrenutnaVrijednost_1">1162429.83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DOMINIK INTERNATIONAL d.o.o. za poslovanje nekretninama</item>
    </izvorni_sadrzaj>
    <derivirana_varijabla naziv="DomainObject.Predmet.SudioniciListNaziv_1">
      <item>FINA</item>
      <item>DOMINIK INTERNATIONAL d.o.o. za poslovanje nekretninama</item>
    </derivirana_varijabla>
  </DomainObject.Predmet.SudioniciListNaziv>
  <DomainObject.Predmet.SudioniciListAdressOIB>
    <izvorni_sadrzaj>
      <item>FINA, OIB 85821130368</item>
      <item>DOMINIK INTERNATIONAL d.o.o. za poslovanje nekretninama, OIB 70950178353, Slave Raškaj 14A - A 10,23000 Zadar</item>
    </izvorni_sadrzaj>
    <derivirana_varijabla naziv="DomainObject.Predmet.SudioniciListAdressOIB_1">
      <item>FINA, OIB 85821130368</item>
      <item>DOMINIK INTERNATIONAL d.o.o. za poslovanje nekretninama, OIB 70950178353, Slave Raškaj 14A - 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70950178353</item>
    </izvorni_sadrzaj>
    <derivirana_varijabla naziv="DomainObject.Predmet.SudioniciListNazivOIB_1">
      <item>, OIB 85821130368</item>
      <item>, OIB 70950178353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392</properties:Words>
  <properties:Characters>2039</properties:Characters>
  <properties:Lines>56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2016-01-18T13:22:00Z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