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ce343" w14:paraId="2ece343" w:rsidRDefault="00193F49" w:rsidP="00096E79" w:rsidR="00193F49">
      <w:pPr>
        <w:ind w:firstLine="708"/>
        <w15:collapsed w:val="false"/>
        <w:rPr>
          <w:noProof/>
          <w:lang w:val="hr-HR"/>
        </w:rPr>
      </w:pPr>
      <w:bookmarkStart w:name="_GoBack" w:id="0"/>
      <w:bookmarkEnd w:id="0"/>
    </w:p>
    <w:p w:rsidRDefault="00193F49" w:rsidP="00096E79" w:rsidR="00193F49">
      <w:pPr>
        <w:ind w:firstLine="708"/>
        <w:rPr>
          <w:noProof/>
          <w:lang w:val="hr-HR"/>
        </w:rPr>
      </w:pPr>
    </w:p>
    <w:p w:rsidRDefault="00193F49" w:rsidP="00096E79" w:rsidR="00193F49">
      <w:pPr>
        <w:ind w:firstLine="708"/>
        <w:rPr>
          <w:noProof/>
          <w:lang w:val="hr-HR"/>
        </w:rPr>
      </w:pPr>
    </w:p>
    <w:p w:rsidRDefault="00193F49" w:rsidP="00096E79" w:rsidR="00193F49">
      <w:pPr>
        <w:ind w:firstLine="708"/>
        <w:rPr>
          <w:noProof/>
          <w:lang w:val="hr-HR"/>
        </w:rPr>
      </w:pPr>
    </w:p>
    <w:p w:rsidRDefault="00096E79" w:rsidP="00096E79" w:rsidR="00096E79" w:rsidRPr="004123F9">
      <w:pPr>
        <w:ind w:firstLine="708"/>
        <w:rPr>
          <w:lang w:val="hr-HR"/>
        </w:rPr>
      </w:pPr>
      <w:r w:rsidRPr="004123F9">
        <w:rPr>
          <w:noProof/>
          <w:lang w:val="hr-HR"/>
        </w:rPr>
        <w:t xml:space="preserve">     </w:t>
      </w:r>
      <w:r w:rsidR="00177D53" w:rsidRPr="004123F9">
        <w:rPr>
          <w:noProof/>
          <w:lang w:val="hr-HR"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6E79" w:rsidP="00096E79" w:rsidR="00096E79" w:rsidRPr="004123F9">
      <w:pPr>
        <w:rPr>
          <w:rFonts w:eastAsia="MS Mincho"/>
          <w:lang w:val="hr-HR"/>
        </w:rPr>
      </w:pPr>
    </w:p>
    <w:p w:rsidRDefault="00096E79" w:rsidP="00096E79" w:rsidR="00096E79" w:rsidRPr="004123F9">
      <w:pPr>
        <w:rPr>
          <w:lang w:val="hr-HR"/>
        </w:rPr>
      </w:pPr>
      <w:r w:rsidRPr="004123F9">
        <w:rPr>
          <w:rFonts w:eastAsia="MS Mincho"/>
          <w:lang w:val="hr-HR"/>
        </w:rPr>
        <w:t xml:space="preserve">  REPUBLIKA HRVATSKA</w:t>
      </w:r>
    </w:p>
    <w:p w:rsidRDefault="00096E79" w:rsidP="00096E79" w:rsidR="00096E79" w:rsidRPr="004123F9">
      <w:pPr>
        <w:rPr>
          <w:lang w:val="hr-HR"/>
        </w:rPr>
      </w:pPr>
      <w:r w:rsidRPr="004123F9">
        <w:rPr>
          <w:rFonts w:eastAsia="MS Mincho"/>
          <w:lang w:val="hr-HR"/>
        </w:rPr>
        <w:t>TRGOVAČKI SUD U RIJECI</w:t>
      </w:r>
    </w:p>
    <w:p w:rsidRDefault="00193F49" w:rsidP="00193F49" w:rsidR="00193F49" w:rsidRPr="00142230">
      <w:r>
        <w:rPr>
          <w:rFonts w:eastAsia="MS Mincho"/>
          <w:lang w:val="hr-HR"/>
        </w:rPr>
        <w:t xml:space="preserve">       </w:t>
      </w:r>
      <w:r w:rsidR="00096E79" w:rsidRPr="004123F9">
        <w:rPr>
          <w:rFonts w:eastAsia="MS Mincho"/>
          <w:lang w:val="hr-HR"/>
        </w:rPr>
        <w:t>Rijeka, Zadarska 1 i 3</w:t>
      </w:r>
      <w:r w:rsidRPr="00193F49">
        <w:t xml:space="preserve"> </w:t>
      </w:r>
      <w:r>
        <w:tab/>
      </w:r>
      <w:r>
        <w:tab/>
      </w:r>
      <w:r>
        <w:tab/>
        <w:t xml:space="preserve"> </w:t>
      </w:r>
      <w:r>
        <w:tab/>
        <w:t xml:space="preserve">    </w:t>
      </w:r>
      <w:r w:rsidRPr="00A40C59">
        <w:t>Posl</w:t>
      </w:r>
      <w:r>
        <w:t xml:space="preserve">ovni </w:t>
      </w:r>
      <w:r w:rsidRPr="00A40C59">
        <w:t>br</w:t>
      </w:r>
      <w:r>
        <w:t>oj</w:t>
      </w:r>
      <w:r w:rsidRPr="00A40C59">
        <w:t xml:space="preserve"> 7 St-</w:t>
      </w:r>
      <w:r>
        <w:t>753/2013</w:t>
      </w:r>
      <w:r w:rsidRPr="00A40C59">
        <w:t>-</w:t>
      </w:r>
      <w:r>
        <w:t>302</w:t>
      </w:r>
    </w:p>
    <w:p w:rsidRDefault="00096E79" w:rsidP="00096E79" w:rsidR="00096E79" w:rsidRPr="004123F9">
      <w:pPr>
        <w:rPr>
          <w:lang w:val="hr-HR"/>
        </w:rPr>
      </w:pPr>
    </w:p>
    <w:p w:rsidRDefault="00AA556A" w:rsidP="00D10F81" w:rsidR="00AA556A" w:rsidRPr="004123F9">
      <w:pPr>
        <w:jc w:val="center"/>
        <w:rPr>
          <w:rFonts w:eastAsia="MS Mincho"/>
          <w:szCs w:val="24"/>
          <w:lang w:val="hr-HR"/>
        </w:rPr>
      </w:pPr>
    </w:p>
    <w:p w:rsidRDefault="00096E79" w:rsidP="00D10F81" w:rsidR="00096E79" w:rsidRPr="004123F9">
      <w:pPr>
        <w:jc w:val="center"/>
        <w:rPr>
          <w:rFonts w:eastAsia="MS Mincho"/>
          <w:szCs w:val="24"/>
          <w:lang w:val="hr-HR"/>
        </w:rPr>
      </w:pPr>
    </w:p>
    <w:p w:rsidRDefault="00096E79" w:rsidP="00D10F81" w:rsidR="00096E79" w:rsidRPr="004123F9">
      <w:pPr>
        <w:jc w:val="center"/>
        <w:rPr>
          <w:rFonts w:eastAsia="MS Mincho"/>
          <w:lang w:val="hr-HR"/>
        </w:rPr>
      </w:pPr>
      <w:r w:rsidRPr="004123F9">
        <w:rPr>
          <w:rFonts w:eastAsia="MS Mincho"/>
          <w:lang w:val="hr-HR"/>
        </w:rPr>
        <w:t>R E P U B L I K A   H R V A T S K A</w:t>
      </w:r>
    </w:p>
    <w:p w:rsidRDefault="00096E79" w:rsidP="00D10F81" w:rsidR="00096E79" w:rsidRPr="004123F9">
      <w:pPr>
        <w:jc w:val="center"/>
        <w:rPr>
          <w:rFonts w:eastAsia="MS Mincho"/>
          <w:szCs w:val="24"/>
          <w:lang w:val="hr-HR"/>
        </w:rPr>
      </w:pPr>
    </w:p>
    <w:p w:rsidRDefault="00D10F81" w:rsidP="00D10F81" w:rsidR="00D10F81" w:rsidRPr="004123F9">
      <w:pPr>
        <w:jc w:val="center"/>
        <w:rPr>
          <w:rFonts w:eastAsia="MS Mincho"/>
          <w:szCs w:val="24"/>
          <w:lang w:val="hr-HR"/>
        </w:rPr>
      </w:pPr>
      <w:r w:rsidRPr="004123F9">
        <w:rPr>
          <w:rFonts w:eastAsia="MS Mincho"/>
          <w:szCs w:val="24"/>
          <w:lang w:val="hr-HR"/>
        </w:rPr>
        <w:t>R J E Š E N J E</w:t>
      </w:r>
    </w:p>
    <w:p w:rsidRDefault="00D10F81" w:rsidP="00D10F81" w:rsidR="00D10F81" w:rsidRPr="004123F9">
      <w:pPr>
        <w:jc w:val="both"/>
        <w:rPr>
          <w:rFonts w:eastAsia="MS Mincho"/>
          <w:szCs w:val="24"/>
          <w:lang w:val="hr-HR"/>
        </w:rPr>
      </w:pPr>
    </w:p>
    <w:p w:rsidRDefault="00D10F81" w:rsidP="00D10F81" w:rsidR="00D10F81" w:rsidRPr="004123F9">
      <w:pPr>
        <w:jc w:val="both"/>
        <w:rPr>
          <w:rFonts w:eastAsia="MS Mincho"/>
          <w:szCs w:val="24"/>
          <w:lang w:val="hr-HR"/>
        </w:rPr>
      </w:pPr>
      <w:r w:rsidRPr="004123F9">
        <w:rPr>
          <w:rFonts w:eastAsia="MS Mincho"/>
          <w:szCs w:val="24"/>
          <w:lang w:val="hr-HR"/>
        </w:rPr>
        <w:t xml:space="preserve"> </w:t>
      </w:r>
    </w:p>
    <w:p w:rsidRDefault="00D10F81" w:rsidP="00286776" w:rsidR="00D10F81" w:rsidRPr="004123F9">
      <w:pPr>
        <w:jc w:val="both"/>
        <w:rPr>
          <w:rFonts w:eastAsia="MS Mincho"/>
          <w:szCs w:val="24"/>
          <w:lang w:val="hr-HR"/>
        </w:rPr>
      </w:pPr>
      <w:r w:rsidRPr="004123F9">
        <w:rPr>
          <w:rFonts w:eastAsia="MS Mincho"/>
          <w:szCs w:val="24"/>
          <w:lang w:val="hr-HR"/>
        </w:rPr>
        <w:tab/>
      </w:r>
      <w:r w:rsidR="00542694" w:rsidRPr="004123F9">
        <w:rPr>
          <w:szCs w:val="24"/>
          <w:lang w:val="hr-HR"/>
        </w:rPr>
        <w:t xml:space="preserve">Trgovački sud u Rijeci, po sudu Liljani Ugrin, kao stečajnom sudu, u postupku provođenja stečajnog postupka nad dužnikom </w:t>
      </w:r>
      <w:r w:rsidR="00226124" w:rsidRPr="004123F9">
        <w:rPr>
          <w:lang w:val="hr-HR"/>
        </w:rPr>
        <w:t>SPORTETON društvo s ograničenom odgovornošću za export-import trgovinu, posredovanje i usluge u stečaju Rijeka, Simonettieva 12 (MBS 040137514 – OIB 70831211524</w:t>
      </w:r>
      <w:r w:rsidR="00BE1695" w:rsidRPr="004123F9">
        <w:rPr>
          <w:lang w:val="hr-HR"/>
        </w:rPr>
        <w:t xml:space="preserve">) </w:t>
      </w:r>
      <w:r w:rsidR="00AF5BD6" w:rsidRPr="004123F9">
        <w:rPr>
          <w:szCs w:val="24"/>
          <w:lang w:val="hr-HR"/>
        </w:rPr>
        <w:t xml:space="preserve"> </w:t>
      </w:r>
      <w:r w:rsidRPr="004123F9">
        <w:rPr>
          <w:rFonts w:eastAsia="MS Mincho"/>
          <w:szCs w:val="24"/>
          <w:lang w:val="hr-HR"/>
        </w:rPr>
        <w:t xml:space="preserve">dana </w:t>
      </w:r>
      <w:r w:rsidR="00226124" w:rsidRPr="004123F9">
        <w:rPr>
          <w:rFonts w:eastAsia="MS Mincho"/>
          <w:szCs w:val="24"/>
          <w:lang w:val="hr-HR"/>
        </w:rPr>
        <w:t>2</w:t>
      </w:r>
      <w:r w:rsidR="00BE1695" w:rsidRPr="004123F9">
        <w:rPr>
          <w:rFonts w:eastAsia="MS Mincho"/>
          <w:szCs w:val="24"/>
          <w:lang w:val="hr-HR"/>
        </w:rPr>
        <w:t>7</w:t>
      </w:r>
      <w:r w:rsidR="00772C4D" w:rsidRPr="004123F9">
        <w:rPr>
          <w:rFonts w:eastAsia="MS Mincho"/>
          <w:szCs w:val="24"/>
          <w:lang w:val="hr-HR"/>
        </w:rPr>
        <w:t xml:space="preserve">. </w:t>
      </w:r>
      <w:r w:rsidR="00226124" w:rsidRPr="004123F9">
        <w:rPr>
          <w:rFonts w:eastAsia="MS Mincho"/>
          <w:szCs w:val="24"/>
          <w:lang w:val="hr-HR"/>
        </w:rPr>
        <w:t xml:space="preserve">veljače </w:t>
      </w:r>
      <w:r w:rsidR="00286776" w:rsidRPr="004123F9">
        <w:rPr>
          <w:rFonts w:eastAsia="MS Mincho"/>
          <w:szCs w:val="24"/>
          <w:lang w:val="hr-HR"/>
        </w:rPr>
        <w:t>201</w:t>
      </w:r>
      <w:r w:rsidR="00772C4D" w:rsidRPr="004123F9">
        <w:rPr>
          <w:rFonts w:eastAsia="MS Mincho"/>
          <w:szCs w:val="24"/>
          <w:lang w:val="hr-HR"/>
        </w:rPr>
        <w:t>8</w:t>
      </w:r>
      <w:r w:rsidR="001B532C" w:rsidRPr="004123F9">
        <w:rPr>
          <w:rFonts w:eastAsia="MS Mincho"/>
          <w:szCs w:val="24"/>
          <w:lang w:val="hr-HR"/>
        </w:rPr>
        <w:t xml:space="preserve">. </w:t>
      </w:r>
    </w:p>
    <w:p w:rsidRDefault="00B825D3" w:rsidP="00B825D3" w:rsidR="00B825D3" w:rsidRPr="004123F9">
      <w:pPr>
        <w:jc w:val="center"/>
        <w:rPr>
          <w:rFonts w:eastAsia="MS Mincho"/>
          <w:szCs w:val="24"/>
          <w:lang w:val="hr-HR"/>
        </w:rPr>
      </w:pPr>
    </w:p>
    <w:p w:rsidRDefault="00772C4D" w:rsidP="00B825D3" w:rsidR="00772C4D" w:rsidRPr="004123F9">
      <w:pPr>
        <w:jc w:val="center"/>
        <w:rPr>
          <w:rFonts w:eastAsia="MS Mincho"/>
          <w:szCs w:val="24"/>
          <w:lang w:val="hr-HR"/>
        </w:rPr>
      </w:pPr>
    </w:p>
    <w:p w:rsidRDefault="00D10F81" w:rsidP="00B825D3" w:rsidR="00D10F81" w:rsidRPr="004123F9">
      <w:pPr>
        <w:jc w:val="center"/>
        <w:rPr>
          <w:rFonts w:eastAsia="MS Mincho"/>
          <w:szCs w:val="24"/>
          <w:lang w:val="hr-HR"/>
        </w:rPr>
      </w:pPr>
      <w:r w:rsidRPr="004123F9">
        <w:rPr>
          <w:rFonts w:eastAsia="MS Mincho"/>
          <w:szCs w:val="24"/>
          <w:lang w:val="hr-HR"/>
        </w:rPr>
        <w:t>r</w:t>
      </w:r>
      <w:r w:rsidR="00C50EFF" w:rsidRPr="004123F9">
        <w:rPr>
          <w:rFonts w:eastAsia="MS Mincho"/>
          <w:szCs w:val="24"/>
          <w:lang w:val="hr-HR"/>
        </w:rPr>
        <w:t xml:space="preserve"> </w:t>
      </w:r>
      <w:r w:rsidRPr="004123F9">
        <w:rPr>
          <w:rFonts w:eastAsia="MS Mincho"/>
          <w:szCs w:val="24"/>
          <w:lang w:val="hr-HR"/>
        </w:rPr>
        <w:t xml:space="preserve">i j e š i o  </w:t>
      </w:r>
      <w:r w:rsidR="00C50EFF" w:rsidRPr="004123F9">
        <w:rPr>
          <w:rFonts w:eastAsia="MS Mincho"/>
          <w:szCs w:val="24"/>
          <w:lang w:val="hr-HR"/>
        </w:rPr>
        <w:t xml:space="preserve"> </w:t>
      </w:r>
      <w:r w:rsidRPr="004123F9">
        <w:rPr>
          <w:rFonts w:eastAsia="MS Mincho"/>
          <w:szCs w:val="24"/>
          <w:lang w:val="hr-HR"/>
        </w:rPr>
        <w:t xml:space="preserve"> j e</w:t>
      </w:r>
    </w:p>
    <w:p w:rsidRDefault="00A8690E" w:rsidP="00A8690E" w:rsidR="00A8690E" w:rsidRPr="004123F9">
      <w:pPr>
        <w:rPr>
          <w:szCs w:val="24"/>
          <w:lang w:val="hr-HR"/>
        </w:rPr>
      </w:pPr>
    </w:p>
    <w:p w:rsidRDefault="001B532C" w:rsidP="00AA556A" w:rsidR="001B532C" w:rsidRPr="004123F9">
      <w:pPr>
        <w:pStyle w:val="tekst"/>
        <w:jc w:val="both"/>
        <w:rPr>
          <w:color w:val="000000"/>
        </w:rPr>
      </w:pPr>
      <w:r w:rsidRPr="004123F9">
        <w:t>I</w:t>
      </w:r>
      <w:r w:rsidR="00AA556A" w:rsidRPr="004123F9">
        <w:tab/>
      </w:r>
      <w:r w:rsidRPr="004123F9">
        <w:t xml:space="preserve">Stečajnom upravitelju daje se suglasnost </w:t>
      </w:r>
      <w:r w:rsidRPr="004123F9">
        <w:rPr>
          <w:color w:val="000000"/>
        </w:rPr>
        <w:t>za završnu diobu</w:t>
      </w:r>
      <w:r w:rsidR="00D34EA2" w:rsidRPr="004123F9">
        <w:rPr>
          <w:color w:val="000000"/>
        </w:rPr>
        <w:t xml:space="preserve"> </w:t>
      </w:r>
      <w:r w:rsidRPr="004123F9">
        <w:rPr>
          <w:color w:val="000000"/>
        </w:rPr>
        <w:t>prema završnom diobnom popisu</w:t>
      </w:r>
      <w:r w:rsidRPr="004123F9">
        <w:t xml:space="preserve"> </w:t>
      </w:r>
      <w:r w:rsidR="00DA662E" w:rsidRPr="004123F9">
        <w:t xml:space="preserve">od </w:t>
      </w:r>
      <w:r w:rsidR="00BE1695" w:rsidRPr="004123F9">
        <w:t>26</w:t>
      </w:r>
      <w:r w:rsidR="00DC35EF" w:rsidRPr="004123F9">
        <w:t xml:space="preserve">. </w:t>
      </w:r>
      <w:r w:rsidR="00BE1695" w:rsidRPr="004123F9">
        <w:t xml:space="preserve">veljače </w:t>
      </w:r>
      <w:r w:rsidR="00FD37AC" w:rsidRPr="004123F9">
        <w:t>2</w:t>
      </w:r>
      <w:r w:rsidR="00DC35EF" w:rsidRPr="004123F9">
        <w:t>01</w:t>
      </w:r>
      <w:r w:rsidR="00FD37AC" w:rsidRPr="004123F9">
        <w:t>8</w:t>
      </w:r>
      <w:r w:rsidR="00DC35EF" w:rsidRPr="004123F9">
        <w:t xml:space="preserve">. </w:t>
      </w:r>
      <w:r w:rsidRPr="004123F9">
        <w:t xml:space="preserve">koji je izložen u </w:t>
      </w:r>
      <w:r w:rsidRPr="004123F9">
        <w:rPr>
          <w:color w:val="000000"/>
        </w:rPr>
        <w:t>pisarnici suda na uv</w:t>
      </w:r>
      <w:r w:rsidR="00F526CA" w:rsidRPr="004123F9">
        <w:rPr>
          <w:color w:val="000000"/>
        </w:rPr>
        <w:t>i</w:t>
      </w:r>
      <w:r w:rsidRPr="004123F9">
        <w:rPr>
          <w:color w:val="000000"/>
        </w:rPr>
        <w:t>d sudionicima</w:t>
      </w:r>
      <w:r w:rsidR="00CB2469" w:rsidRPr="004123F9">
        <w:rPr>
          <w:color w:val="000000"/>
        </w:rPr>
        <w:t xml:space="preserve"> i objavljen, uz završni račun stečajnog upravitelja, na mrežnoj stranci e-Oglasna ploča sudova</w:t>
      </w:r>
      <w:r w:rsidRPr="004123F9">
        <w:rPr>
          <w:color w:val="000000"/>
        </w:rPr>
        <w:t xml:space="preserve">. </w:t>
      </w:r>
    </w:p>
    <w:p w:rsidRDefault="00AF5BD6" w:rsidP="00286776" w:rsidR="00BE1695" w:rsidRPr="004123F9">
      <w:pPr>
        <w:jc w:val="both"/>
        <w:rPr>
          <w:szCs w:val="24"/>
          <w:lang w:val="hr-HR"/>
        </w:rPr>
      </w:pPr>
      <w:r w:rsidRPr="004123F9">
        <w:rPr>
          <w:color w:val="000000"/>
          <w:szCs w:val="24"/>
          <w:lang w:val="hr-HR"/>
        </w:rPr>
        <w:t>I</w:t>
      </w:r>
      <w:r w:rsidR="004B1D00" w:rsidRPr="004123F9">
        <w:rPr>
          <w:color w:val="000000"/>
          <w:szCs w:val="24"/>
          <w:lang w:val="hr-HR"/>
        </w:rPr>
        <w:t>I</w:t>
      </w:r>
      <w:r w:rsidR="00AA556A" w:rsidRPr="004123F9">
        <w:rPr>
          <w:color w:val="000000"/>
          <w:szCs w:val="24"/>
          <w:lang w:val="hr-HR"/>
        </w:rPr>
        <w:tab/>
      </w:r>
      <w:r w:rsidR="00055C47" w:rsidRPr="004123F9">
        <w:rPr>
          <w:szCs w:val="24"/>
          <w:lang w:val="hr-HR"/>
        </w:rPr>
        <w:t xml:space="preserve">Raspoloživim iznosom od </w:t>
      </w:r>
      <w:r w:rsidR="00BE1695" w:rsidRPr="004123F9">
        <w:rPr>
          <w:szCs w:val="24"/>
          <w:lang w:val="hr-HR"/>
        </w:rPr>
        <w:t>85.745,40</w:t>
      </w:r>
      <w:r w:rsidR="00001D09" w:rsidRPr="004123F9">
        <w:rPr>
          <w:szCs w:val="24"/>
          <w:lang w:val="hr-HR"/>
        </w:rPr>
        <w:t xml:space="preserve"> </w:t>
      </w:r>
      <w:r w:rsidR="00055C47" w:rsidRPr="004123F9">
        <w:rPr>
          <w:color w:val="000000"/>
          <w:szCs w:val="24"/>
          <w:lang w:val="hr-HR"/>
        </w:rPr>
        <w:t>kn namiruju se u</w:t>
      </w:r>
      <w:r w:rsidR="00381D04" w:rsidRPr="004123F9">
        <w:rPr>
          <w:color w:val="000000"/>
          <w:szCs w:val="24"/>
          <w:lang w:val="hr-HR"/>
        </w:rPr>
        <w:t xml:space="preserve">tvrđene tražbine </w:t>
      </w:r>
      <w:r w:rsidR="002E0090" w:rsidRPr="004123F9">
        <w:rPr>
          <w:szCs w:val="24"/>
          <w:lang w:val="hr-HR"/>
        </w:rPr>
        <w:t xml:space="preserve">vjerovnika </w:t>
      </w:r>
      <w:r w:rsidR="00B24B16" w:rsidRPr="004123F9">
        <w:rPr>
          <w:szCs w:val="24"/>
          <w:lang w:val="hr-HR"/>
        </w:rPr>
        <w:t xml:space="preserve">prvog višeg </w:t>
      </w:r>
      <w:r w:rsidR="002E0090" w:rsidRPr="004123F9">
        <w:rPr>
          <w:szCs w:val="24"/>
          <w:lang w:val="hr-HR"/>
        </w:rPr>
        <w:t xml:space="preserve">isplatnog reda </w:t>
      </w:r>
      <w:r w:rsidR="00226F99" w:rsidRPr="004123F9">
        <w:rPr>
          <w:szCs w:val="24"/>
          <w:lang w:val="hr-HR"/>
        </w:rPr>
        <w:t xml:space="preserve">u iznosu od </w:t>
      </w:r>
      <w:r w:rsidR="00BE1695" w:rsidRPr="004123F9">
        <w:rPr>
          <w:szCs w:val="24"/>
          <w:lang w:val="hr-HR"/>
        </w:rPr>
        <w:t>408.311,43</w:t>
      </w:r>
      <w:r w:rsidR="00B24B16" w:rsidRPr="004123F9">
        <w:rPr>
          <w:szCs w:val="24"/>
          <w:lang w:val="hr-HR"/>
        </w:rPr>
        <w:t xml:space="preserve"> </w:t>
      </w:r>
      <w:r w:rsidR="007A493A" w:rsidRPr="004123F9">
        <w:rPr>
          <w:szCs w:val="24"/>
          <w:lang w:val="hr-HR"/>
        </w:rPr>
        <w:t>kn</w:t>
      </w:r>
      <w:r w:rsidR="0086765A" w:rsidRPr="004123F9">
        <w:rPr>
          <w:szCs w:val="24"/>
          <w:lang w:val="hr-HR"/>
        </w:rPr>
        <w:t xml:space="preserve"> kako slijedi:</w:t>
      </w:r>
    </w:p>
    <w:p w:rsidRDefault="0086765A" w:rsidP="00286776" w:rsidR="0086765A" w:rsidRPr="004123F9">
      <w:pPr>
        <w:jc w:val="both"/>
        <w:rPr>
          <w:szCs w:val="24"/>
          <w:lang w:val="hr-HR"/>
        </w:rPr>
      </w:pPr>
    </w:p>
    <w:tbl>
      <w:tblPr>
        <w:tblW w:type="dxa" w:w="8804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260"/>
        <w:gridCol w:w="1843"/>
        <w:gridCol w:w="1701"/>
      </w:tblGrid>
      <w:tr w:rsidTr="00112BA7" w:rsidR="00112BA7" w:rsidRPr="004123F9">
        <w:trPr>
          <w:trHeight w:val="303"/>
        </w:trPr>
        <w:tc>
          <w:tcPr>
            <w:tcW w:type="dxa" w:w="5260"/>
            <w:shd w:fill="auto" w:color="auto" w:val="clear"/>
            <w:vAlign w:val="center"/>
            <w:hideMark/>
          </w:tcPr>
          <w:p w:rsidRDefault="00112BA7" w:rsidP="00112BA7" w:rsidR="00112BA7" w:rsidRPr="004123F9">
            <w:pPr>
              <w:overflowPunct/>
              <w:autoSpaceDE/>
              <w:autoSpaceDN/>
              <w:adjustRightInd/>
              <w:textAlignment w:val="auto"/>
              <w:rPr>
                <w:szCs w:val="24"/>
                <w:lang w:val="hr-HR"/>
              </w:rPr>
            </w:pPr>
            <w:r w:rsidRPr="004123F9">
              <w:rPr>
                <w:szCs w:val="24"/>
                <w:lang w:val="hr-HR"/>
              </w:rPr>
              <w:t xml:space="preserve">naziv vjerovnika 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112BA7" w:rsidP="0086765A" w:rsidR="00112BA7" w:rsidRPr="004123F9">
            <w:pP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szCs w:val="24"/>
                <w:lang w:val="hr-HR"/>
              </w:rPr>
            </w:pPr>
            <w:r w:rsidRPr="004123F9">
              <w:rPr>
                <w:szCs w:val="24"/>
                <w:lang w:val="hr-HR"/>
              </w:rPr>
              <w:t xml:space="preserve">utvrđene tražbine   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112BA7" w:rsidP="0086765A" w:rsidR="00112BA7" w:rsidRPr="004123F9">
            <w:pPr>
              <w:overflowPunct/>
              <w:autoSpaceDE/>
              <w:autoSpaceDN/>
              <w:adjustRightInd/>
              <w:jc w:val="right"/>
              <w:textAlignment w:val="auto"/>
              <w:rPr>
                <w:szCs w:val="24"/>
                <w:lang w:val="hr-HR"/>
              </w:rPr>
            </w:pPr>
            <w:r w:rsidRPr="004123F9">
              <w:rPr>
                <w:szCs w:val="24"/>
                <w:lang w:val="hr-HR"/>
              </w:rPr>
              <w:t xml:space="preserve">namirenje </w:t>
            </w:r>
          </w:p>
        </w:tc>
      </w:tr>
      <w:tr w:rsidTr="00112BA7" w:rsidR="00112BA7" w:rsidRPr="004123F9">
        <w:trPr>
          <w:trHeight w:val="20"/>
        </w:trPr>
        <w:tc>
          <w:tcPr>
            <w:tcW w:type="dxa" w:w="5260"/>
            <w:shd w:fill="auto" w:color="auto" w:val="clear"/>
            <w:vAlign w:val="center"/>
            <w:hideMark/>
          </w:tcPr>
          <w:p w:rsidRDefault="00112BA7" w:rsidP="00112BA7" w:rsidR="00112BA7" w:rsidRPr="004123F9">
            <w:pPr>
              <w:overflowPunct/>
              <w:autoSpaceDE/>
              <w:autoSpaceDN/>
              <w:adjustRightInd/>
              <w:textAlignment w:val="auto"/>
              <w:rPr>
                <w:szCs w:val="24"/>
                <w:lang w:val="hr-HR"/>
              </w:rPr>
            </w:pPr>
            <w:r w:rsidRPr="004123F9">
              <w:rPr>
                <w:szCs w:val="24"/>
                <w:lang w:val="hr-HR"/>
              </w:rPr>
              <w:t xml:space="preserve">Republika Hrvatska ( 8 ) 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112BA7" w:rsidP="0086765A" w:rsidR="00112BA7" w:rsidRPr="004123F9">
            <w:pP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szCs w:val="24"/>
                <w:lang w:val="hr-HR"/>
              </w:rPr>
            </w:pPr>
            <w:r w:rsidRPr="004123F9">
              <w:rPr>
                <w:szCs w:val="24"/>
                <w:lang w:val="hr-HR"/>
              </w:rPr>
              <w:t>88.636,10 kn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112BA7" w:rsidP="0086765A" w:rsidR="00112BA7" w:rsidRPr="004123F9">
            <w:pPr>
              <w:overflowPunct/>
              <w:autoSpaceDE/>
              <w:autoSpaceDN/>
              <w:adjustRightInd/>
              <w:jc w:val="right"/>
              <w:textAlignment w:val="auto"/>
              <w:rPr>
                <w:szCs w:val="24"/>
                <w:lang w:val="hr-HR"/>
              </w:rPr>
            </w:pPr>
            <w:r w:rsidRPr="004123F9">
              <w:rPr>
                <w:szCs w:val="24"/>
                <w:lang w:val="hr-HR"/>
              </w:rPr>
              <w:t>17.951,68 kn</w:t>
            </w:r>
          </w:p>
        </w:tc>
      </w:tr>
      <w:tr w:rsidTr="00112BA7" w:rsidR="00112BA7" w:rsidRPr="004123F9">
        <w:trPr>
          <w:trHeight w:val="20"/>
        </w:trPr>
        <w:tc>
          <w:tcPr>
            <w:tcW w:type="dxa" w:w="5260"/>
            <w:shd w:fill="auto" w:color="auto" w:val="clear"/>
            <w:vAlign w:val="center"/>
            <w:hideMark/>
          </w:tcPr>
          <w:p w:rsidRDefault="00112BA7" w:rsidP="00112BA7" w:rsidR="00112BA7" w:rsidRPr="004123F9">
            <w:pPr>
              <w:overflowPunct/>
              <w:autoSpaceDE/>
              <w:autoSpaceDN/>
              <w:adjustRightInd/>
              <w:textAlignment w:val="auto"/>
              <w:rPr>
                <w:szCs w:val="24"/>
                <w:lang w:val="hr-HR"/>
              </w:rPr>
            </w:pPr>
            <w:r w:rsidRPr="004123F9">
              <w:rPr>
                <w:szCs w:val="24"/>
                <w:lang w:val="hr-HR"/>
              </w:rPr>
              <w:t xml:space="preserve">Murat Pazari, </w:t>
            </w:r>
          </w:p>
          <w:p w:rsidRDefault="00112BA7" w:rsidP="00112BA7" w:rsidR="00112BA7" w:rsidRPr="004123F9">
            <w:pPr>
              <w:overflowPunct/>
              <w:autoSpaceDE/>
              <w:autoSpaceDN/>
              <w:adjustRightInd/>
              <w:textAlignment w:val="auto"/>
              <w:rPr>
                <w:szCs w:val="24"/>
                <w:lang w:val="hr-HR"/>
              </w:rPr>
            </w:pPr>
            <w:r w:rsidRPr="004123F9">
              <w:rPr>
                <w:szCs w:val="24"/>
                <w:lang w:val="hr-HR"/>
              </w:rPr>
              <w:t xml:space="preserve">Rijeka, Pehlin 35, OIB 01131494266 ( 16 ) </w:t>
            </w:r>
          </w:p>
        </w:tc>
        <w:tc>
          <w:tcPr>
            <w:tcW w:type="dxa" w:w="1843"/>
            <w:shd w:fill="auto" w:color="auto" w:val="clear"/>
            <w:noWrap/>
            <w:vAlign w:val="center"/>
            <w:hideMark/>
          </w:tcPr>
          <w:p w:rsidRDefault="00112BA7" w:rsidP="0086765A" w:rsidR="00112BA7" w:rsidRPr="004123F9">
            <w:pP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szCs w:val="24"/>
                <w:lang w:val="hr-HR"/>
              </w:rPr>
            </w:pPr>
            <w:r w:rsidRPr="004123F9">
              <w:rPr>
                <w:szCs w:val="24"/>
                <w:lang w:val="hr-HR"/>
              </w:rPr>
              <w:t>47.582,24 kn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112BA7" w:rsidP="0086765A" w:rsidR="00112BA7" w:rsidRPr="004123F9">
            <w:pPr>
              <w:overflowPunct/>
              <w:autoSpaceDE/>
              <w:autoSpaceDN/>
              <w:adjustRightInd/>
              <w:jc w:val="right"/>
              <w:textAlignment w:val="auto"/>
              <w:rPr>
                <w:szCs w:val="24"/>
                <w:lang w:val="hr-HR"/>
              </w:rPr>
            </w:pPr>
            <w:r w:rsidRPr="004123F9">
              <w:rPr>
                <w:szCs w:val="24"/>
                <w:lang w:val="hr-HR"/>
              </w:rPr>
              <w:t>8.487,94 kn</w:t>
            </w:r>
          </w:p>
        </w:tc>
      </w:tr>
      <w:tr w:rsidTr="00112BA7" w:rsidR="00112BA7" w:rsidRPr="004123F9">
        <w:trPr>
          <w:trHeight w:val="20"/>
        </w:trPr>
        <w:tc>
          <w:tcPr>
            <w:tcW w:type="dxa" w:w="5260"/>
            <w:shd w:fill="auto" w:color="auto" w:val="clear"/>
            <w:vAlign w:val="center"/>
            <w:hideMark/>
          </w:tcPr>
          <w:p w:rsidRDefault="00112BA7" w:rsidP="00112BA7" w:rsidR="00112BA7" w:rsidRPr="004123F9">
            <w:pPr>
              <w:overflowPunct/>
              <w:autoSpaceDE/>
              <w:autoSpaceDN/>
              <w:adjustRightInd/>
              <w:textAlignment w:val="auto"/>
              <w:rPr>
                <w:szCs w:val="24"/>
                <w:lang w:val="hr-HR"/>
              </w:rPr>
            </w:pPr>
            <w:r w:rsidRPr="004123F9">
              <w:rPr>
                <w:szCs w:val="24"/>
                <w:lang w:val="hr-HR"/>
              </w:rPr>
              <w:t>Dean Radumilo,</w:t>
            </w:r>
          </w:p>
          <w:p w:rsidRDefault="00112BA7" w:rsidP="00112BA7" w:rsidR="00112BA7" w:rsidRPr="004123F9">
            <w:pPr>
              <w:overflowPunct/>
              <w:autoSpaceDE/>
              <w:autoSpaceDN/>
              <w:adjustRightInd/>
              <w:textAlignment w:val="auto"/>
              <w:rPr>
                <w:szCs w:val="24"/>
                <w:lang w:val="hr-HR"/>
              </w:rPr>
            </w:pPr>
            <w:r w:rsidRPr="004123F9">
              <w:rPr>
                <w:szCs w:val="24"/>
                <w:lang w:val="hr-HR"/>
              </w:rPr>
              <w:t xml:space="preserve">Rijeka, Vukovarska 96, OIB 47745565375 ( 17 ) </w:t>
            </w:r>
          </w:p>
        </w:tc>
        <w:tc>
          <w:tcPr>
            <w:tcW w:type="dxa" w:w="1843"/>
            <w:shd w:fill="auto" w:color="auto" w:val="clear"/>
            <w:noWrap/>
            <w:vAlign w:val="center"/>
            <w:hideMark/>
          </w:tcPr>
          <w:p w:rsidRDefault="00112BA7" w:rsidP="0086765A" w:rsidR="00112BA7" w:rsidRPr="004123F9">
            <w:pP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szCs w:val="24"/>
                <w:lang w:val="hr-HR"/>
              </w:rPr>
            </w:pPr>
            <w:r w:rsidRPr="004123F9">
              <w:rPr>
                <w:szCs w:val="24"/>
                <w:lang w:val="hr-HR"/>
              </w:rPr>
              <w:t>6.472,06 kn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112BA7" w:rsidP="0086765A" w:rsidR="00112BA7" w:rsidRPr="004123F9">
            <w:pPr>
              <w:overflowPunct/>
              <w:autoSpaceDE/>
              <w:autoSpaceDN/>
              <w:adjustRightInd/>
              <w:jc w:val="right"/>
              <w:textAlignment w:val="auto"/>
              <w:rPr>
                <w:szCs w:val="24"/>
                <w:lang w:val="hr-HR"/>
              </w:rPr>
            </w:pPr>
            <w:r w:rsidRPr="004123F9">
              <w:rPr>
                <w:szCs w:val="24"/>
                <w:lang w:val="hr-HR"/>
              </w:rPr>
              <w:t>1.359,13 kn</w:t>
            </w:r>
          </w:p>
        </w:tc>
      </w:tr>
      <w:tr w:rsidTr="00112BA7" w:rsidR="00112BA7" w:rsidRPr="004123F9">
        <w:trPr>
          <w:trHeight w:val="20"/>
        </w:trPr>
        <w:tc>
          <w:tcPr>
            <w:tcW w:type="dxa" w:w="5260"/>
            <w:shd w:fill="auto" w:color="auto" w:val="clear"/>
            <w:vAlign w:val="center"/>
            <w:hideMark/>
          </w:tcPr>
          <w:p w:rsidRDefault="00112BA7" w:rsidP="00112BA7" w:rsidR="00112BA7" w:rsidRPr="004123F9">
            <w:pPr>
              <w:overflowPunct/>
              <w:autoSpaceDE/>
              <w:autoSpaceDN/>
              <w:adjustRightInd/>
              <w:textAlignment w:val="auto"/>
              <w:rPr>
                <w:szCs w:val="24"/>
                <w:lang w:val="hr-HR"/>
              </w:rPr>
            </w:pPr>
            <w:r w:rsidRPr="004123F9">
              <w:rPr>
                <w:szCs w:val="24"/>
                <w:lang w:val="hr-HR"/>
              </w:rPr>
              <w:t>Dragica Radumilo,</w:t>
            </w:r>
          </w:p>
          <w:p w:rsidRDefault="00112BA7" w:rsidP="00112BA7" w:rsidR="00112BA7" w:rsidRPr="004123F9">
            <w:pPr>
              <w:overflowPunct/>
              <w:autoSpaceDE/>
              <w:autoSpaceDN/>
              <w:adjustRightInd/>
              <w:textAlignment w:val="auto"/>
              <w:rPr>
                <w:szCs w:val="24"/>
                <w:lang w:val="hr-HR"/>
              </w:rPr>
            </w:pPr>
            <w:r w:rsidRPr="004123F9">
              <w:rPr>
                <w:szCs w:val="24"/>
                <w:lang w:val="hr-HR"/>
              </w:rPr>
              <w:t xml:space="preserve">Rijeka, Vukovarska 96, OIB 26930113984 ( 18 ) </w:t>
            </w:r>
          </w:p>
        </w:tc>
        <w:tc>
          <w:tcPr>
            <w:tcW w:type="dxa" w:w="1843"/>
            <w:shd w:fill="auto" w:color="auto" w:val="clear"/>
            <w:noWrap/>
            <w:vAlign w:val="center"/>
            <w:hideMark/>
          </w:tcPr>
          <w:p w:rsidRDefault="00112BA7" w:rsidP="0086765A" w:rsidR="00112BA7" w:rsidRPr="004123F9">
            <w:pP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szCs w:val="24"/>
                <w:lang w:val="hr-HR"/>
              </w:rPr>
            </w:pPr>
            <w:r w:rsidRPr="004123F9">
              <w:rPr>
                <w:szCs w:val="24"/>
                <w:lang w:val="hr-HR"/>
              </w:rPr>
              <w:t>263.002,0 8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112BA7" w:rsidP="0086765A" w:rsidR="00112BA7" w:rsidRPr="004123F9">
            <w:pPr>
              <w:overflowPunct/>
              <w:autoSpaceDE/>
              <w:autoSpaceDN/>
              <w:adjustRightInd/>
              <w:jc w:val="right"/>
              <w:textAlignment w:val="auto"/>
              <w:rPr>
                <w:szCs w:val="24"/>
                <w:lang w:val="hr-HR"/>
              </w:rPr>
            </w:pPr>
            <w:r w:rsidRPr="004123F9">
              <w:rPr>
                <w:szCs w:val="24"/>
                <w:lang w:val="hr-HR"/>
              </w:rPr>
              <w:t xml:space="preserve">55.230,44 kn </w:t>
            </w:r>
          </w:p>
        </w:tc>
      </w:tr>
      <w:tr w:rsidTr="00112BA7" w:rsidR="00112BA7" w:rsidRPr="004123F9">
        <w:trPr>
          <w:trHeight w:val="20"/>
        </w:trPr>
        <w:tc>
          <w:tcPr>
            <w:tcW w:type="dxa" w:w="5260"/>
            <w:shd w:fill="auto" w:color="auto" w:val="clear"/>
            <w:vAlign w:val="center"/>
            <w:hideMark/>
          </w:tcPr>
          <w:p w:rsidRDefault="00112BA7" w:rsidP="00112BA7" w:rsidR="00112BA7" w:rsidRPr="004123F9">
            <w:pPr>
              <w:overflowPunct/>
              <w:autoSpaceDE/>
              <w:autoSpaceDN/>
              <w:adjustRightInd/>
              <w:textAlignment w:val="auto"/>
              <w:rPr>
                <w:szCs w:val="24"/>
                <w:lang w:val="hr-HR"/>
              </w:rPr>
            </w:pPr>
            <w:r w:rsidRPr="004123F9">
              <w:rPr>
                <w:szCs w:val="24"/>
                <w:lang w:val="hr-HR"/>
              </w:rPr>
              <w:t xml:space="preserve">Agencija za radnička potraživanja u stečaju, Zagreb  </w:t>
            </w:r>
          </w:p>
        </w:tc>
        <w:tc>
          <w:tcPr>
            <w:tcW w:type="dxa" w:w="1843"/>
            <w:shd w:fill="auto" w:color="auto" w:val="clear"/>
            <w:noWrap/>
            <w:vAlign w:val="center"/>
            <w:hideMark/>
          </w:tcPr>
          <w:p w:rsidRDefault="00112BA7" w:rsidP="0086765A" w:rsidR="00112BA7" w:rsidRPr="004123F9">
            <w:pP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szCs w:val="24"/>
                <w:lang w:val="hr-HR"/>
              </w:rPr>
            </w:pPr>
            <w:r w:rsidRPr="004123F9">
              <w:rPr>
                <w:szCs w:val="24"/>
                <w:lang w:val="hr-HR"/>
              </w:rPr>
              <w:t>0,00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112BA7" w:rsidP="0086765A" w:rsidR="00112BA7" w:rsidRPr="004123F9">
            <w:pPr>
              <w:overflowPunct/>
              <w:autoSpaceDE/>
              <w:autoSpaceDN/>
              <w:adjustRightInd/>
              <w:jc w:val="right"/>
              <w:textAlignment w:val="auto"/>
              <w:rPr>
                <w:szCs w:val="24"/>
                <w:lang w:val="hr-HR"/>
              </w:rPr>
            </w:pPr>
            <w:r w:rsidRPr="004123F9">
              <w:rPr>
                <w:szCs w:val="24"/>
                <w:lang w:val="hr-HR"/>
              </w:rPr>
              <w:t>2.166,23 kn</w:t>
            </w:r>
          </w:p>
        </w:tc>
      </w:tr>
      <w:tr w:rsidTr="00112BA7" w:rsidR="00112BA7" w:rsidRPr="004123F9">
        <w:trPr>
          <w:trHeight w:val="20"/>
        </w:trPr>
        <w:tc>
          <w:tcPr>
            <w:tcW w:type="dxa" w:w="5260"/>
            <w:shd w:fill="auto" w:color="auto" w:val="clear"/>
            <w:vAlign w:val="center"/>
            <w:hideMark/>
          </w:tcPr>
          <w:p w:rsidRDefault="00112BA7" w:rsidP="00112BA7" w:rsidR="00112BA7" w:rsidRPr="004123F9">
            <w:pPr>
              <w:overflowPunct/>
              <w:autoSpaceDE/>
              <w:autoSpaceDN/>
              <w:adjustRightInd/>
              <w:textAlignment w:val="auto"/>
              <w:rPr>
                <w:szCs w:val="24"/>
                <w:lang w:val="hr-HR"/>
              </w:rPr>
            </w:pPr>
            <w:r w:rsidRPr="004123F9">
              <w:rPr>
                <w:szCs w:val="24"/>
                <w:lang w:val="hr-HR"/>
              </w:rPr>
              <w:t xml:space="preserve">Republika Hrvatska ( 21 ) </w:t>
            </w:r>
          </w:p>
        </w:tc>
        <w:tc>
          <w:tcPr>
            <w:tcW w:type="dxa" w:w="1843"/>
            <w:shd w:fill="auto" w:color="auto" w:val="clear"/>
            <w:noWrap/>
            <w:vAlign w:val="center"/>
            <w:hideMark/>
          </w:tcPr>
          <w:p w:rsidRDefault="00112BA7" w:rsidP="0086765A" w:rsidR="00112BA7" w:rsidRPr="004123F9">
            <w:pP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szCs w:val="24"/>
                <w:lang w:val="hr-HR"/>
              </w:rPr>
            </w:pPr>
            <w:r w:rsidRPr="004123F9">
              <w:rPr>
                <w:szCs w:val="24"/>
                <w:lang w:val="hr-HR"/>
              </w:rPr>
              <w:t>2.618,95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112BA7" w:rsidP="0086765A" w:rsidR="00112BA7" w:rsidRPr="004123F9">
            <w:pPr>
              <w:overflowPunct/>
              <w:autoSpaceDE/>
              <w:autoSpaceDN/>
              <w:adjustRightInd/>
              <w:jc w:val="right"/>
              <w:textAlignment w:val="auto"/>
              <w:rPr>
                <w:szCs w:val="24"/>
                <w:lang w:val="hr-HR"/>
              </w:rPr>
            </w:pPr>
            <w:r w:rsidRPr="004123F9">
              <w:rPr>
                <w:szCs w:val="24"/>
                <w:lang w:val="hr-HR"/>
              </w:rPr>
              <w:t>549,98 kn</w:t>
            </w:r>
          </w:p>
        </w:tc>
      </w:tr>
    </w:tbl>
    <w:p w:rsidRDefault="0071589E" w:rsidP="0071589E" w:rsidR="0071589E" w:rsidRPr="004123F9">
      <w:pPr>
        <w:jc w:val="both"/>
        <w:rPr>
          <w:color w:val="000000"/>
          <w:lang w:val="hr-HR"/>
        </w:rPr>
      </w:pPr>
    </w:p>
    <w:p w:rsidRDefault="007A493A" w:rsidP="0071589E" w:rsidR="001B532C" w:rsidRPr="004123F9">
      <w:pPr>
        <w:jc w:val="both"/>
        <w:rPr>
          <w:color w:val="000000"/>
          <w:szCs w:val="24"/>
          <w:lang w:val="hr-HR"/>
        </w:rPr>
      </w:pPr>
      <w:r w:rsidRPr="004123F9">
        <w:rPr>
          <w:color w:val="000000"/>
          <w:szCs w:val="24"/>
          <w:lang w:val="hr-HR"/>
        </w:rPr>
        <w:t>I</w:t>
      </w:r>
      <w:r w:rsidR="004B1D00" w:rsidRPr="004123F9">
        <w:rPr>
          <w:color w:val="000000"/>
          <w:szCs w:val="24"/>
          <w:lang w:val="hr-HR"/>
        </w:rPr>
        <w:t>II</w:t>
      </w:r>
      <w:r w:rsidR="001B532C" w:rsidRPr="004123F9">
        <w:rPr>
          <w:color w:val="000000"/>
          <w:szCs w:val="24"/>
          <w:lang w:val="hr-HR"/>
        </w:rPr>
        <w:tab/>
        <w:t xml:space="preserve">Završno ročište vjerovnika određuje se za dan </w:t>
      </w:r>
      <w:r w:rsidR="00ED25FB" w:rsidRPr="004123F9">
        <w:rPr>
          <w:szCs w:val="24"/>
          <w:lang w:val="hr-HR"/>
        </w:rPr>
        <w:t>10</w:t>
      </w:r>
      <w:r w:rsidR="0071589E" w:rsidRPr="004123F9">
        <w:rPr>
          <w:szCs w:val="24"/>
          <w:lang w:val="hr-HR"/>
        </w:rPr>
        <w:t xml:space="preserve">. </w:t>
      </w:r>
      <w:r w:rsidR="00ED25FB" w:rsidRPr="004123F9">
        <w:rPr>
          <w:szCs w:val="24"/>
          <w:lang w:val="hr-HR"/>
        </w:rPr>
        <w:t>travnja 2</w:t>
      </w:r>
      <w:r w:rsidR="0071589E" w:rsidRPr="004123F9">
        <w:rPr>
          <w:szCs w:val="24"/>
          <w:lang w:val="hr-HR"/>
        </w:rPr>
        <w:t xml:space="preserve">018. u 11.30 </w:t>
      </w:r>
      <w:r w:rsidR="00792D15" w:rsidRPr="004123F9">
        <w:rPr>
          <w:rFonts w:eastAsia="MS Mincho"/>
          <w:szCs w:val="24"/>
          <w:lang w:val="hr-HR"/>
        </w:rPr>
        <w:t>sati</w:t>
      </w:r>
      <w:r w:rsidR="001B532C" w:rsidRPr="004123F9">
        <w:rPr>
          <w:color w:val="000000"/>
          <w:szCs w:val="24"/>
          <w:lang w:val="hr-HR"/>
        </w:rPr>
        <w:t xml:space="preserve"> kod ovog suda u Rijeci, Zadarska 1-3, sudnica 11, I. kat.</w:t>
      </w:r>
    </w:p>
    <w:p w:rsidRDefault="0071589E" w:rsidP="00F10F03" w:rsidR="0071589E" w:rsidRPr="004123F9">
      <w:pPr>
        <w:rPr>
          <w:lang w:val="hr-HR"/>
        </w:rPr>
      </w:pPr>
    </w:p>
    <w:p w:rsidRDefault="00F10F03" w:rsidP="00F10F03" w:rsidR="00F10F03" w:rsidRPr="004123F9">
      <w:pPr>
        <w:rPr>
          <w:lang w:val="hr-HR"/>
        </w:rPr>
      </w:pPr>
      <w:r w:rsidRPr="004123F9">
        <w:rPr>
          <w:lang w:val="hr-HR"/>
        </w:rPr>
        <w:t xml:space="preserve">Na tom </w:t>
      </w:r>
      <w:r w:rsidR="00112BA7" w:rsidRPr="004123F9">
        <w:rPr>
          <w:lang w:val="hr-HR"/>
        </w:rPr>
        <w:t xml:space="preserve">će se </w:t>
      </w:r>
      <w:r w:rsidRPr="004123F9">
        <w:rPr>
          <w:lang w:val="hr-HR"/>
        </w:rPr>
        <w:t>ročištu:</w:t>
      </w:r>
    </w:p>
    <w:p w:rsidRDefault="00F10F03" w:rsidP="00F10F03" w:rsidR="00F10F03" w:rsidRPr="004123F9">
      <w:pPr>
        <w:rPr>
          <w:lang w:val="hr-HR"/>
        </w:rPr>
      </w:pPr>
      <w:r w:rsidRPr="004123F9">
        <w:rPr>
          <w:lang w:val="hr-HR"/>
        </w:rPr>
        <w:t>1. rasprav</w:t>
      </w:r>
      <w:r w:rsidR="00112BA7" w:rsidRPr="004123F9">
        <w:rPr>
          <w:lang w:val="hr-HR"/>
        </w:rPr>
        <w:t xml:space="preserve">iti </w:t>
      </w:r>
      <w:r w:rsidRPr="004123F9">
        <w:rPr>
          <w:lang w:val="hr-HR"/>
        </w:rPr>
        <w:t>završn</w:t>
      </w:r>
      <w:r w:rsidR="00112BA7" w:rsidRPr="004123F9">
        <w:rPr>
          <w:lang w:val="hr-HR"/>
        </w:rPr>
        <w:t>i</w:t>
      </w:r>
      <w:r w:rsidRPr="004123F9">
        <w:rPr>
          <w:lang w:val="hr-HR"/>
        </w:rPr>
        <w:t xml:space="preserve"> račun stečajnoga upravitelja,</w:t>
      </w:r>
    </w:p>
    <w:p w:rsidRDefault="00193F49" w:rsidP="00F10F03" w:rsidR="00193F49">
      <w:pPr>
        <w:rPr>
          <w:lang w:val="hr-HR"/>
        </w:rPr>
      </w:pPr>
    </w:p>
    <w:p w:rsidRDefault="00F10F03" w:rsidP="00F10F03" w:rsidR="00F10F03" w:rsidRPr="004123F9">
      <w:pPr>
        <w:rPr>
          <w:lang w:val="hr-HR"/>
        </w:rPr>
      </w:pPr>
      <w:r w:rsidRPr="004123F9">
        <w:rPr>
          <w:lang w:val="hr-HR"/>
        </w:rPr>
        <w:t xml:space="preserve">2. </w:t>
      </w:r>
      <w:r w:rsidR="00112BA7" w:rsidRPr="004123F9">
        <w:rPr>
          <w:lang w:val="hr-HR"/>
        </w:rPr>
        <w:t xml:space="preserve">može se podnijeti </w:t>
      </w:r>
      <w:r w:rsidRPr="004123F9">
        <w:rPr>
          <w:lang w:val="hr-HR"/>
        </w:rPr>
        <w:t>prigovori na završni popis i</w:t>
      </w:r>
    </w:p>
    <w:p w:rsidRDefault="00F10F03" w:rsidP="00F10F03" w:rsidR="00F10F03" w:rsidRPr="004123F9">
      <w:pPr>
        <w:rPr>
          <w:lang w:val="hr-HR"/>
        </w:rPr>
      </w:pPr>
      <w:r w:rsidRPr="004123F9">
        <w:rPr>
          <w:lang w:val="hr-HR"/>
        </w:rPr>
        <w:t>3. vjerovnici odlučuju o neunovčivim predmetima stečajne mase.</w:t>
      </w:r>
    </w:p>
    <w:p w:rsidRDefault="004123F9" w:rsidP="00CB2469" w:rsidR="004123F9">
      <w:pPr>
        <w:pStyle w:val="Bezproreda"/>
        <w:rPr>
          <w:lang w:val="hr-HR"/>
        </w:rPr>
      </w:pPr>
    </w:p>
    <w:p w:rsidRDefault="00CB2469" w:rsidP="00CB2469" w:rsidR="00096E79" w:rsidRPr="004123F9">
      <w:pPr>
        <w:pStyle w:val="Bezproreda"/>
        <w:rPr>
          <w:lang w:val="hr-HR"/>
        </w:rPr>
      </w:pPr>
      <w:r w:rsidRPr="004123F9">
        <w:rPr>
          <w:lang w:val="hr-HR"/>
        </w:rPr>
        <w:t>P</w:t>
      </w:r>
      <w:r w:rsidR="00096E79" w:rsidRPr="004123F9">
        <w:rPr>
          <w:lang w:val="hr-HR"/>
        </w:rPr>
        <w:t>ravo sudjelovanja na posebnom ispitnom ročištu i skupštini imaju svi vjerovnici s pravom odvojenog namirenja, svi stečajni vjerovnici, vjerovnici stečajne mase i stečajni upravitelj.</w:t>
      </w:r>
    </w:p>
    <w:p w:rsidRDefault="00CB2469" w:rsidP="00EE25CC" w:rsidR="00CB2469" w:rsidRPr="004123F9">
      <w:pPr>
        <w:pStyle w:val="Bezproreda"/>
        <w:jc w:val="both"/>
        <w:rPr>
          <w:lang w:val="hr-HR"/>
        </w:rPr>
      </w:pPr>
    </w:p>
    <w:p w:rsidRDefault="00073EC9" w:rsidP="00EE25CC" w:rsidR="00096E79" w:rsidRPr="004123F9">
      <w:pPr>
        <w:pStyle w:val="Bezproreda"/>
        <w:jc w:val="both"/>
        <w:rPr>
          <w:lang w:val="hr-HR"/>
        </w:rPr>
      </w:pPr>
      <w:r w:rsidRPr="004123F9">
        <w:rPr>
          <w:lang w:val="hr-HR"/>
        </w:rPr>
        <w:t>I</w:t>
      </w:r>
      <w:r w:rsidR="004A1021" w:rsidRPr="004123F9">
        <w:rPr>
          <w:lang w:val="hr-HR"/>
        </w:rPr>
        <w:t>V</w:t>
      </w:r>
      <w:r w:rsidR="00946DCE" w:rsidRPr="004123F9">
        <w:rPr>
          <w:lang w:val="hr-HR"/>
        </w:rPr>
        <w:t>.</w:t>
      </w:r>
      <w:r w:rsidR="005925F7" w:rsidRPr="004123F9">
        <w:rPr>
          <w:lang w:val="hr-HR"/>
        </w:rPr>
        <w:tab/>
      </w:r>
      <w:r w:rsidR="00096E79" w:rsidRPr="004123F9">
        <w:rPr>
          <w:lang w:val="hr-HR"/>
        </w:rPr>
        <w:t>Ovo rješenje</w:t>
      </w:r>
      <w:r w:rsidR="005925F7" w:rsidRPr="004123F9">
        <w:rPr>
          <w:lang w:val="hr-HR"/>
        </w:rPr>
        <w:t xml:space="preserve"> objavit će se na mrežnoj stranici e-Oglasne ploče sudova</w:t>
      </w:r>
      <w:r w:rsidR="00EE25CC" w:rsidRPr="004123F9">
        <w:rPr>
          <w:lang w:val="hr-HR"/>
        </w:rPr>
        <w:t xml:space="preserve">, </w:t>
      </w:r>
      <w:r w:rsidR="00E16E81" w:rsidRPr="004123F9">
        <w:rPr>
          <w:lang w:val="hr-HR"/>
        </w:rPr>
        <w:t>Izvješće stečajnog upravitelja s</w:t>
      </w:r>
      <w:r w:rsidR="004123F9">
        <w:rPr>
          <w:lang w:val="hr-HR"/>
        </w:rPr>
        <w:t>a</w:t>
      </w:r>
      <w:r w:rsidR="00E16E81" w:rsidRPr="004123F9">
        <w:rPr>
          <w:lang w:val="hr-HR"/>
        </w:rPr>
        <w:t xml:space="preserve"> </w:t>
      </w:r>
      <w:r w:rsidR="00EE25CC" w:rsidRPr="004123F9">
        <w:rPr>
          <w:lang w:val="hr-HR"/>
        </w:rPr>
        <w:t>završni</w:t>
      </w:r>
      <w:r w:rsidR="00E16E81" w:rsidRPr="004123F9">
        <w:rPr>
          <w:lang w:val="hr-HR"/>
        </w:rPr>
        <w:t>m</w:t>
      </w:r>
      <w:r w:rsidR="00EE25CC" w:rsidRPr="004123F9">
        <w:rPr>
          <w:lang w:val="hr-HR"/>
        </w:rPr>
        <w:t xml:space="preserve"> račun</w:t>
      </w:r>
      <w:r w:rsidR="00E16E81" w:rsidRPr="004123F9">
        <w:rPr>
          <w:lang w:val="hr-HR"/>
        </w:rPr>
        <w:t>om</w:t>
      </w:r>
      <w:r w:rsidR="00EE25CC" w:rsidRPr="004123F9">
        <w:rPr>
          <w:lang w:val="hr-HR"/>
        </w:rPr>
        <w:t xml:space="preserve"> i završni</w:t>
      </w:r>
      <w:r w:rsidR="00E16E81" w:rsidRPr="004123F9">
        <w:rPr>
          <w:lang w:val="hr-HR"/>
        </w:rPr>
        <w:t>m</w:t>
      </w:r>
      <w:r w:rsidR="00EE25CC" w:rsidRPr="004123F9">
        <w:rPr>
          <w:lang w:val="hr-HR"/>
        </w:rPr>
        <w:t xml:space="preserve"> popis</w:t>
      </w:r>
      <w:r w:rsidR="00E16E81" w:rsidRPr="004123F9">
        <w:rPr>
          <w:lang w:val="hr-HR"/>
        </w:rPr>
        <w:t>om</w:t>
      </w:r>
      <w:r w:rsidR="00EE25CC" w:rsidRPr="004123F9">
        <w:rPr>
          <w:lang w:val="hr-HR"/>
        </w:rPr>
        <w:t xml:space="preserve"> objav</w:t>
      </w:r>
      <w:r w:rsidR="005925F7" w:rsidRPr="004123F9">
        <w:rPr>
          <w:lang w:val="hr-HR"/>
        </w:rPr>
        <w:t xml:space="preserve">ljeno je </w:t>
      </w:r>
      <w:r w:rsidR="00EE25CC" w:rsidRPr="004123F9">
        <w:rPr>
          <w:lang w:val="hr-HR"/>
        </w:rPr>
        <w:t>na mrežnoj stranici e-Oglasne ploče sudova</w:t>
      </w:r>
      <w:r w:rsidR="005925F7" w:rsidRPr="004123F9">
        <w:rPr>
          <w:lang w:val="hr-HR"/>
        </w:rPr>
        <w:t xml:space="preserve"> dana </w:t>
      </w:r>
      <w:r w:rsidR="00112BA7" w:rsidRPr="004123F9">
        <w:rPr>
          <w:lang w:val="hr-HR"/>
        </w:rPr>
        <w:t xml:space="preserve">27. veljače </w:t>
      </w:r>
      <w:r w:rsidR="005925F7" w:rsidRPr="004123F9">
        <w:rPr>
          <w:lang w:val="hr-HR"/>
        </w:rPr>
        <w:t>2018.</w:t>
      </w:r>
      <w:r w:rsidR="00EE25CC" w:rsidRPr="004123F9">
        <w:rPr>
          <w:lang w:val="hr-HR"/>
        </w:rPr>
        <w:t xml:space="preserve"> </w:t>
      </w:r>
      <w:r w:rsidR="00096E79" w:rsidRPr="004123F9">
        <w:rPr>
          <w:lang w:val="hr-HR"/>
        </w:rPr>
        <w:t xml:space="preserve"> </w:t>
      </w:r>
    </w:p>
    <w:p w:rsidRDefault="00E1666C" w:rsidP="00E1666C" w:rsidR="00E1666C" w:rsidRPr="004123F9">
      <w:pPr>
        <w:pStyle w:val="Bezproreda"/>
        <w:rPr>
          <w:lang w:val="hr-HR"/>
        </w:rPr>
      </w:pPr>
    </w:p>
    <w:p w:rsidRDefault="00FD37AC" w:rsidP="00E1666C" w:rsidR="00FD37AC" w:rsidRPr="004123F9">
      <w:pPr>
        <w:pStyle w:val="Bezproreda"/>
        <w:jc w:val="center"/>
        <w:rPr>
          <w:lang w:val="hr-HR"/>
        </w:rPr>
      </w:pPr>
    </w:p>
    <w:p w:rsidRDefault="00286776" w:rsidP="00E1666C" w:rsidR="00D34EA2" w:rsidRPr="004123F9">
      <w:pPr>
        <w:pStyle w:val="Bezproreda"/>
        <w:jc w:val="center"/>
        <w:rPr>
          <w:lang w:val="hr-HR"/>
        </w:rPr>
      </w:pPr>
      <w:r w:rsidRPr="004123F9">
        <w:rPr>
          <w:lang w:val="hr-HR"/>
        </w:rPr>
        <w:t>Obrazloženje</w:t>
      </w:r>
    </w:p>
    <w:p w:rsidRDefault="005925F7" w:rsidP="00E1666C" w:rsidR="005925F7" w:rsidRPr="004123F9">
      <w:pPr>
        <w:pStyle w:val="Bezproreda"/>
        <w:jc w:val="center"/>
        <w:rPr>
          <w:lang w:val="hr-HR"/>
        </w:rPr>
      </w:pPr>
    </w:p>
    <w:p w:rsidRDefault="009106CB" w:rsidP="00E1666C" w:rsidR="009106CB" w:rsidRPr="004123F9">
      <w:pPr>
        <w:pStyle w:val="Bezproreda"/>
        <w:jc w:val="center"/>
        <w:rPr>
          <w:lang w:val="hr-HR"/>
        </w:rPr>
      </w:pPr>
    </w:p>
    <w:p w:rsidRDefault="00B825D3" w:rsidP="009106CB" w:rsidR="00DC35EF" w:rsidRPr="004123F9">
      <w:pPr>
        <w:pStyle w:val="Bezproreda"/>
        <w:jc w:val="both"/>
        <w:rPr>
          <w:szCs w:val="24"/>
          <w:lang w:val="hr-HR"/>
        </w:rPr>
      </w:pPr>
      <w:r w:rsidRPr="004123F9">
        <w:rPr>
          <w:szCs w:val="24"/>
          <w:lang w:val="hr-HR"/>
        </w:rPr>
        <w:tab/>
      </w:r>
      <w:r w:rsidR="00073EC9" w:rsidRPr="004123F9">
        <w:rPr>
          <w:szCs w:val="24"/>
          <w:lang w:val="hr-HR"/>
        </w:rPr>
        <w:t>S</w:t>
      </w:r>
      <w:r w:rsidRPr="004123F9">
        <w:rPr>
          <w:szCs w:val="24"/>
          <w:lang w:val="hr-HR"/>
        </w:rPr>
        <w:t>tečajn</w:t>
      </w:r>
      <w:r w:rsidR="00B25290" w:rsidRPr="004123F9">
        <w:rPr>
          <w:szCs w:val="24"/>
          <w:lang w:val="hr-HR"/>
        </w:rPr>
        <w:t>i</w:t>
      </w:r>
      <w:r w:rsidRPr="004123F9">
        <w:rPr>
          <w:szCs w:val="24"/>
          <w:lang w:val="hr-HR"/>
        </w:rPr>
        <w:t xml:space="preserve"> upravitelj je dana</w:t>
      </w:r>
      <w:r w:rsidR="00226124" w:rsidRPr="004123F9">
        <w:rPr>
          <w:szCs w:val="24"/>
          <w:lang w:val="hr-HR"/>
        </w:rPr>
        <w:t xml:space="preserve"> </w:t>
      </w:r>
      <w:r w:rsidR="00BE1695" w:rsidRPr="004123F9">
        <w:rPr>
          <w:szCs w:val="24"/>
          <w:lang w:val="hr-HR"/>
        </w:rPr>
        <w:t>26.</w:t>
      </w:r>
      <w:r w:rsidR="00226124" w:rsidRPr="004123F9">
        <w:rPr>
          <w:rFonts w:eastAsia="MS Mincho"/>
          <w:szCs w:val="24"/>
          <w:lang w:val="hr-HR"/>
        </w:rPr>
        <w:t xml:space="preserve"> veljače 2018</w:t>
      </w:r>
      <w:r w:rsidR="00FD37AC" w:rsidRPr="004123F9">
        <w:rPr>
          <w:lang w:val="hr-HR"/>
        </w:rPr>
        <w:t>.</w:t>
      </w:r>
      <w:r w:rsidRPr="004123F9">
        <w:rPr>
          <w:szCs w:val="24"/>
          <w:lang w:val="hr-HR"/>
        </w:rPr>
        <w:t xml:space="preserve"> podni</w:t>
      </w:r>
      <w:r w:rsidR="00B25290" w:rsidRPr="004123F9">
        <w:rPr>
          <w:szCs w:val="24"/>
          <w:lang w:val="hr-HR"/>
        </w:rPr>
        <w:t>o</w:t>
      </w:r>
      <w:r w:rsidRPr="004123F9">
        <w:rPr>
          <w:szCs w:val="24"/>
          <w:lang w:val="hr-HR"/>
        </w:rPr>
        <w:t xml:space="preserve"> </w:t>
      </w:r>
      <w:r w:rsidR="00DC35EF" w:rsidRPr="004123F9">
        <w:rPr>
          <w:szCs w:val="24"/>
          <w:lang w:val="hr-HR"/>
        </w:rPr>
        <w:t>završni račun</w:t>
      </w:r>
      <w:r w:rsidR="00FD37AC" w:rsidRPr="004123F9">
        <w:rPr>
          <w:szCs w:val="24"/>
          <w:lang w:val="hr-HR"/>
        </w:rPr>
        <w:t xml:space="preserve"> i prijedlog završne diobe</w:t>
      </w:r>
      <w:r w:rsidR="00DC35EF" w:rsidRPr="004123F9">
        <w:rPr>
          <w:szCs w:val="24"/>
          <w:lang w:val="hr-HR"/>
        </w:rPr>
        <w:t>.</w:t>
      </w:r>
    </w:p>
    <w:p w:rsidRDefault="00DC35EF" w:rsidP="00CB2469" w:rsidR="00CB2469" w:rsidRPr="004123F9">
      <w:pPr>
        <w:jc w:val="both"/>
        <w:rPr>
          <w:szCs w:val="24"/>
          <w:lang w:val="hr-HR"/>
        </w:rPr>
      </w:pPr>
      <w:r w:rsidRPr="004123F9">
        <w:rPr>
          <w:szCs w:val="24"/>
          <w:lang w:val="hr-HR"/>
        </w:rPr>
        <w:tab/>
        <w:t>Iz dokumentacije koja priliježi spisu u</w:t>
      </w:r>
      <w:r w:rsidR="004123F9">
        <w:rPr>
          <w:szCs w:val="24"/>
          <w:lang w:val="hr-HR"/>
        </w:rPr>
        <w:t>t</w:t>
      </w:r>
      <w:r w:rsidRPr="004123F9">
        <w:rPr>
          <w:szCs w:val="24"/>
          <w:lang w:val="hr-HR"/>
        </w:rPr>
        <w:t xml:space="preserve">vrđeno je da je </w:t>
      </w:r>
      <w:r w:rsidR="00EE25CC" w:rsidRPr="004123F9">
        <w:rPr>
          <w:szCs w:val="24"/>
          <w:lang w:val="hr-HR"/>
        </w:rPr>
        <w:t>prijedlog stečajnog upravitelja osnovan</w:t>
      </w:r>
      <w:r w:rsidR="004123F9">
        <w:rPr>
          <w:szCs w:val="24"/>
          <w:lang w:val="hr-HR"/>
        </w:rPr>
        <w:t>,</w:t>
      </w:r>
      <w:r w:rsidR="00EE25CC" w:rsidRPr="004123F9">
        <w:rPr>
          <w:szCs w:val="24"/>
          <w:lang w:val="hr-HR"/>
        </w:rPr>
        <w:t xml:space="preserve"> budući je </w:t>
      </w:r>
      <w:r w:rsidR="00FA21FA" w:rsidRPr="004123F9">
        <w:rPr>
          <w:szCs w:val="24"/>
          <w:lang w:val="hr-HR"/>
        </w:rPr>
        <w:t xml:space="preserve">uvidom u spis </w:t>
      </w:r>
      <w:r w:rsidR="00EE25CC" w:rsidRPr="004123F9">
        <w:rPr>
          <w:szCs w:val="24"/>
          <w:lang w:val="hr-HR"/>
        </w:rPr>
        <w:t xml:space="preserve">utvrđeno da je </w:t>
      </w:r>
      <w:r w:rsidR="00975C14" w:rsidRPr="004123F9">
        <w:rPr>
          <w:szCs w:val="24"/>
          <w:lang w:val="hr-HR"/>
        </w:rPr>
        <w:t>okončano unovčenje stečajne mase</w:t>
      </w:r>
      <w:r w:rsidR="00CB2469" w:rsidRPr="004123F9">
        <w:rPr>
          <w:szCs w:val="24"/>
          <w:lang w:val="hr-HR"/>
        </w:rPr>
        <w:t>.</w:t>
      </w:r>
    </w:p>
    <w:p w:rsidRDefault="00CB2469" w:rsidP="00C41329" w:rsidR="00FA21FA" w:rsidRPr="004123F9">
      <w:pPr>
        <w:jc w:val="both"/>
        <w:rPr>
          <w:color w:val="000000"/>
          <w:sz w:val="22"/>
          <w:szCs w:val="22"/>
          <w:lang w:val="hr-HR"/>
        </w:rPr>
      </w:pPr>
      <w:r w:rsidRPr="004123F9">
        <w:rPr>
          <w:szCs w:val="24"/>
          <w:lang w:val="hr-HR"/>
        </w:rPr>
        <w:tab/>
      </w:r>
      <w:r w:rsidR="00F45DAF" w:rsidRPr="004123F9">
        <w:rPr>
          <w:szCs w:val="24"/>
          <w:lang w:val="hr-HR"/>
        </w:rPr>
        <w:t>U</w:t>
      </w:r>
      <w:r w:rsidRPr="004123F9">
        <w:rPr>
          <w:szCs w:val="24"/>
          <w:lang w:val="hr-HR"/>
        </w:rPr>
        <w:t xml:space="preserve">tvrđeno da </w:t>
      </w:r>
      <w:r w:rsidR="00C41329" w:rsidRPr="004123F9">
        <w:rPr>
          <w:szCs w:val="24"/>
          <w:lang w:val="hr-HR"/>
        </w:rPr>
        <w:t xml:space="preserve">je </w:t>
      </w:r>
      <w:r w:rsidRPr="004123F9">
        <w:rPr>
          <w:szCs w:val="24"/>
          <w:lang w:val="hr-HR"/>
        </w:rPr>
        <w:t>po</w:t>
      </w:r>
      <w:r w:rsidR="00C41329" w:rsidRPr="004123F9">
        <w:rPr>
          <w:szCs w:val="24"/>
          <w:lang w:val="hr-HR"/>
        </w:rPr>
        <w:t xml:space="preserve"> </w:t>
      </w:r>
      <w:r w:rsidR="009D1E28" w:rsidRPr="004123F9">
        <w:rPr>
          <w:szCs w:val="24"/>
          <w:lang w:val="hr-HR"/>
        </w:rPr>
        <w:t xml:space="preserve">namirenju </w:t>
      </w:r>
      <w:r w:rsidR="00C41329" w:rsidRPr="004123F9">
        <w:rPr>
          <w:szCs w:val="24"/>
          <w:lang w:val="hr-HR"/>
        </w:rPr>
        <w:t xml:space="preserve">svih </w:t>
      </w:r>
      <w:r w:rsidR="00FA21FA" w:rsidRPr="004123F9">
        <w:rPr>
          <w:szCs w:val="24"/>
          <w:lang w:val="hr-HR"/>
        </w:rPr>
        <w:t xml:space="preserve">dospjelih </w:t>
      </w:r>
      <w:r w:rsidR="00C9620F" w:rsidRPr="004123F9">
        <w:rPr>
          <w:szCs w:val="24"/>
          <w:lang w:val="hr-HR"/>
        </w:rPr>
        <w:t>ostal</w:t>
      </w:r>
      <w:r w:rsidR="00E1666C" w:rsidRPr="004123F9">
        <w:rPr>
          <w:szCs w:val="24"/>
          <w:lang w:val="hr-HR"/>
        </w:rPr>
        <w:t xml:space="preserve">ih </w:t>
      </w:r>
      <w:r w:rsidR="00C9620F" w:rsidRPr="004123F9">
        <w:rPr>
          <w:szCs w:val="24"/>
          <w:lang w:val="hr-HR"/>
        </w:rPr>
        <w:t>obvez</w:t>
      </w:r>
      <w:r w:rsidR="00F45DAF" w:rsidRPr="004123F9">
        <w:rPr>
          <w:szCs w:val="24"/>
          <w:lang w:val="hr-HR"/>
        </w:rPr>
        <w:t>a</w:t>
      </w:r>
      <w:r w:rsidR="00C9620F" w:rsidRPr="004123F9">
        <w:rPr>
          <w:szCs w:val="24"/>
          <w:lang w:val="hr-HR"/>
        </w:rPr>
        <w:t xml:space="preserve"> stečajne mase</w:t>
      </w:r>
      <w:r w:rsidR="009D1E28" w:rsidRPr="004123F9">
        <w:rPr>
          <w:szCs w:val="24"/>
          <w:lang w:val="hr-HR"/>
        </w:rPr>
        <w:t xml:space="preserve"> i troška </w:t>
      </w:r>
      <w:r w:rsidR="00FA21FA" w:rsidRPr="004123F9">
        <w:rPr>
          <w:szCs w:val="24"/>
          <w:lang w:val="hr-HR"/>
        </w:rPr>
        <w:t xml:space="preserve">stečajnog </w:t>
      </w:r>
      <w:r w:rsidR="009D1E28" w:rsidRPr="004123F9">
        <w:rPr>
          <w:szCs w:val="24"/>
          <w:lang w:val="hr-HR"/>
        </w:rPr>
        <w:t xml:space="preserve">postupka, </w:t>
      </w:r>
      <w:r w:rsidR="004A1021" w:rsidRPr="004123F9">
        <w:rPr>
          <w:szCs w:val="24"/>
          <w:lang w:val="hr-HR"/>
        </w:rPr>
        <w:t>raspoloživ</w:t>
      </w:r>
      <w:r w:rsidR="0050299F" w:rsidRPr="004123F9">
        <w:rPr>
          <w:szCs w:val="24"/>
          <w:lang w:val="hr-HR"/>
        </w:rPr>
        <w:t xml:space="preserve"> </w:t>
      </w:r>
      <w:r w:rsidR="004A1021" w:rsidRPr="004123F9">
        <w:rPr>
          <w:szCs w:val="24"/>
          <w:lang w:val="hr-HR"/>
        </w:rPr>
        <w:t xml:space="preserve">iznos za namirenje </w:t>
      </w:r>
      <w:r w:rsidR="00F45DAF" w:rsidRPr="004123F9">
        <w:rPr>
          <w:szCs w:val="24"/>
          <w:lang w:val="hr-HR"/>
        </w:rPr>
        <w:t xml:space="preserve">stečajnih vjerovnika </w:t>
      </w:r>
      <w:r w:rsidR="00C41329" w:rsidRPr="004123F9">
        <w:rPr>
          <w:szCs w:val="24"/>
          <w:lang w:val="hr-HR"/>
        </w:rPr>
        <w:t xml:space="preserve">od </w:t>
      </w:r>
      <w:r w:rsidR="00BE1695" w:rsidRPr="004123F9">
        <w:rPr>
          <w:szCs w:val="24"/>
          <w:lang w:val="hr-HR"/>
        </w:rPr>
        <w:t xml:space="preserve">85.745,40 </w:t>
      </w:r>
      <w:r w:rsidR="00C41329" w:rsidRPr="004123F9">
        <w:rPr>
          <w:color w:val="000000"/>
          <w:sz w:val="22"/>
          <w:szCs w:val="22"/>
          <w:lang w:val="hr-HR"/>
        </w:rPr>
        <w:t>kn</w:t>
      </w:r>
      <w:r w:rsidR="00F45DAF" w:rsidRPr="004123F9">
        <w:rPr>
          <w:color w:val="000000"/>
          <w:sz w:val="22"/>
          <w:szCs w:val="22"/>
          <w:lang w:val="hr-HR"/>
        </w:rPr>
        <w:t xml:space="preserve">, </w:t>
      </w:r>
    </w:p>
    <w:p w:rsidRDefault="00F45DAF" w:rsidP="00CB2469" w:rsidR="00D1667F" w:rsidRPr="004123F9">
      <w:pPr>
        <w:pStyle w:val="Bezproreda1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4123F9">
        <w:rPr>
          <w:rFonts w:cs="Times New Roman" w:hAnsi="Times New Roman" w:ascii="Times New Roman"/>
          <w:sz w:val="24"/>
          <w:szCs w:val="24"/>
        </w:rPr>
        <w:t xml:space="preserve">Stoga je dana </w:t>
      </w:r>
      <w:r w:rsidR="00D41890" w:rsidRPr="004123F9">
        <w:rPr>
          <w:rFonts w:cs="Times New Roman" w:hAnsi="Times New Roman" w:ascii="Times New Roman"/>
          <w:sz w:val="24"/>
          <w:szCs w:val="24"/>
        </w:rPr>
        <w:t xml:space="preserve">suglasnost </w:t>
      </w:r>
      <w:r w:rsidR="00C41329" w:rsidRPr="004123F9">
        <w:rPr>
          <w:rFonts w:cs="Times New Roman" w:hAnsi="Times New Roman" w:ascii="Times New Roman"/>
          <w:sz w:val="24"/>
          <w:szCs w:val="24"/>
        </w:rPr>
        <w:t xml:space="preserve">na završnu diobu </w:t>
      </w:r>
      <w:r w:rsidR="00D41890" w:rsidRPr="004123F9">
        <w:rPr>
          <w:rFonts w:cs="Times New Roman" w:hAnsi="Times New Roman" w:ascii="Times New Roman"/>
          <w:sz w:val="24"/>
          <w:szCs w:val="24"/>
        </w:rPr>
        <w:t xml:space="preserve">da se </w:t>
      </w:r>
      <w:r w:rsidR="00FA21FA" w:rsidRPr="004123F9">
        <w:rPr>
          <w:rFonts w:cs="Times New Roman" w:hAnsi="Times New Roman" w:ascii="Times New Roman"/>
          <w:sz w:val="24"/>
          <w:szCs w:val="24"/>
        </w:rPr>
        <w:t xml:space="preserve">navedenim </w:t>
      </w:r>
      <w:r w:rsidR="00D41890" w:rsidRPr="004123F9">
        <w:rPr>
          <w:rFonts w:cs="Times New Roman" w:hAnsi="Times New Roman" w:ascii="Times New Roman"/>
          <w:sz w:val="24"/>
          <w:szCs w:val="24"/>
        </w:rPr>
        <w:t>r</w:t>
      </w:r>
      <w:r w:rsidR="00AF210A" w:rsidRPr="004123F9">
        <w:rPr>
          <w:rFonts w:cs="Times New Roman" w:hAnsi="Times New Roman" w:ascii="Times New Roman"/>
          <w:sz w:val="24"/>
          <w:szCs w:val="24"/>
        </w:rPr>
        <w:t xml:space="preserve">aspoloživim iznosom </w:t>
      </w:r>
      <w:r w:rsidR="00CB2469" w:rsidRPr="004123F9">
        <w:rPr>
          <w:rFonts w:cs="Times New Roman" w:hAnsi="Times New Roman" w:ascii="Times New Roman"/>
          <w:sz w:val="24"/>
          <w:szCs w:val="24"/>
        </w:rPr>
        <w:t xml:space="preserve">namire </w:t>
      </w:r>
      <w:r w:rsidR="007718FD" w:rsidRPr="004123F9">
        <w:rPr>
          <w:rFonts w:cs="Times New Roman" w:hAnsi="Times New Roman" w:ascii="Times New Roman"/>
          <w:color w:val="000000"/>
          <w:sz w:val="24"/>
          <w:szCs w:val="24"/>
        </w:rPr>
        <w:t xml:space="preserve">utvrđene tražbine </w:t>
      </w:r>
      <w:r w:rsidR="007718FD" w:rsidRPr="004123F9">
        <w:rPr>
          <w:rFonts w:cs="Times New Roman" w:hAnsi="Times New Roman" w:ascii="Times New Roman"/>
          <w:sz w:val="24"/>
          <w:szCs w:val="24"/>
        </w:rPr>
        <w:t xml:space="preserve">vjerovnika prvog višeg isplatnog reda u iznosu od </w:t>
      </w:r>
      <w:r w:rsidR="00BE1695" w:rsidRPr="004123F9">
        <w:rPr>
          <w:rFonts w:cs="Times New Roman" w:hAnsi="Times New Roman" w:ascii="Times New Roman"/>
          <w:sz w:val="24"/>
          <w:szCs w:val="24"/>
        </w:rPr>
        <w:t>408.311,43</w:t>
      </w:r>
      <w:r w:rsidR="007718FD" w:rsidRPr="004123F9">
        <w:rPr>
          <w:rFonts w:cs="Times New Roman" w:hAnsi="Times New Roman" w:ascii="Times New Roman"/>
          <w:sz w:val="24"/>
          <w:szCs w:val="24"/>
        </w:rPr>
        <w:t xml:space="preserve"> kn, namiruju se </w:t>
      </w:r>
      <w:r w:rsidR="00BE1695" w:rsidRPr="004123F9">
        <w:rPr>
          <w:rFonts w:cs="Times New Roman" w:hAnsi="Times New Roman" w:ascii="Times New Roman"/>
          <w:sz w:val="24"/>
          <w:szCs w:val="24"/>
        </w:rPr>
        <w:t xml:space="preserve">navedenim </w:t>
      </w:r>
      <w:r w:rsidR="00D1667F" w:rsidRPr="004123F9">
        <w:rPr>
          <w:rFonts w:cs="Times New Roman" w:hAnsi="Times New Roman" w:ascii="Times New Roman"/>
          <w:sz w:val="24"/>
          <w:szCs w:val="24"/>
        </w:rPr>
        <w:t xml:space="preserve">iznosom od </w:t>
      </w:r>
      <w:r w:rsidR="00BE1695" w:rsidRPr="004123F9">
        <w:rPr>
          <w:rFonts w:cs="Times New Roman" w:hAnsi="Times New Roman" w:ascii="Times New Roman"/>
          <w:sz w:val="24"/>
          <w:szCs w:val="24"/>
        </w:rPr>
        <w:t>85.745,40</w:t>
      </w:r>
      <w:r w:rsidR="00D1667F" w:rsidRPr="004123F9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86765A" w:rsidP="00CB2469" w:rsidR="000164F6" w:rsidRPr="004123F9">
      <w:pPr>
        <w:pStyle w:val="Bezproreda1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4123F9">
        <w:rPr>
          <w:rFonts w:cs="Times New Roman" w:hAnsi="Times New Roman" w:ascii="Times New Roman"/>
          <w:sz w:val="24"/>
          <w:szCs w:val="24"/>
        </w:rPr>
        <w:t xml:space="preserve">Iz naprijed navedenog </w:t>
      </w:r>
      <w:r w:rsidR="007041F3" w:rsidRPr="004123F9">
        <w:rPr>
          <w:rFonts w:cs="Times New Roman" w:hAnsi="Times New Roman" w:ascii="Times New Roman"/>
          <w:sz w:val="24"/>
          <w:szCs w:val="24"/>
        </w:rPr>
        <w:t xml:space="preserve">sukladno odredbi članka </w:t>
      </w:r>
      <w:r w:rsidR="00AB48E8" w:rsidRPr="004123F9">
        <w:rPr>
          <w:rFonts w:cs="Times New Roman" w:hAnsi="Times New Roman" w:ascii="Times New Roman"/>
          <w:sz w:val="24"/>
          <w:szCs w:val="24"/>
        </w:rPr>
        <w:t>283</w:t>
      </w:r>
      <w:r w:rsidR="000164F6" w:rsidRPr="004123F9">
        <w:rPr>
          <w:rFonts w:cs="Times New Roman" w:hAnsi="Times New Roman" w:ascii="Times New Roman"/>
          <w:sz w:val="24"/>
          <w:szCs w:val="24"/>
        </w:rPr>
        <w:t>.</w:t>
      </w:r>
      <w:r w:rsidR="00C41329" w:rsidRPr="004123F9">
        <w:rPr>
          <w:rFonts w:cs="Times New Roman" w:hAnsi="Times New Roman" w:ascii="Times New Roman"/>
          <w:sz w:val="24"/>
          <w:szCs w:val="24"/>
        </w:rPr>
        <w:t xml:space="preserve"> </w:t>
      </w:r>
      <w:r w:rsidRPr="004123F9">
        <w:rPr>
          <w:rFonts w:cs="Times New Roman" w:hAnsi="Times New Roman" w:ascii="Times New Roman"/>
          <w:sz w:val="24"/>
          <w:szCs w:val="24"/>
        </w:rPr>
        <w:t>u vezi s člankom 442. stavak 2</w:t>
      </w:r>
      <w:r w:rsidR="004123F9">
        <w:rPr>
          <w:rFonts w:cs="Times New Roman" w:hAnsi="Times New Roman" w:ascii="Times New Roman"/>
          <w:sz w:val="24"/>
          <w:szCs w:val="24"/>
        </w:rPr>
        <w:t>.</w:t>
      </w:r>
      <w:r w:rsidRPr="004123F9">
        <w:rPr>
          <w:rFonts w:cs="Times New Roman" w:hAnsi="Times New Roman" w:ascii="Times New Roman"/>
          <w:sz w:val="24"/>
          <w:szCs w:val="24"/>
        </w:rPr>
        <w:t xml:space="preserve"> </w:t>
      </w:r>
      <w:r w:rsidR="00C41329" w:rsidRPr="004123F9">
        <w:rPr>
          <w:rFonts w:cs="Times New Roman" w:hAnsi="Times New Roman" w:ascii="Times New Roman"/>
          <w:sz w:val="24"/>
          <w:szCs w:val="24"/>
        </w:rPr>
        <w:t xml:space="preserve">Stečajnog zakona („Narodne novine“ broj </w:t>
      </w:r>
      <w:r w:rsidR="00AB48E8" w:rsidRPr="004123F9">
        <w:rPr>
          <w:rFonts w:cs="Times New Roman" w:hAnsi="Times New Roman" w:ascii="Times New Roman"/>
          <w:sz w:val="24"/>
          <w:szCs w:val="24"/>
        </w:rPr>
        <w:t>71/15 i 104/17</w:t>
      </w:r>
      <w:r w:rsidR="00C41329" w:rsidRPr="004123F9">
        <w:rPr>
          <w:rFonts w:cs="Times New Roman" w:hAnsi="Times New Roman" w:ascii="Times New Roman"/>
          <w:sz w:val="24"/>
          <w:szCs w:val="24"/>
        </w:rPr>
        <w:t>, u daljnjem tekstu SZ)</w:t>
      </w:r>
      <w:r w:rsidR="00752BCD" w:rsidRPr="004123F9">
        <w:rPr>
          <w:rFonts w:cs="Times New Roman" w:hAnsi="Times New Roman" w:ascii="Times New Roman"/>
          <w:sz w:val="24"/>
          <w:szCs w:val="24"/>
        </w:rPr>
        <w:t xml:space="preserve"> odluč</w:t>
      </w:r>
      <w:r w:rsidR="00FA21FA" w:rsidRPr="004123F9">
        <w:rPr>
          <w:rFonts w:cs="Times New Roman" w:hAnsi="Times New Roman" w:ascii="Times New Roman"/>
          <w:sz w:val="24"/>
          <w:szCs w:val="24"/>
        </w:rPr>
        <w:t xml:space="preserve">eno </w:t>
      </w:r>
      <w:r w:rsidR="004123F9">
        <w:rPr>
          <w:rFonts w:cs="Times New Roman" w:hAnsi="Times New Roman" w:ascii="Times New Roman"/>
          <w:sz w:val="24"/>
          <w:szCs w:val="24"/>
        </w:rPr>
        <w:t xml:space="preserve">je </w:t>
      </w:r>
      <w:r w:rsidR="00752BCD" w:rsidRPr="004123F9">
        <w:rPr>
          <w:rFonts w:cs="Times New Roman" w:hAnsi="Times New Roman" w:ascii="Times New Roman"/>
          <w:sz w:val="24"/>
          <w:szCs w:val="24"/>
        </w:rPr>
        <w:t>kao po točkom I</w:t>
      </w:r>
      <w:r w:rsidR="007041F3" w:rsidRPr="004123F9">
        <w:rPr>
          <w:rFonts w:cs="Times New Roman" w:hAnsi="Times New Roman" w:ascii="Times New Roman"/>
          <w:sz w:val="24"/>
          <w:szCs w:val="24"/>
        </w:rPr>
        <w:t xml:space="preserve"> do </w:t>
      </w:r>
      <w:r w:rsidR="00096E79" w:rsidRPr="004123F9">
        <w:rPr>
          <w:rFonts w:cs="Times New Roman" w:hAnsi="Times New Roman" w:ascii="Times New Roman"/>
          <w:sz w:val="24"/>
          <w:szCs w:val="24"/>
        </w:rPr>
        <w:t>III</w:t>
      </w:r>
      <w:r w:rsidR="00752BCD" w:rsidRPr="004123F9">
        <w:rPr>
          <w:rFonts w:cs="Times New Roman" w:hAnsi="Times New Roman" w:ascii="Times New Roman"/>
          <w:sz w:val="24"/>
          <w:szCs w:val="24"/>
        </w:rPr>
        <w:t xml:space="preserve"> izreke ovog rješenja. </w:t>
      </w:r>
    </w:p>
    <w:p w:rsidRDefault="00096E79" w:rsidP="00096E79" w:rsidR="00CB2469" w:rsidRPr="004123F9">
      <w:pPr>
        <w:ind w:firstLine="720"/>
        <w:jc w:val="both"/>
        <w:rPr>
          <w:lang w:val="hr-HR"/>
        </w:rPr>
      </w:pPr>
      <w:r w:rsidRPr="004123F9">
        <w:rPr>
          <w:lang w:val="hr-HR"/>
        </w:rPr>
        <w:t>Odluka pod točkom IV izreke ovog rješenje donijeta je primjenom odredbe članka</w:t>
      </w:r>
      <w:r w:rsidR="00CB2469" w:rsidRPr="004123F9">
        <w:rPr>
          <w:lang w:val="hr-HR"/>
        </w:rPr>
        <w:t xml:space="preserve"> 12</w:t>
      </w:r>
      <w:r w:rsidRPr="004123F9">
        <w:rPr>
          <w:lang w:val="hr-HR"/>
        </w:rPr>
        <w:t xml:space="preserve">. </w:t>
      </w:r>
      <w:r w:rsidR="00CB2469" w:rsidRPr="004123F9">
        <w:rPr>
          <w:lang w:val="hr-HR"/>
        </w:rPr>
        <w:t>S</w:t>
      </w:r>
      <w:r w:rsidR="00AB48E8" w:rsidRPr="004123F9">
        <w:rPr>
          <w:lang w:val="hr-HR"/>
        </w:rPr>
        <w:t xml:space="preserve">Z. </w:t>
      </w:r>
    </w:p>
    <w:p w:rsidRDefault="00AB48E8" w:rsidP="00AB48E8" w:rsidR="00AB48E8" w:rsidRPr="004123F9">
      <w:pPr>
        <w:jc w:val="center"/>
        <w:rPr>
          <w:rFonts w:eastAsia="MS Mincho"/>
          <w:szCs w:val="24"/>
          <w:lang w:val="hr-HR"/>
        </w:rPr>
      </w:pPr>
      <w:r w:rsidRPr="004123F9">
        <w:rPr>
          <w:szCs w:val="24"/>
          <w:lang w:val="hr-HR"/>
        </w:rPr>
        <w:t xml:space="preserve">U </w:t>
      </w:r>
      <w:r w:rsidR="00D10F81" w:rsidRPr="004123F9">
        <w:rPr>
          <w:szCs w:val="24"/>
          <w:lang w:val="hr-HR"/>
        </w:rPr>
        <w:t xml:space="preserve">Rijeci, </w:t>
      </w:r>
      <w:r w:rsidR="00226124" w:rsidRPr="004123F9">
        <w:rPr>
          <w:rFonts w:eastAsia="MS Mincho"/>
          <w:szCs w:val="24"/>
          <w:lang w:val="hr-HR"/>
        </w:rPr>
        <w:t>2</w:t>
      </w:r>
      <w:r w:rsidR="00BE1695" w:rsidRPr="004123F9">
        <w:rPr>
          <w:rFonts w:eastAsia="MS Mincho"/>
          <w:szCs w:val="24"/>
          <w:lang w:val="hr-HR"/>
        </w:rPr>
        <w:t>7</w:t>
      </w:r>
      <w:r w:rsidR="00226124" w:rsidRPr="004123F9">
        <w:rPr>
          <w:rFonts w:eastAsia="MS Mincho"/>
          <w:szCs w:val="24"/>
          <w:lang w:val="hr-HR"/>
        </w:rPr>
        <w:t>. veljače 2018</w:t>
      </w:r>
      <w:r w:rsidRPr="004123F9">
        <w:rPr>
          <w:rFonts w:eastAsia="MS Mincho"/>
          <w:szCs w:val="24"/>
          <w:lang w:val="hr-HR"/>
        </w:rPr>
        <w:t xml:space="preserve">. </w:t>
      </w:r>
    </w:p>
    <w:p w:rsidRDefault="00AB48E8" w:rsidP="00AB48E8" w:rsidR="00AB48E8" w:rsidRPr="004123F9">
      <w:pPr>
        <w:jc w:val="center"/>
        <w:rPr>
          <w:rFonts w:eastAsia="MS Mincho"/>
          <w:szCs w:val="24"/>
          <w:lang w:val="hr-HR"/>
        </w:rPr>
      </w:pPr>
    </w:p>
    <w:p w:rsidRDefault="00AB48E8" w:rsidP="00193F49" w:rsidR="00193F49">
      <w:pPr>
        <w:ind w:left="7200"/>
        <w:rPr>
          <w:szCs w:val="24"/>
          <w:lang w:val="hr-HR"/>
        </w:rPr>
      </w:pPr>
      <w:r w:rsidRPr="004123F9">
        <w:rPr>
          <w:szCs w:val="24"/>
          <w:lang w:val="hr-HR"/>
        </w:rPr>
        <w:t xml:space="preserve">    </w:t>
      </w:r>
      <w:r w:rsidR="00193F49">
        <w:rPr>
          <w:szCs w:val="24"/>
          <w:lang w:val="hr-HR"/>
        </w:rPr>
        <w:t>Sudac</w:t>
      </w:r>
    </w:p>
    <w:p w:rsidRDefault="00193F49" w:rsidP="00193F49" w:rsidR="00D10F81" w:rsidRPr="004123F9">
      <w:pPr>
        <w:ind w:left="6480"/>
        <w:rPr>
          <w:szCs w:val="24"/>
          <w:lang w:val="hr-HR"/>
        </w:rPr>
      </w:pPr>
      <w:r>
        <w:rPr>
          <w:szCs w:val="24"/>
          <w:lang w:val="hr-HR"/>
        </w:rPr>
        <w:t xml:space="preserve">      </w:t>
      </w:r>
      <w:r w:rsidR="00D10F81" w:rsidRPr="004123F9">
        <w:rPr>
          <w:szCs w:val="24"/>
          <w:lang w:val="hr-HR"/>
        </w:rPr>
        <w:t>Liljana Ugrin</w:t>
      </w:r>
      <w:r>
        <w:rPr>
          <w:szCs w:val="24"/>
          <w:lang w:val="hr-HR"/>
        </w:rPr>
        <w:t>, v.r.</w:t>
      </w:r>
      <w:r w:rsidR="00D10F81" w:rsidRPr="004123F9">
        <w:rPr>
          <w:szCs w:val="24"/>
          <w:lang w:val="hr-HR"/>
        </w:rPr>
        <w:t xml:space="preserve">    </w:t>
      </w:r>
    </w:p>
    <w:p w:rsidRDefault="008F2557" w:rsidP="00D10F81" w:rsidR="008F2557" w:rsidRPr="004123F9">
      <w:pPr>
        <w:jc w:val="both"/>
        <w:rPr>
          <w:rFonts w:eastAsia="MS Mincho"/>
          <w:szCs w:val="24"/>
          <w:lang w:val="hr-HR"/>
        </w:rPr>
      </w:pPr>
    </w:p>
    <w:p w:rsidRDefault="00CD4857" w:rsidP="00D10F81" w:rsidR="00CD4857">
      <w:pPr>
        <w:jc w:val="both"/>
        <w:rPr>
          <w:rFonts w:eastAsia="MS Mincho"/>
          <w:szCs w:val="24"/>
          <w:lang w:val="hr-HR"/>
        </w:rPr>
      </w:pPr>
    </w:p>
    <w:p w:rsidRDefault="00193F49" w:rsidP="00D10F81" w:rsidR="00193F49" w:rsidRPr="004123F9">
      <w:pPr>
        <w:jc w:val="both"/>
        <w:rPr>
          <w:rFonts w:eastAsia="MS Mincho"/>
          <w:szCs w:val="24"/>
          <w:lang w:val="hr-HR"/>
        </w:rPr>
      </w:pPr>
    </w:p>
    <w:p w:rsidRDefault="00193F49" w:rsidP="00D10F81" w:rsidR="00193F49">
      <w:pPr>
        <w:jc w:val="both"/>
        <w:rPr>
          <w:rFonts w:eastAsia="MS Mincho"/>
          <w:szCs w:val="24"/>
          <w:lang w:val="hr-HR"/>
        </w:rPr>
      </w:pPr>
    </w:p>
    <w:p w:rsidRDefault="00D10F81" w:rsidP="00D10F81" w:rsidR="00D10F81" w:rsidRPr="004123F9">
      <w:pPr>
        <w:jc w:val="both"/>
        <w:rPr>
          <w:rFonts w:eastAsia="MS Mincho"/>
          <w:szCs w:val="24"/>
          <w:lang w:val="hr-HR"/>
        </w:rPr>
      </w:pPr>
      <w:r w:rsidRPr="004123F9">
        <w:rPr>
          <w:rFonts w:eastAsia="MS Mincho"/>
          <w:szCs w:val="24"/>
          <w:lang w:val="hr-HR"/>
        </w:rPr>
        <w:t xml:space="preserve">POUKA O PRAVOM LIJEKU </w:t>
      </w:r>
    </w:p>
    <w:p w:rsidRDefault="00C50EFF" w:rsidP="00C50EFF" w:rsidR="00C50EFF" w:rsidRPr="004123F9">
      <w:pPr>
        <w:jc w:val="both"/>
        <w:rPr>
          <w:szCs w:val="24"/>
          <w:lang w:val="hr-HR"/>
        </w:rPr>
      </w:pPr>
      <w:r w:rsidRPr="004123F9">
        <w:rPr>
          <w:szCs w:val="24"/>
          <w:lang w:val="hr-HR"/>
        </w:rPr>
        <w:t>Vjerovnici na završni popis mogu izjaviti prigovor. Stečajni sudac će rješenjem na završnom ročištu odlučiti  o prigovorima vjerovnika (članak 193. stavka 1. točke 2. SZ)</w:t>
      </w:r>
      <w:r w:rsidR="0073264C" w:rsidRPr="004123F9">
        <w:rPr>
          <w:szCs w:val="24"/>
          <w:lang w:val="hr-HR"/>
        </w:rPr>
        <w:t>.</w:t>
      </w:r>
      <w:r w:rsidRPr="004123F9">
        <w:rPr>
          <w:szCs w:val="24"/>
          <w:lang w:val="hr-HR"/>
        </w:rPr>
        <w:t xml:space="preserve"> </w:t>
      </w:r>
    </w:p>
    <w:p w:rsidRDefault="00C50EFF" w:rsidP="00C50EFF" w:rsidR="00C50EFF" w:rsidRPr="004123F9">
      <w:pPr>
        <w:jc w:val="both"/>
        <w:rPr>
          <w:szCs w:val="24"/>
          <w:highlight w:val="yellow"/>
          <w:lang w:val="hr-HR"/>
        </w:rPr>
      </w:pPr>
    </w:p>
    <w:p w:rsidRDefault="001F5FA4" w:rsidP="001F5FA4" w:rsidR="001F5FA4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1F5FA4" w:rsidP="001F5FA4" w:rsidR="001F5FA4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1F5FA4" w:rsidP="001F5FA4" w:rsidR="001F5FA4" w:rsidRPr="00A80164">
      <w:pPr>
        <w:rPr>
          <w:szCs w:val="24"/>
          <w:lang w:val="hr-HR"/>
        </w:rPr>
      </w:pPr>
    </w:p>
    <w:p w:rsidRDefault="00C50EFF" w:rsidP="00C50EFF" w:rsidR="00C50EFF" w:rsidRPr="004123F9">
      <w:pPr>
        <w:jc w:val="both"/>
        <w:rPr>
          <w:szCs w:val="24"/>
          <w:highlight w:val="yellow"/>
          <w:lang w:val="hr-HR"/>
        </w:rPr>
      </w:pPr>
    </w:p>
    <w:sectPr w:rsidSect="00193F49" w:rsidR="00C50EFF" w:rsidRPr="004123F9">
      <w:headerReference w:type="default" r:id="rId11"/>
      <w:footerReference w:type="default" r:id="rId12"/>
      <w:pgSz w:h="16840" w:w="11907"/>
      <w:pgMar w:gutter="0" w:footer="720" w:header="720" w:left="1871" w:bottom="1871" w:right="1247" w:top="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434B" w:rsidR="007C434B">
      <w:r>
        <w:separator/>
      </w:r>
    </w:p>
  </w:endnote>
  <w:endnote w:id="0" w:type="continuationSeparator">
    <w:p w:rsidRDefault="007C434B" w:rsidR="007C43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1F3" w:rsidP="003D09FD" w:rsidR="007041F3" w:rsidRPr="00CD4857">
    <w:pPr>
      <w:pStyle w:val="Podnoje"/>
      <w:jc w:val="center"/>
      <w:rPr>
        <w:rStyle w:val="Brojstranice"/>
      </w:rPr>
    </w:pPr>
    <w:r w:rsidRPr="00CD4857">
      <w:rPr>
        <w:rStyle w:val="Brojstranice"/>
      </w:rPr>
      <w:fldChar w:fldCharType="begin"/>
    </w:r>
    <w:r w:rsidRPr="00CD4857">
      <w:rPr>
        <w:rStyle w:val="Brojstranice"/>
      </w:rPr>
      <w:instrText xml:space="preserve"> PAGE </w:instrText>
    </w:r>
    <w:r w:rsidRPr="00CD4857">
      <w:rPr>
        <w:rStyle w:val="Brojstranice"/>
      </w:rPr>
      <w:fldChar w:fldCharType="separate"/>
    </w:r>
    <w:r w:rsidR="00DA1389">
      <w:rPr>
        <w:rStyle w:val="Brojstranice"/>
        <w:noProof/>
      </w:rPr>
      <w:t>2</w:t>
    </w:r>
    <w:r w:rsidRPr="00CD485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434B" w:rsidR="007C434B">
      <w:r>
        <w:separator/>
      </w:r>
    </w:p>
  </w:footnote>
  <w:footnote w:id="0" w:type="continuationSeparator">
    <w:p w:rsidRDefault="007C434B" w:rsidR="007C43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3F49" w:rsidP="00193F49" w:rsidR="00193F49" w:rsidRPr="00142230">
    <w:pPr>
      <w:jc w:val="right"/>
    </w:pPr>
    <w:r w:rsidRPr="00A40C59">
      <w:t>Posl</w:t>
    </w:r>
    <w:r>
      <w:t xml:space="preserve">ovni </w:t>
    </w:r>
    <w:r w:rsidRPr="00A40C59">
      <w:t>br</w:t>
    </w:r>
    <w:r>
      <w:t>oj</w:t>
    </w:r>
    <w:r w:rsidRPr="00A40C59">
      <w:t xml:space="preserve"> 7 St-</w:t>
    </w:r>
    <w:r>
      <w:t>753/2013</w:t>
    </w:r>
    <w:r w:rsidRPr="00A40C59">
      <w:t>-</w:t>
    </w:r>
    <w:r>
      <w:t>302</w:t>
    </w:r>
  </w:p>
  <w:p w:rsidRDefault="00193F49" w:rsidR="00193F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4F387D"/>
    <w:multiLevelType w:val="hybridMultilevel"/>
    <w:tmpl w:val="C706C9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181039"/>
    <w:multiLevelType w:val="hybridMultilevel"/>
    <w:tmpl w:val="CE4CE8B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45C31AFE"/>
    <w:multiLevelType w:val="hybridMultilevel"/>
    <w:tmpl w:val="44608A34"/>
    <w:lvl w:tplc="CEDEB5AE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1D09"/>
    <w:rsid w:val="00011387"/>
    <w:rsid w:val="000164F6"/>
    <w:rsid w:val="000336E2"/>
    <w:rsid w:val="00035AA3"/>
    <w:rsid w:val="00055C47"/>
    <w:rsid w:val="000626CF"/>
    <w:rsid w:val="00073EC9"/>
    <w:rsid w:val="0008436A"/>
    <w:rsid w:val="000939AF"/>
    <w:rsid w:val="00096E79"/>
    <w:rsid w:val="000A13D8"/>
    <w:rsid w:val="000B158C"/>
    <w:rsid w:val="000E7D66"/>
    <w:rsid w:val="000F1ADB"/>
    <w:rsid w:val="000F7CA3"/>
    <w:rsid w:val="00104B7E"/>
    <w:rsid w:val="001077AC"/>
    <w:rsid w:val="00112BA7"/>
    <w:rsid w:val="00123AC0"/>
    <w:rsid w:val="00130285"/>
    <w:rsid w:val="00135FA2"/>
    <w:rsid w:val="00141695"/>
    <w:rsid w:val="00142230"/>
    <w:rsid w:val="00144DAB"/>
    <w:rsid w:val="00155576"/>
    <w:rsid w:val="0015786E"/>
    <w:rsid w:val="00177D53"/>
    <w:rsid w:val="00193F49"/>
    <w:rsid w:val="001A7F4A"/>
    <w:rsid w:val="001B532C"/>
    <w:rsid w:val="001F5FA4"/>
    <w:rsid w:val="001F68E9"/>
    <w:rsid w:val="001F77C0"/>
    <w:rsid w:val="002076EB"/>
    <w:rsid w:val="00211F79"/>
    <w:rsid w:val="00213835"/>
    <w:rsid w:val="00216A24"/>
    <w:rsid w:val="00226124"/>
    <w:rsid w:val="00226F99"/>
    <w:rsid w:val="00253A9D"/>
    <w:rsid w:val="00286776"/>
    <w:rsid w:val="00295193"/>
    <w:rsid w:val="002A3840"/>
    <w:rsid w:val="002C4071"/>
    <w:rsid w:val="002D7F2D"/>
    <w:rsid w:val="002E0090"/>
    <w:rsid w:val="002E2C85"/>
    <w:rsid w:val="002E4310"/>
    <w:rsid w:val="002F2781"/>
    <w:rsid w:val="00304660"/>
    <w:rsid w:val="003146F2"/>
    <w:rsid w:val="00315D7F"/>
    <w:rsid w:val="003169D2"/>
    <w:rsid w:val="00347A45"/>
    <w:rsid w:val="003503C6"/>
    <w:rsid w:val="003618D3"/>
    <w:rsid w:val="00381D04"/>
    <w:rsid w:val="003A24FB"/>
    <w:rsid w:val="003A6659"/>
    <w:rsid w:val="003D09FD"/>
    <w:rsid w:val="004123F9"/>
    <w:rsid w:val="004127B8"/>
    <w:rsid w:val="00420D42"/>
    <w:rsid w:val="0044055E"/>
    <w:rsid w:val="004641B7"/>
    <w:rsid w:val="00475A9A"/>
    <w:rsid w:val="00491390"/>
    <w:rsid w:val="00491A87"/>
    <w:rsid w:val="004A1021"/>
    <w:rsid w:val="004B1D00"/>
    <w:rsid w:val="004C67ED"/>
    <w:rsid w:val="004C7FE7"/>
    <w:rsid w:val="004E16DA"/>
    <w:rsid w:val="004F24DA"/>
    <w:rsid w:val="0050299F"/>
    <w:rsid w:val="00505161"/>
    <w:rsid w:val="005134CB"/>
    <w:rsid w:val="00542694"/>
    <w:rsid w:val="00544825"/>
    <w:rsid w:val="005565FA"/>
    <w:rsid w:val="00575174"/>
    <w:rsid w:val="005925F7"/>
    <w:rsid w:val="005D43AC"/>
    <w:rsid w:val="005F2841"/>
    <w:rsid w:val="00602BF9"/>
    <w:rsid w:val="00634925"/>
    <w:rsid w:val="0063537C"/>
    <w:rsid w:val="00652591"/>
    <w:rsid w:val="00677067"/>
    <w:rsid w:val="006834D0"/>
    <w:rsid w:val="0068415D"/>
    <w:rsid w:val="006C6D51"/>
    <w:rsid w:val="006D749B"/>
    <w:rsid w:val="006E5257"/>
    <w:rsid w:val="006E6744"/>
    <w:rsid w:val="007041F3"/>
    <w:rsid w:val="00714FE2"/>
    <w:rsid w:val="0071589E"/>
    <w:rsid w:val="0073264C"/>
    <w:rsid w:val="00743478"/>
    <w:rsid w:val="00752BCD"/>
    <w:rsid w:val="00764E8B"/>
    <w:rsid w:val="007718FD"/>
    <w:rsid w:val="00772C4D"/>
    <w:rsid w:val="0078067B"/>
    <w:rsid w:val="00792D15"/>
    <w:rsid w:val="007941CC"/>
    <w:rsid w:val="007A3CA7"/>
    <w:rsid w:val="007A493A"/>
    <w:rsid w:val="007A7DBD"/>
    <w:rsid w:val="007B5BEA"/>
    <w:rsid w:val="007C395A"/>
    <w:rsid w:val="007C434B"/>
    <w:rsid w:val="007D456B"/>
    <w:rsid w:val="0080159E"/>
    <w:rsid w:val="00805A20"/>
    <w:rsid w:val="008134A6"/>
    <w:rsid w:val="00814820"/>
    <w:rsid w:val="00815D2E"/>
    <w:rsid w:val="00821DB1"/>
    <w:rsid w:val="00823B4E"/>
    <w:rsid w:val="00826CBE"/>
    <w:rsid w:val="008305D8"/>
    <w:rsid w:val="00831948"/>
    <w:rsid w:val="00834856"/>
    <w:rsid w:val="00864D3B"/>
    <w:rsid w:val="0086765A"/>
    <w:rsid w:val="008725C7"/>
    <w:rsid w:val="008A0459"/>
    <w:rsid w:val="008A230C"/>
    <w:rsid w:val="008D02C1"/>
    <w:rsid w:val="008E495B"/>
    <w:rsid w:val="008F2557"/>
    <w:rsid w:val="0090146F"/>
    <w:rsid w:val="009106CB"/>
    <w:rsid w:val="00916954"/>
    <w:rsid w:val="0094010C"/>
    <w:rsid w:val="009442DF"/>
    <w:rsid w:val="00946DCE"/>
    <w:rsid w:val="00952624"/>
    <w:rsid w:val="00971341"/>
    <w:rsid w:val="00975C14"/>
    <w:rsid w:val="00997676"/>
    <w:rsid w:val="009B5B80"/>
    <w:rsid w:val="009D1E28"/>
    <w:rsid w:val="009D33C2"/>
    <w:rsid w:val="009E2AA7"/>
    <w:rsid w:val="009F5AF7"/>
    <w:rsid w:val="00A159FB"/>
    <w:rsid w:val="00A20D46"/>
    <w:rsid w:val="00A21D69"/>
    <w:rsid w:val="00A22832"/>
    <w:rsid w:val="00A2590E"/>
    <w:rsid w:val="00A269C7"/>
    <w:rsid w:val="00A363B9"/>
    <w:rsid w:val="00A5230F"/>
    <w:rsid w:val="00A535A0"/>
    <w:rsid w:val="00A546F9"/>
    <w:rsid w:val="00A8690E"/>
    <w:rsid w:val="00AA3EC1"/>
    <w:rsid w:val="00AA556A"/>
    <w:rsid w:val="00AB48E8"/>
    <w:rsid w:val="00AC0285"/>
    <w:rsid w:val="00AC7A35"/>
    <w:rsid w:val="00AD6A64"/>
    <w:rsid w:val="00AF210A"/>
    <w:rsid w:val="00AF5BD6"/>
    <w:rsid w:val="00B24B16"/>
    <w:rsid w:val="00B25290"/>
    <w:rsid w:val="00B26AF8"/>
    <w:rsid w:val="00B26EAD"/>
    <w:rsid w:val="00B4212A"/>
    <w:rsid w:val="00B62E05"/>
    <w:rsid w:val="00B65497"/>
    <w:rsid w:val="00B71C60"/>
    <w:rsid w:val="00B76F31"/>
    <w:rsid w:val="00B771C7"/>
    <w:rsid w:val="00B825D3"/>
    <w:rsid w:val="00B8365E"/>
    <w:rsid w:val="00B90B93"/>
    <w:rsid w:val="00BD22C8"/>
    <w:rsid w:val="00BE1695"/>
    <w:rsid w:val="00BE4426"/>
    <w:rsid w:val="00BE6F92"/>
    <w:rsid w:val="00C17C73"/>
    <w:rsid w:val="00C24693"/>
    <w:rsid w:val="00C25C1D"/>
    <w:rsid w:val="00C369B7"/>
    <w:rsid w:val="00C41329"/>
    <w:rsid w:val="00C50EFF"/>
    <w:rsid w:val="00C87CD6"/>
    <w:rsid w:val="00C9620F"/>
    <w:rsid w:val="00CA0741"/>
    <w:rsid w:val="00CA3EBA"/>
    <w:rsid w:val="00CB2469"/>
    <w:rsid w:val="00CC01F2"/>
    <w:rsid w:val="00CD4857"/>
    <w:rsid w:val="00D05FF9"/>
    <w:rsid w:val="00D10F81"/>
    <w:rsid w:val="00D1667F"/>
    <w:rsid w:val="00D23158"/>
    <w:rsid w:val="00D34EA2"/>
    <w:rsid w:val="00D41890"/>
    <w:rsid w:val="00D6193D"/>
    <w:rsid w:val="00D764CE"/>
    <w:rsid w:val="00DA1389"/>
    <w:rsid w:val="00DA662E"/>
    <w:rsid w:val="00DC35EF"/>
    <w:rsid w:val="00DD40B7"/>
    <w:rsid w:val="00DE4CB4"/>
    <w:rsid w:val="00DF388C"/>
    <w:rsid w:val="00E1666C"/>
    <w:rsid w:val="00E16E81"/>
    <w:rsid w:val="00E32DC1"/>
    <w:rsid w:val="00E42F5D"/>
    <w:rsid w:val="00E70D70"/>
    <w:rsid w:val="00E8406D"/>
    <w:rsid w:val="00E95AFE"/>
    <w:rsid w:val="00E962C7"/>
    <w:rsid w:val="00EC7FA8"/>
    <w:rsid w:val="00ED25FB"/>
    <w:rsid w:val="00EE25CC"/>
    <w:rsid w:val="00EE3EE3"/>
    <w:rsid w:val="00EE7D8D"/>
    <w:rsid w:val="00F10F03"/>
    <w:rsid w:val="00F15E1F"/>
    <w:rsid w:val="00F207C4"/>
    <w:rsid w:val="00F45DAF"/>
    <w:rsid w:val="00F526CA"/>
    <w:rsid w:val="00F578F6"/>
    <w:rsid w:val="00F57DFF"/>
    <w:rsid w:val="00F617CC"/>
    <w:rsid w:val="00FA21FA"/>
    <w:rsid w:val="00FB631E"/>
    <w:rsid w:val="00FD37AC"/>
    <w:rsid w:val="00FF4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rsid w:val="007D456B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ekst" w:type="paragraph">
    <w:name w:val="tekst"/>
    <w:basedOn w:val="Normal"/>
    <w:rsid w:val="001B532C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dnevni-red" w:type="paragraph">
    <w:name w:val="dnevni-red"/>
    <w:basedOn w:val="Normal"/>
    <w:rsid w:val="001B532C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styleId="Reetkatablice" w:type="table">
    <w:name w:val="Table Grid"/>
    <w:basedOn w:val="Obinatablica"/>
    <w:rsid w:val="001B532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E1666C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customStyle="true" w:styleId="Bezproreda1" w:type="paragraph">
    <w:name w:val="Bez proreda1"/>
    <w:rsid w:val="009D1E28"/>
    <w:pPr>
      <w:suppressAutoHyphens/>
    </w:pPr>
    <w:rPr>
      <w:rFonts w:cs="Calibri" w:eastAsia="Arial" w:hAnsi="Calibri" w:ascii="Calibri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rsid w:val="00B252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25290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A13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13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138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13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13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rsid w:val="007D456B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ekst" w:type="paragraph">
    <w:name w:val="tekst"/>
    <w:basedOn w:val="Normal"/>
    <w:rsid w:val="001B532C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dnevni-red" w:type="paragraph">
    <w:name w:val="dnevni-red"/>
    <w:basedOn w:val="Normal"/>
    <w:rsid w:val="001B532C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styleId="Reetkatablice" w:type="table">
    <w:name w:val="Table Grid"/>
    <w:basedOn w:val="Obinatablica"/>
    <w:rsid w:val="001B532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E1666C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customStyle="1" w:styleId="Bezproreda1" w:type="paragraph">
    <w:name w:val="Bez proreda1"/>
    <w:rsid w:val="009D1E28"/>
    <w:pPr>
      <w:suppressAutoHyphens/>
    </w:pPr>
    <w:rPr>
      <w:rFonts w:ascii="Calibri" w:cs="Calibri" w:eastAsia="Arial" w:hAnsi="Calibri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rsid w:val="00B252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25290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A13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138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138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138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138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189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34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215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531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894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992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782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643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260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4686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5038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862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3401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3885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036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+ suglasnost za završnu diobu</izvorni_sadrzaj>
    <derivirana_varijabla naziv="DomainObject.Primjedba_1">+ suglasnost za završnu diobu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</izvorni_sadrzaj>
    <derivirana_varijabla naziv="DomainObject.Predmet.Broj_1">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2013.</izvorni_sadrzaj>
    <derivirana_varijabla naziv="DomainObject.Predmet.DatumOsnivanja_1">15.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St-753/2013</izvorni_sadrzaj>
    <derivirana_varijabla naziv="DomainObject.Predmet.OznakaBroj_1">St-753/2013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SPORTETON d.o.o.  Rijeka</izvorni_sadrzaj>
    <derivirana_varijabla naziv="DomainObject.Predmet.ProtustrankaFormated_1">  SPORTETON d.o.o.  Rijeka</derivirana_varijabla>
  </DomainObject.Predmet.ProtustrankaFormated>
  <DomainObject.Predmet.ProtustrankaFormatedOIB>
    <izvorni_sadrzaj>  SPORTETON d.o.o.  Rijeka, OIB 70831211524</izvorni_sadrzaj>
    <derivirana_varijabla naziv="DomainObject.Predmet.ProtustrankaFormatedOIB_1">  SPORTETON d.o.o.  Rijeka, OIB 70831211524</derivirana_varijabla>
  </DomainObject.Predmet.ProtustrankaFormatedOIB>
  <DomainObject.Predmet.ProtustrankaFormatedWithAdress>
    <izvorni_sadrzaj> SPORTETON d.o.o.  Rijeka, Simonettieva 12, 51 000 Rijeka</izvorni_sadrzaj>
    <derivirana_varijabla naziv="DomainObject.Predmet.ProtustrankaFormatedWithAdress_1"> SPORTETON d.o.o.  Rijeka, Simonettieva 12, 51 000 Rijeka</derivirana_varijabla>
  </DomainObject.Predmet.ProtustrankaFormatedWithAdress>
  <DomainObject.Predmet.ProtustrankaFormatedWithAdressOIB>
    <izvorni_sadrzaj> SPORTETON d.o.o.  Rijeka, OIB 70831211524, Simonettieva 12, 51 000 Rijeka</izvorni_sadrzaj>
    <derivirana_varijabla naziv="DomainObject.Predmet.ProtustrankaFormatedWithAdressOIB_1"> SPORTETON d.o.o.  Rijeka, OIB 70831211524, Simonettieva 12, 51 000 Rijeka</derivirana_varijabla>
  </DomainObject.Predmet.ProtustrankaFormatedWithAdressOIB>
  <DomainObject.Predmet.ProtustrankaWithAdress>
    <izvorni_sadrzaj>SPORTETON d.o.o.  Rijeka Simonettieva 12, 51 000 Rijeka</izvorni_sadrzaj>
    <derivirana_varijabla naziv="DomainObject.Predmet.ProtustrankaWithAdress_1">SPORTETON d.o.o.  Rijeka Simonettieva 12, 51 000 Rijeka</derivirana_varijabla>
  </DomainObject.Predmet.ProtustrankaWithAdress>
  <DomainObject.Predmet.ProtustrankaWithAdressOIB>
    <izvorni_sadrzaj>SPORTETON d.o.o.  Rijeka, OIB 70831211524, Simonettieva 12, 51 000 Rijeka</izvorni_sadrzaj>
    <derivirana_varijabla naziv="DomainObject.Predmet.ProtustrankaWithAdressOIB_1">SPORTETON d.o.o.  Rijeka, OIB 70831211524, Simonettieva 12, 51 000 Rijeka</derivirana_varijabla>
  </DomainObject.Predmet.ProtustrankaWithAdressOIB>
  <DomainObject.Predmet.ProtustrankaNazivFormated>
    <izvorni_sadrzaj>SPORTETON d.o.o.  Rijeka</izvorni_sadrzaj>
    <derivirana_varijabla naziv="DomainObject.Predmet.ProtustrankaNazivFormated_1">SPORTETON d.o.o.  Rijeka</derivirana_varijabla>
  </DomainObject.Predmet.ProtustrankaNazivFormated>
  <DomainObject.Predmet.ProtustrankaNazivFormatedOIB>
    <izvorni_sadrzaj>SPORTETON d.o.o.  Rijeka, OIB 70831211524</izvorni_sadrzaj>
    <derivirana_varijabla naziv="DomainObject.Predmet.ProtustrankaNazivFormatedOIB_1">SPORTETON d.o.o.  Rijeka, OIB 70831211524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SPORTETON d.o.o.  Rijeka</item>
    </izvorni_sadrzaj>
    <derivirana_varijabla naziv="DomainObject.Predmet.ProtuStrankaListFormated_1">
      <item>SPORTETON d.o.o.  Rijeka</item>
    </derivirana_varijabla>
  </DomainObject.Predmet.ProtuStrankaListFormated>
  <DomainObject.Predmet.ProtuStrankaListFormatedOIB>
    <izvorni_sadrzaj>
      <item>SPORTETON d.o.o.  Rijeka, OIB 70831211524</item>
    </izvorni_sadrzaj>
    <derivirana_varijabla naziv="DomainObject.Predmet.ProtuStrankaListFormatedOIB_1">
      <item>SPORTETON d.o.o.  Rijeka, OIB 70831211524</item>
    </derivirana_varijabla>
  </DomainObject.Predmet.ProtuStrankaListFormatedOIB>
  <DomainObject.Predmet.ProtuStrankaListFormatedWithAdress>
    <izvorni_sadrzaj>
      <item>SPORTETON d.o.o.  Rijeka, Simonettieva 12, 51 000 Rijeka</item>
    </izvorni_sadrzaj>
    <derivirana_varijabla naziv="DomainObject.Predmet.ProtuStrankaListFormatedWithAdress_1">
      <item>SPORTETON d.o.o.  Rijeka, Simonettieva 12, 51 000 Rijeka</item>
    </derivirana_varijabla>
  </DomainObject.Predmet.ProtuStrankaListFormatedWithAdress>
  <DomainObject.Predmet.ProtuStrankaListFormatedWithAdressOIB>
    <izvorni_sadrzaj>
      <item>SPORTETON d.o.o.  Rijeka, OIB 70831211524, Simonettieva 12, 51 000 Rijeka</item>
    </izvorni_sadrzaj>
    <derivirana_varijabla naziv="DomainObject.Predmet.ProtuStrankaListFormatedWithAdressOIB_1">
      <item>SPORTETON d.o.o.  Rijeka, OIB 70831211524, Simonettieva 12, 51 000 Rijeka</item>
    </derivirana_varijabla>
  </DomainObject.Predmet.ProtuStrankaListFormatedWithAdressOIB>
  <DomainObject.Predmet.ProtuStrankaListNazivFormated>
    <izvorni_sadrzaj>
      <item>SPORTETON d.o.o.  Rijeka</item>
    </izvorni_sadrzaj>
    <derivirana_varijabla naziv="DomainObject.Predmet.ProtuStrankaListNazivFormated_1">
      <item>SPORTETON d.o.o.  Rijeka</item>
    </derivirana_varijabla>
  </DomainObject.Predmet.ProtuStrankaListNazivFormated>
  <DomainObject.Predmet.ProtuStrankaListNazivFormatedOIB>
    <izvorni_sadrzaj>
      <item>SPORTETON d.o.o.  Rijeka, OIB 70831211524</item>
    </izvorni_sadrzaj>
    <derivirana_varijabla naziv="DomainObject.Predmet.ProtuStrankaListNazivFormatedOIB_1">
      <item>SPORTETON d.o.o.  Rijeka, OIB 70831211524</item>
    </derivirana_varijabla>
  </DomainObject.Predmet.ProtuStrankaListNazivFormatedOIB>
  <DomainObject.Predmet.OstaliListFormated>
    <izvorni_sadrzaj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  <item>BUTERIN &amp; POSAVEC, odvjetničko društvo, javno trgovačko društvo</item>
    </izvorni_sadrzaj>
    <derivirana_varijabla naziv="DomainObject.Predmet.OstaliListFormated_1"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  <item>BUTERIN &amp; POSAVEC, odvjetničko društvo, javno trgovačko društvo</item>
    </derivirana_varijabla>
  </DomainObject.Predmet.OstaliListFormated>
  <DomainObject.Predmet.OstaliListFormatedOIB>
    <izvorni_sadrzaj>
      <item>Dušanka Peruško, OIB 12875565437</item>
      <item>Dragica Radumilo, OIB 26930113984</item>
      <item>CROATIA osiguranje d.d., OIB 26187994862</item>
      <item>GRAD RIJEKA, OIB 54382731928</item>
      <item>PONIKVE VODA društvo s ograničenom odgovornošću za vodne djelatnosti, OIB 64125437677</item>
      <item>Veljko Knežević i drugi, pun. Grad Rijeka</item>
      <item>ZAGREBAČKA BANKA DIONIČKO DRUŠTVO, OIB 92963223473</item>
      <item>Marko Paulinović</item>
      <item>BUTERIN &amp; POSAVEC, odvjetničko društvo, javno trgovačko društvo, OIB 88443826619</item>
    </izvorni_sadrzaj>
    <derivirana_varijabla naziv="DomainObject.Predmet.OstaliListFormatedOIB_1">
      <item>Dušanka Peruško, OIB 12875565437</item>
      <item>Dragica Radumilo, OIB 26930113984</item>
      <item>CROATIA osiguranje d.d., OIB 26187994862</item>
      <item>GRAD RIJEKA, OIB 54382731928</item>
      <item>PONIKVE VODA društvo s ograničenom odgovornošću za vodne djelatnosti, OIB 64125437677</item>
      <item>Veljko Knežević i drugi, pun. Grad Rijeka</item>
      <item>ZAGREBAČKA BANKA DIONIČKO DRUŠTVO, OIB 92963223473</item>
      <item>Marko Paulinović</item>
      <item>BUTERIN &amp; POSAVEC, odvjetničko društvo, javno trgovačko društvo, OIB 88443826619</item>
    </derivirana_varijabla>
  </DomainObject.Predmet.OstaliListFormatedOIB>
  <DomainObject.Predmet.OstaliListFormatedWithAdress>
    <izvorni_sadrzaj>
      <item>Dušanka Peruško, Simonettieva 12, 51000 Rijeka</item>
      <item>Dragica Radumilo, Vukovarska ulica 96, 51000 Rijeka</item>
      <item>CROATIA osiguranje d.d., Miramarska 22, 10000 Zagreb</item>
      <item>GRAD RIJEKA, Titov trg 3, 51000 Rijeka</item>
      <item>PONIKVE VODA društvo s ograničenom odgovornošću za vodne djelatnosti, Vršanska 14, 51500 Krk</item>
      <item>Veljko Knežević i drugi, pun. Grad Rijeka, Ribarska 4, 51000 Rijeka</item>
      <item>ZAGREBAČKA BANKA DIONIČKO DRUŠTVO, Trg bana Josipa Jelačića 10, 10000 Zagreb</item>
      <item>Marko Paulinović, Mrazovićeva 5, 10000 Zagreb</item>
      <item>BUTERIN &amp; POSAVEC, odvjetničko društvo, javno trgovačko društvo, Draškovićeva 82, Zagreb</item>
    </izvorni_sadrzaj>
    <derivirana_varijabla naziv="DomainObject.Predmet.OstaliListFormatedWithAdress_1">
      <item>Dušanka Peruško, Simonettieva 12, 51000 Rijeka</item>
      <item>Dragica Radumilo, Vukovarska ulica 96, 51000 Rijeka</item>
      <item>CROATIA osiguranje d.d., Miramarska 22, 10000 Zagreb</item>
      <item>GRAD RIJEKA, Titov trg 3, 51000 Rijeka</item>
      <item>PONIKVE VODA društvo s ograničenom odgovornošću za vodne djelatnosti, Vršanska 14, 51500 Krk</item>
      <item>Veljko Knežević i drugi, pun. Grad Rijeka, Ribarska 4, 51000 Rijeka</item>
      <item>ZAGREBAČKA BANKA DIONIČKO DRUŠTVO, Trg bana Josipa Jelačića 10, 10000 Zagreb</item>
      <item>Marko Paulinović, Mrazovićeva 5, 10000 Zagreb</item>
      <item>BUTERIN &amp; POSAVEC, odvjetničko društvo, javno trgovačko društvo, Draškovićeva 82, Zagreb</item>
    </derivirana_varijabla>
  </DomainObject.Predmet.OstaliListFormatedWithAdress>
  <DomainObject.Predmet.OstaliListFormatedWithAdressOIB>
    <izvorni_sadrzaj>
      <item>Dušanka Peruško, OIB 12875565437, Simonettieva 12, 51000 Rijeka</item>
      <item>Dragica Radumilo, OIB 26930113984, Vukovarska ulica 96, 51000 Rijeka</item>
      <item>CROATIA osiguranje d.d., OIB 26187994862, Miramarska 22, 10000 Zagreb</item>
      <item>GRAD RIJEKA, OIB 54382731928, Titov trg 3, 51000 Rijeka</item>
      <item>PONIKVE VODA društvo s ograničenom odgovornošću za vodne djelatnosti, OIB 64125437677, Vršanska 14, 51500 Krk</item>
      <item>Veljko Knežević i drugi, pun. Grad Rijeka, Ribarska 4, 51000 Rijeka</item>
      <item>ZAGREBAČKA BANKA DIONIČKO DRUŠTVO, OIB 92963223473, Trg bana Josipa Jelačića 10, 10000 Zagreb</item>
      <item>Marko Paulinović, Mrazovićeva 5, 10000 Zagreb</item>
      <item>BUTERIN &amp; POSAVEC, odvjetničko društvo, javno trgovačko društvo, OIB 88443826619, Draškovićeva 82, Zagreb</item>
    </izvorni_sadrzaj>
    <derivirana_varijabla naziv="DomainObject.Predmet.OstaliListFormatedWithAdressOIB_1">
      <item>Dušanka Peruško, OIB 12875565437, Simonettieva 12, 51000 Rijeka</item>
      <item>Dragica Radumilo, OIB 26930113984, Vukovarska ulica 96, 51000 Rijeka</item>
      <item>CROATIA osiguranje d.d., OIB 26187994862, Miramarska 22, 10000 Zagreb</item>
      <item>GRAD RIJEKA, OIB 54382731928, Titov trg 3, 51000 Rijeka</item>
      <item>PONIKVE VODA društvo s ograničenom odgovornošću za vodne djelatnosti, OIB 64125437677, Vršanska 14, 51500 Krk</item>
      <item>Veljko Knežević i drugi, pun. Grad Rijeka, Ribarska 4, 51000 Rijeka</item>
      <item>ZAGREBAČKA BANKA DIONIČKO DRUŠTVO, OIB 92963223473, Trg bana Josipa Jelačića 10, 10000 Zagreb</item>
      <item>Marko Paulinović, Mrazovićeva 5, 10000 Zagreb</item>
      <item>BUTERIN &amp; POSAVEC, odvjetničko društvo, javno trgovačko društvo, OIB 88443826619, Draškovićeva 82, Zagreb</item>
    </derivirana_varijabla>
  </DomainObject.Predmet.OstaliListFormatedWithAdressOIB>
  <DomainObject.Predmet.OstaliListNazivFormated>
    <izvorni_sadrzaj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  <item>BUTERIN &amp; POSAVEC, odvjetničko društvo, javno trgovačko društvo</item>
    </izvorni_sadrzaj>
    <derivirana_varijabla naziv="DomainObject.Predmet.OstaliListNazivFormated_1"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  <item>BUTERIN &amp; POSAVEC, odvjetničko društvo, javno trgovačko društvo</item>
    </derivirana_varijabla>
  </DomainObject.Predmet.OstaliListNazivFormated>
  <DomainObject.Predmet.OstaliListNazivFormatedOIB>
    <izvorni_sadrzaj>
      <item>Dušanka Peruško, OIB 12875565437</item>
      <item>Dragica Radumilo, OIB 26930113984</item>
      <item>CROATIA osiguranje d.d., OIB 26187994862</item>
      <item>GRAD RIJEKA, OIB 54382731928</item>
      <item>PONIKVE VODA društvo s ograničenom odgovornošću za vodne djelatnosti, OIB 64125437677</item>
      <item>Veljko Knežević i drugi, pun. Grad Rijeka</item>
      <item>ZAGREBAČKA BANKA DIONIČKO DRUŠTVO, OIB 92963223473</item>
      <item>Marko Paulinović</item>
      <item>BUTERIN &amp; POSAVEC, odvjetničko društvo, javno trgovačko društvo, OIB 88443826619</item>
    </izvorni_sadrzaj>
    <derivirana_varijabla naziv="DomainObject.Predmet.OstaliListNazivFormatedOIB_1">
      <item>Dušanka Peruško, OIB 12875565437</item>
      <item>Dragica Radumilo, OIB 26930113984</item>
      <item>CROATIA osiguranje d.d., OIB 26187994862</item>
      <item>GRAD RIJEKA, OIB 54382731928</item>
      <item>PONIKVE VODA društvo s ograničenom odgovornošću za vodne djelatnosti, OIB 64125437677</item>
      <item>Veljko Knežević i drugi, pun. Grad Rijeka</item>
      <item>ZAGREBAČKA BANKA DIONIČKO DRUŠTVO, OIB 92963223473</item>
      <item>Marko Paulinović</item>
      <item>BUTERIN &amp; POSAVEC, odvjetničko društvo, javno trgovačko društvo,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SPORTETON d.o.o.  Rijeka</izvorni_sadrzaj>
    <derivirana_varijabla naziv="DomainObject.Predmet.ProtustrankaIDrugi_1">SPORTETON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SPORTETON d.o.o.  Rijeka, OIB 70831211524, Simonettieva 12, 51 000 Rijeka</izvorni_sadrzaj>
    <derivirana_varijabla naziv="DomainObject.Predmet.ProtustrankaIDrugiAdressOIB_1">SPORTETON d.o.o.  Rijeka, OIB 70831211524, Simonettieva 12,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SPORTETON d.o.o.  Rijeka</item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  <item>BUTERIN &amp; POSAVEC, odvjetničko društvo, javno trgovačko društvo</item>
    </izvorni_sadrzaj>
    <derivirana_varijabla naziv="DomainObject.Predmet.SudioniciListNaziv_1">
      <item>FINA  Rijeka</item>
      <item>SPORTETON d.o.o.  Rijeka</item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  <item>BUTERIN &amp; POSAVEC, odvjetničko društvo, javno trgovačko društvo</item>
    </derivirana_varijabla>
  </DomainObject.Predmet.SudioniciListNaziv>
  <DomainObject.Predmet.SudioniciListAdressOIB>
    <izvorni_sadrzaj>
      <item>FINA  Rijeka, OIB 85821130368, Frana Kurelca 8,51 000 Rijeka</item>
      <item>SPORTETON d.o.o.  Rijeka, OIB 70831211524, Simonettieva 12,51 000 Rijeka</item>
      <item>Dušanka Peruško, OIB 12875565437, Simonettieva 12,51000 Rijeka</item>
      <item>Dragica Radumilo, OIB 26930113984, Vukovarska ulica 96,51000 Rijeka</item>
      <item>CROATIA osiguranje d.d., OIB 26187994862, Miramarska 22,10000 Zagreb</item>
      <item>GRAD RIJEKA, OIB 54382731928, Titov trg 3,51000 Rijeka</item>
      <item>PONIKVE VODA društvo s ograničenom odgovornošću za vodne djelatnosti, OIB 64125437677, Vršanska 14,51500 Krk</item>
      <item>Veljko Knežević i drugi, pun. Grad Rijeka, Ribarska 4,51000 Rijeka</item>
      <item>ZAGREBAČKA BANKA DIONIČKO DRUŠTVO, OIB 92963223473, Trg bana Josipa Jelačića 10,10000 Zagreb</item>
      <item>Marko Paulinović, Mrazovićeva 5,10000 Zagreb</item>
      <item>BUTERIN &amp; POSAVEC, odvjetničko društvo, javno trgovačko društvo, OIB 88443826619, Draškovićeva 82,Zagreb</item>
    </izvorni_sadrzaj>
    <derivirana_varijabla naziv="DomainObject.Predmet.SudioniciListAdressOIB_1">
      <item>FINA  Rijeka, OIB 85821130368, Frana Kurelca 8,51 000 Rijeka</item>
      <item>SPORTETON d.o.o.  Rijeka, OIB 70831211524, Simonettieva 12,51 000 Rijeka</item>
      <item>Dušanka Peruško, OIB 12875565437, Simonettieva 12,51000 Rijeka</item>
      <item>Dragica Radumilo, OIB 26930113984, Vukovarska ulica 96,51000 Rijeka</item>
      <item>CROATIA osiguranje d.d., OIB 26187994862, Miramarska 22,10000 Zagreb</item>
      <item>GRAD RIJEKA, OIB 54382731928, Titov trg 3,51000 Rijeka</item>
      <item>PONIKVE VODA društvo s ograničenom odgovornošću za vodne djelatnosti, OIB 64125437677, Vršanska 14,51500 Krk</item>
      <item>Veljko Knežević i drugi, pun. Grad Rijeka, Ribarska 4,51000 Rijeka</item>
      <item>ZAGREBAČKA BANKA DIONIČKO DRUŠTVO, OIB 92963223473, Trg bana Josipa Jelačića 10,10000 Zagreb</item>
      <item>Marko Paulinović, Mrazovićeva 5,10000 Zagreb</item>
      <item>BUTERIN &amp; POSAVEC, odvjetničko društvo, javno trgovačko društvo, OIB 88443826619, Draškovićeva 82,Zagreb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70831211524</item>
      <item>, OIB 12875565437</item>
      <item>, OIB 26930113984</item>
      <item>, OIB 26187994862</item>
      <item>, OIB 54382731928</item>
      <item>, OIB 64125437677</item>
      <item>, OIB null</item>
      <item>, OIB 92963223473</item>
      <item>, OIB null</item>
      <item>, OIB 88443826619</item>
    </izvorni_sadrzaj>
    <derivirana_varijabla naziv="DomainObject.Predmet.SudioniciListNazivOIB_1">
      <item>, OIB 85821130368</item>
      <item>, OIB 70831211524</item>
      <item>, OIB 12875565437</item>
      <item>, OIB 26930113984</item>
      <item>, OIB 26187994862</item>
      <item>, OIB 54382731928</item>
      <item>, OIB 64125437677</item>
      <item>, OIB null</item>
      <item>, OIB 92963223473</item>
      <item>, OIB null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762952-9738-44D3-BF1D-4A7CB4D665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528</properties:Words>
  <properties:Characters>2824</properties:Characters>
  <properties:Lines>108</properties:Lines>
  <properties:Paragraphs>54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3383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2018-02-27T13:25:00Z</dcterms:created>
  <dc:creator>T SUD</dc:creator>
  <cp:lastModifiedBy>Elizabet Jovanović</cp:lastModifiedBy>
  <cp:lastPrinted>2018-02-27T13:24:00Z</cp:lastPrinted>
  <dcterms:modified xmlns:xsi="http://www.w3.org/2001/XMLSchema-instance" xsi:type="dcterms:W3CDTF">2018-02-27T13:26:00Z</dcterms:modified>
  <cp:revision>3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(753  13      rješenje završno ročište treba pisati.docx)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