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c51c" w14:paraId="0c4c51c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6759DD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410963">
        <w:t>TERRA TISON d.o.o. Zagreb, Budmanijeva 3, OIB: 83919481568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EA0EBE">
        <w:t>– 85</w:t>
      </w:r>
      <w:r w:rsidR="0040472C">
        <w:t xml:space="preserve">. Suvlasnički dio: </w:t>
      </w:r>
      <w:r w:rsidR="003E3CD9">
        <w:t>0,59/100 ETAŽNO VL</w:t>
      </w:r>
      <w:r w:rsidR="002510C9">
        <w:t>ASNIŠTVO</w:t>
      </w:r>
      <w:r w:rsidR="00EA0EBE">
        <w:t xml:space="preserve"> (E-85</w:t>
      </w:r>
      <w:r w:rsidR="003E3CD9">
        <w:t xml:space="preserve">), garaža oznake </w:t>
      </w:r>
      <w:r w:rsidR="00EA0EBE">
        <w:t>90</w:t>
      </w:r>
      <w:r w:rsidR="0040472C">
        <w:t xml:space="preserve"> na ni</w:t>
      </w:r>
      <w:r w:rsidR="00D22D01">
        <w:t>vou (-2) objekta, površine 18,15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410963">
        <w:t xml:space="preserve">TERRA TISON d.o.o. Zagreb, Budmanijeva 3, OIB: 83919481568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EA0EBE">
        <w:t>207</w:t>
      </w:r>
      <w:r w:rsidR="00E13773">
        <w:t xml:space="preserve"> i P2: </w:t>
      </w:r>
      <w:r w:rsidR="00EA0EBE">
        <w:t>80110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953C44">
        <w:t>58</w:t>
      </w:r>
      <w:r w:rsidR="00FA621E">
        <w:t>.200,00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97589F">
        <w:t>ji nekretnine pod brojem Z-38981</w:t>
      </w:r>
      <w:r>
        <w:t xml:space="preserve">/18 od </w:t>
      </w:r>
      <w:r w:rsidR="00B4374D">
        <w:t xml:space="preserve">12. srpnja </w:t>
      </w:r>
      <w:r>
        <w:t xml:space="preserve">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0F133E">
        <w:t>72.500,00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076DE6" w:rsidRPr="00076DE6">
        <w:t xml:space="preserve"> </w:t>
      </w:r>
      <w:r w:rsidR="000F133E">
        <w:t>TERRA TISON d.o.o. Zagreb, Budmanijeva 3, OIB: 83919481568</w:t>
      </w:r>
      <w:r w:rsidR="00DE1961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6759DD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C02563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C02563" w:rsidR="00C02563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C02563" w:rsidR="00C025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C02563" w:rsidP="0007340C" w:rsidR="00C02563">
      <w:pPr>
        <w:jc w:val="both"/>
      </w:pPr>
    </w:p>
    <w:sectPr w:rsidSect="00A25E5B" w:rsidR="00C0256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5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76DE6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133E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10C9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2ED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E3CD9"/>
    <w:rsid w:val="003F2A8C"/>
    <w:rsid w:val="003F37AF"/>
    <w:rsid w:val="00400B55"/>
    <w:rsid w:val="0040472C"/>
    <w:rsid w:val="00410963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9CA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759DD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3EAF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53C44"/>
    <w:rsid w:val="00962251"/>
    <w:rsid w:val="0097589F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33FC8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374D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2563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4376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2D01"/>
    <w:rsid w:val="00D26446"/>
    <w:rsid w:val="00D27E4F"/>
    <w:rsid w:val="00D45B56"/>
    <w:rsid w:val="00D45FC2"/>
    <w:rsid w:val="00D5449D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75124"/>
    <w:rsid w:val="00E9304A"/>
    <w:rsid w:val="00E9342C"/>
    <w:rsid w:val="00EA0EBE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621E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02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5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563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56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56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02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5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563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56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56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St-6578/2016-676</izvorni_sadrzaj>
    <derivirana_varijabla naziv="DomainObject.PredzadnjaOdlukaIzPredmeta.Oznaka_1">St-6578/2016-676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4287</properties:Characters>
  <properties:Lines>91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2019-05-14T08:50:00Z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2019-05-16T08:04:00Z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TERRA TISON d.o.o - II - E-85.docx)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