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13018" w:rsidR="00454A4E">
        <w:tc>
          <w:tcPr>
            <w:tcW w:type="dxa" w:w="3060"/>
            <w:hideMark/>
          </w:tcPr>
          <w:p w:rsidRDefault="00454A4E" w:rsidP="00113018" w:rsidR="00454A4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4A4E" w:rsidP="00113018" w:rsidR="00454A4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454A4E" w:rsidP="00113018" w:rsidR="0045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454A4E" w:rsidP="00113018" w:rsidR="0045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14:textId="e49ba89" w14:paraId="e49ba89" w:rsidRDefault="00113018" w:rsidP="00454A4E" w:rsidR="00454A4E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</w:r>
      <w:r w:rsidR="00454A4E">
        <w:rPr>
          <w:sz w:val="24"/>
          <w:szCs w:val="24"/>
          <w:lang w:val="pt-BR"/>
        </w:rPr>
        <w:t xml:space="preserve">                                    </w:t>
      </w:r>
      <w:r w:rsidR="009511D4">
        <w:rPr>
          <w:sz w:val="24"/>
          <w:szCs w:val="24"/>
        </w:rPr>
        <w:t>16. St-4429/16</w:t>
      </w: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54A4E" w:rsidP="00454A4E" w:rsidR="00454A4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</w:p>
    <w:p w:rsidRDefault="00454A4E" w:rsidP="00454A4E" w:rsidR="00454A4E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54A4E" w:rsidP="00454A4E" w:rsidR="00454A4E">
      <w:pPr>
        <w:jc w:val="center"/>
        <w:rPr>
          <w:b/>
          <w:sz w:val="24"/>
          <w:szCs w:val="24"/>
        </w:rPr>
      </w:pPr>
    </w:p>
    <w:p w:rsidRDefault="00892D6A" w:rsidP="00454A4E" w:rsidR="00454A4E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B43755">
        <w:rPr>
          <w:sz w:val="24"/>
          <w:szCs w:val="24"/>
          <w:lang w:val="pt-BR"/>
        </w:rPr>
        <w:t xml:space="preserve">Trgovački sud u Zagrebu, po sucu </w:t>
      </w:r>
      <w:r w:rsidR="00E65E5B">
        <w:rPr>
          <w:sz w:val="24"/>
          <w:szCs w:val="24"/>
          <w:lang w:val="pt-BR"/>
        </w:rPr>
        <w:t>Dini Jellin</w:t>
      </w:r>
      <w:r w:rsidRPr="00B43755">
        <w:rPr>
          <w:sz w:val="24"/>
          <w:szCs w:val="24"/>
          <w:lang w:val="pt-BR"/>
        </w:rPr>
        <w:t xml:space="preserve">, u stečajnom postupku u povodu prijedloga predlagatelja </w:t>
      </w:r>
      <w:r w:rsidR="00E65E5B">
        <w:rPr>
          <w:sz w:val="24"/>
          <w:szCs w:val="24"/>
          <w:lang w:val="pt-BR"/>
        </w:rPr>
        <w:t>Financijske agencije, RC Zagreb, Trg svibanjskih žrtava 1995. 1, OIB: 85821130368</w:t>
      </w:r>
      <w:r w:rsidRPr="00B43755">
        <w:rPr>
          <w:sz w:val="24"/>
          <w:szCs w:val="24"/>
          <w:lang w:val="pt-BR"/>
        </w:rPr>
        <w:t xml:space="preserve">, za otvaranje stečajnog postupka nad dužnikom </w:t>
      </w:r>
      <w:r w:rsidR="00E65E5B">
        <w:rPr>
          <w:sz w:val="24"/>
          <w:szCs w:val="24"/>
        </w:rPr>
        <w:t>BIO TECH d.o.o., Zagreb, Kružna 68, OIB: 34459106593</w:t>
      </w:r>
      <w:r w:rsidR="00454A4E">
        <w:rPr>
          <w:sz w:val="24"/>
          <w:szCs w:val="24"/>
        </w:rPr>
        <w:t xml:space="preserve">, </w:t>
      </w:r>
      <w:r w:rsidR="00D75E4B">
        <w:rPr>
          <w:sz w:val="24"/>
          <w:szCs w:val="24"/>
          <w:lang w:val="pt-BR"/>
        </w:rPr>
        <w:t xml:space="preserve">dana </w:t>
      </w:r>
      <w:r w:rsidR="009C1F91">
        <w:rPr>
          <w:sz w:val="24"/>
          <w:szCs w:val="24"/>
          <w:lang w:val="pt-BR"/>
        </w:rPr>
        <w:t>20</w:t>
      </w:r>
      <w:r w:rsidR="007F4A7D">
        <w:rPr>
          <w:sz w:val="24"/>
          <w:szCs w:val="24"/>
          <w:lang w:val="pt-BR"/>
        </w:rPr>
        <w:t>.</w:t>
      </w:r>
      <w:r w:rsidR="00D75E4B">
        <w:rPr>
          <w:sz w:val="24"/>
          <w:szCs w:val="24"/>
          <w:lang w:val="pt-BR"/>
        </w:rPr>
        <w:t xml:space="preserve"> studenog</w:t>
      </w:r>
      <w:r w:rsidR="00E11BAA">
        <w:rPr>
          <w:sz w:val="24"/>
          <w:szCs w:val="24"/>
          <w:lang w:val="pt-BR"/>
        </w:rPr>
        <w:t xml:space="preserve"> </w:t>
      </w:r>
      <w:r w:rsidR="00370344">
        <w:rPr>
          <w:sz w:val="24"/>
          <w:szCs w:val="24"/>
          <w:lang w:val="pt-BR"/>
        </w:rPr>
        <w:t>2018</w:t>
      </w:r>
      <w:r w:rsidR="00454A4E">
        <w:rPr>
          <w:sz w:val="24"/>
          <w:szCs w:val="24"/>
          <w:lang w:val="pt-BR"/>
        </w:rPr>
        <w:t>.</w:t>
      </w:r>
      <w:r w:rsidR="00454A4E">
        <w:rPr>
          <w:sz w:val="24"/>
          <w:szCs w:val="24"/>
        </w:rPr>
        <w:t>,</w:t>
      </w:r>
    </w:p>
    <w:p w:rsidRDefault="006A1D36" w:rsidP="00454A4E" w:rsidR="006A1D36">
      <w:pPr>
        <w:jc w:val="center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j e</w:t>
      </w:r>
    </w:p>
    <w:p w:rsidRDefault="00454A4E" w:rsidP="00454A4E" w:rsidR="00454A4E">
      <w:pPr>
        <w:jc w:val="center"/>
        <w:rPr>
          <w:b/>
          <w:sz w:val="24"/>
          <w:szCs w:val="24"/>
        </w:rPr>
      </w:pPr>
    </w:p>
    <w:p w:rsidRDefault="00454A4E" w:rsidP="00516C46" w:rsidR="00454A4E" w:rsidRPr="00516C46">
      <w:pPr>
        <w:pStyle w:val="Odlomakpopisa"/>
        <w:numPr>
          <w:ilvl w:val="0"/>
          <w:numId w:val="24"/>
        </w:numPr>
        <w:ind w:firstLine="720" w:left="0"/>
        <w:jc w:val="both"/>
        <w:rPr>
          <w:sz w:val="24"/>
          <w:szCs w:val="24"/>
        </w:rPr>
      </w:pPr>
      <w:r w:rsidRPr="00516C46">
        <w:rPr>
          <w:sz w:val="24"/>
          <w:szCs w:val="24"/>
        </w:rPr>
        <w:t xml:space="preserve">Otvara se stečajni postupak nad dužnikom </w:t>
      </w:r>
      <w:r w:rsidR="006203F3" w:rsidRPr="00516C46">
        <w:rPr>
          <w:sz w:val="24"/>
          <w:szCs w:val="24"/>
        </w:rPr>
        <w:t>BIO TECH d.o.o., Zagreb, Kružna 68, OIB: 34459106593</w:t>
      </w:r>
      <w:r w:rsidRPr="00516C46">
        <w:rPr>
          <w:sz w:val="24"/>
          <w:szCs w:val="24"/>
        </w:rPr>
        <w:t>.</w:t>
      </w:r>
    </w:p>
    <w:p w:rsidRDefault="00516C46" w:rsidP="00516C46" w:rsidR="00516C46" w:rsidRPr="00516C46">
      <w:pPr>
        <w:jc w:val="both"/>
        <w:rPr>
          <w:sz w:val="24"/>
          <w:szCs w:val="24"/>
        </w:rPr>
      </w:pPr>
    </w:p>
    <w:p w:rsidRDefault="00454A4E" w:rsidP="002E5713" w:rsidR="00144C4C" w:rsidRPr="00516C46">
      <w:pPr>
        <w:pStyle w:val="Odlomakpopisa"/>
        <w:numPr>
          <w:ilvl w:val="0"/>
          <w:numId w:val="24"/>
        </w:numPr>
        <w:overflowPunct/>
        <w:autoSpaceDE/>
        <w:autoSpaceDN/>
        <w:adjustRightInd/>
        <w:ind w:firstLine="720" w:left="0"/>
        <w:jc w:val="both"/>
        <w:textAlignment w:val="auto"/>
        <w:rPr>
          <w:sz w:val="24"/>
          <w:szCs w:val="24"/>
        </w:rPr>
      </w:pPr>
      <w:r w:rsidRPr="00516C46">
        <w:rPr>
          <w:sz w:val="24"/>
          <w:szCs w:val="24"/>
        </w:rPr>
        <w:t xml:space="preserve">Za stečajnog upravitelja imenuje se </w:t>
      </w:r>
      <w:r w:rsidR="002E5713">
        <w:rPr>
          <w:sz w:val="24"/>
          <w:szCs w:val="24"/>
        </w:rPr>
        <w:t>Korana Ferdelji iz Zagreba, Mirka Viriusa 16, OIB: 74691192835</w:t>
      </w:r>
      <w:r w:rsidR="00144C4C" w:rsidRPr="00516C46">
        <w:rPr>
          <w:sz w:val="24"/>
          <w:szCs w:val="24"/>
        </w:rPr>
        <w:t>.</w:t>
      </w:r>
    </w:p>
    <w:p w:rsidRDefault="00516C46" w:rsidP="00516C46" w:rsidR="00516C46" w:rsidRPr="00516C4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454A4E" w:rsidP="00516C46" w:rsidR="00454A4E" w:rsidRPr="00516C46">
      <w:pPr>
        <w:pStyle w:val="Odlomakpopisa"/>
        <w:numPr>
          <w:ilvl w:val="0"/>
          <w:numId w:val="24"/>
        </w:numPr>
        <w:ind w:firstLine="720" w:left="0"/>
        <w:jc w:val="both"/>
        <w:rPr>
          <w:sz w:val="24"/>
          <w:szCs w:val="24"/>
        </w:rPr>
      </w:pPr>
      <w:r w:rsidRPr="00516C46">
        <w:rPr>
          <w:sz w:val="24"/>
          <w:szCs w:val="24"/>
        </w:rPr>
        <w:t xml:space="preserve">Stečajni postupak otvoren je </w:t>
      </w:r>
      <w:r w:rsidR="009C1F91">
        <w:rPr>
          <w:sz w:val="24"/>
          <w:szCs w:val="24"/>
          <w:lang w:val="pt-BR"/>
        </w:rPr>
        <w:t>20</w:t>
      </w:r>
      <w:r w:rsidR="007F4A7D">
        <w:rPr>
          <w:sz w:val="24"/>
          <w:szCs w:val="24"/>
          <w:lang w:val="pt-BR"/>
        </w:rPr>
        <w:t>.</w:t>
      </w:r>
      <w:r w:rsidR="00E404B5">
        <w:rPr>
          <w:sz w:val="24"/>
          <w:szCs w:val="24"/>
          <w:lang w:val="pt-BR"/>
        </w:rPr>
        <w:t xml:space="preserve"> studenog</w:t>
      </w:r>
      <w:r w:rsidR="0079771E" w:rsidRPr="00516C46">
        <w:rPr>
          <w:sz w:val="24"/>
          <w:szCs w:val="24"/>
          <w:lang w:val="pt-BR"/>
        </w:rPr>
        <w:t xml:space="preserve"> 2018. u </w:t>
      </w:r>
      <w:r w:rsidR="00BA31E2">
        <w:rPr>
          <w:sz w:val="24"/>
          <w:szCs w:val="24"/>
          <w:lang w:val="pt-BR"/>
        </w:rPr>
        <w:t>13</w:t>
      </w:r>
      <w:r w:rsidR="009C1F91">
        <w:rPr>
          <w:sz w:val="24"/>
          <w:szCs w:val="24"/>
          <w:lang w:val="pt-BR"/>
        </w:rPr>
        <w:t>:</w:t>
      </w:r>
      <w:r w:rsidR="00BA31E2">
        <w:rPr>
          <w:sz w:val="24"/>
          <w:szCs w:val="24"/>
          <w:lang w:val="pt-BR"/>
        </w:rPr>
        <w:t>3</w:t>
      </w:r>
      <w:r w:rsidR="009C1F91">
        <w:rPr>
          <w:sz w:val="24"/>
          <w:szCs w:val="24"/>
          <w:lang w:val="pt-BR"/>
        </w:rPr>
        <w:t>0</w:t>
      </w:r>
      <w:r w:rsidRPr="00516C46">
        <w:rPr>
          <w:sz w:val="24"/>
          <w:szCs w:val="24"/>
        </w:rPr>
        <w:t xml:space="preserve"> sati kada je ovo rješenje objavljeno na mrežnoj stranici e-Oglasna ploča Trgovačkog suda u Zagrebu.</w:t>
      </w:r>
    </w:p>
    <w:p w:rsidRDefault="00516C46" w:rsidP="00516C46" w:rsidR="00516C46" w:rsidRPr="00516C46">
      <w:pPr>
        <w:jc w:val="both"/>
        <w:rPr>
          <w:sz w:val="24"/>
          <w:szCs w:val="24"/>
        </w:rPr>
      </w:pPr>
    </w:p>
    <w:p w:rsidRDefault="00454A4E" w:rsidP="00516C46" w:rsidR="00454A4E" w:rsidRPr="00516C46">
      <w:pPr>
        <w:pStyle w:val="Odlomakpopisa"/>
        <w:numPr>
          <w:ilvl w:val="0"/>
          <w:numId w:val="24"/>
        </w:numPr>
        <w:overflowPunct/>
        <w:autoSpaceDE/>
        <w:autoSpaceDN/>
        <w:adjustRightInd/>
        <w:ind w:firstLine="720" w:left="0"/>
        <w:jc w:val="both"/>
        <w:textAlignment w:val="auto"/>
        <w:rPr>
          <w:sz w:val="24"/>
          <w:szCs w:val="24"/>
        </w:rPr>
      </w:pPr>
      <w:r w:rsidRPr="00516C46">
        <w:rPr>
          <w:sz w:val="24"/>
          <w:szCs w:val="24"/>
        </w:rPr>
        <w:t>Pozivaju se vjerovnici u roku od 60 dana od isteka osmoga dana od dana objave ovog rješenja na mrežnoj stranici e-Oglasna ploča Trgovačkog suda u Zagrebu prijaviti svoje tražbine stečajnom upravitelju na adresu:</w:t>
      </w:r>
      <w:r w:rsidR="0085758A" w:rsidRPr="00516C46">
        <w:rPr>
          <w:sz w:val="24"/>
          <w:szCs w:val="24"/>
        </w:rPr>
        <w:t xml:space="preserve"> </w:t>
      </w:r>
      <w:r w:rsidR="002E5713">
        <w:rPr>
          <w:sz w:val="24"/>
          <w:szCs w:val="24"/>
        </w:rPr>
        <w:t>Korana Ferdelji iz Zagreba, Mirka Viriusa 16</w:t>
      </w:r>
      <w:r w:rsidR="0085758A" w:rsidRPr="00516C46">
        <w:rPr>
          <w:sz w:val="24"/>
          <w:szCs w:val="24"/>
        </w:rPr>
        <w:t xml:space="preserve">, </w:t>
      </w:r>
      <w:r w:rsidRPr="00516C46">
        <w:rPr>
          <w:sz w:val="24"/>
          <w:szCs w:val="24"/>
        </w:rPr>
        <w:t>u skladu s pravilima Stečajnog zakona o prijavi tražbina, na propisanom obrascu, u 2 primjerka, sa ispravama iz kojih tražbina proizlazi, odnosno kojima se dokazuje, te priložiti potvrdu o uplaćenoj sudskoj pristojbi.</w:t>
      </w:r>
    </w:p>
    <w:p w:rsidRDefault="00516C46" w:rsidP="00516C46" w:rsidR="00516C46" w:rsidRPr="00516C4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454A4E" w:rsidP="00516C46" w:rsidR="00454A4E" w:rsidRPr="00516C46">
      <w:pPr>
        <w:pStyle w:val="Odlomakpopisa"/>
        <w:numPr>
          <w:ilvl w:val="0"/>
          <w:numId w:val="24"/>
        </w:numPr>
        <w:ind w:firstLine="720" w:left="0"/>
        <w:jc w:val="both"/>
        <w:rPr>
          <w:sz w:val="24"/>
          <w:szCs w:val="24"/>
        </w:rPr>
      </w:pPr>
      <w:r w:rsidRPr="00516C46">
        <w:rPr>
          <w:sz w:val="24"/>
          <w:szCs w:val="24"/>
        </w:rPr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516C46" w:rsidP="00516C46" w:rsidR="00516C46" w:rsidRPr="00516C46">
      <w:pPr>
        <w:ind w:left="720"/>
        <w:jc w:val="both"/>
        <w:rPr>
          <w:sz w:val="24"/>
          <w:szCs w:val="24"/>
        </w:rPr>
      </w:pPr>
    </w:p>
    <w:p w:rsidRDefault="00454A4E" w:rsidP="00516C46" w:rsidR="00454A4E" w:rsidRPr="00516C46">
      <w:pPr>
        <w:pStyle w:val="Odlomakpopisa"/>
        <w:numPr>
          <w:ilvl w:val="0"/>
          <w:numId w:val="24"/>
        </w:numPr>
        <w:ind w:firstLine="720" w:left="0"/>
        <w:jc w:val="both"/>
        <w:rPr>
          <w:sz w:val="24"/>
          <w:szCs w:val="24"/>
        </w:rPr>
      </w:pPr>
      <w:r w:rsidRPr="00516C46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516C46" w:rsidP="00516C46" w:rsidR="00516C46" w:rsidRPr="00516C46">
      <w:pPr>
        <w:jc w:val="both"/>
        <w:rPr>
          <w:sz w:val="24"/>
          <w:szCs w:val="24"/>
        </w:rPr>
      </w:pPr>
    </w:p>
    <w:p w:rsidRDefault="00454A4E" w:rsidP="00DF2E69" w:rsidR="00DF2E69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VII. </w:t>
      </w:r>
      <w:r>
        <w:rPr>
          <w:sz w:val="24"/>
          <w:szCs w:val="24"/>
        </w:rPr>
        <w:tab/>
        <w:t>Određuje se ročište vjerovnika na kojem će se ispitati prijavljene tražbine (ispitno ročište) za</w:t>
      </w:r>
    </w:p>
    <w:p w:rsidRDefault="00DF2E69" w:rsidP="00DF2E69" w:rsidR="00454A4E" w:rsidRPr="00DF2E69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 veljače 2018. u 9,00 </w:t>
      </w:r>
      <w:r w:rsidR="00454A4E" w:rsidRPr="00DF2E69">
        <w:rPr>
          <w:b/>
          <w:sz w:val="24"/>
          <w:szCs w:val="24"/>
        </w:rPr>
        <w:t>sati</w:t>
      </w:r>
    </w:p>
    <w:p w:rsidRDefault="00144C4C" w:rsidP="001B4114" w:rsidR="00516C4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44C4C">
        <w:rPr>
          <w:sz w:val="24"/>
          <w:szCs w:val="24"/>
        </w:rPr>
        <w:lastRenderedPageBreak/>
        <w:t xml:space="preserve">u prostorijama Trgovačkog suda u Zagrebu, Zagreb, </w:t>
      </w:r>
      <w:r w:rsidR="000676B1">
        <w:rPr>
          <w:sz w:val="24"/>
          <w:szCs w:val="24"/>
        </w:rPr>
        <w:t>Amruševa 2/II</w:t>
      </w:r>
      <w:r w:rsidRPr="00144C4C">
        <w:rPr>
          <w:sz w:val="24"/>
          <w:szCs w:val="24"/>
        </w:rPr>
        <w:t xml:space="preserve">, soba broj </w:t>
      </w:r>
      <w:r w:rsidR="000676B1">
        <w:rPr>
          <w:sz w:val="24"/>
          <w:szCs w:val="24"/>
        </w:rPr>
        <w:t>58</w:t>
      </w:r>
      <w:r w:rsidRPr="00144C4C">
        <w:rPr>
          <w:sz w:val="24"/>
          <w:szCs w:val="24"/>
        </w:rPr>
        <w:t>, I</w:t>
      </w:r>
      <w:r w:rsidR="000676B1">
        <w:rPr>
          <w:sz w:val="24"/>
          <w:szCs w:val="24"/>
        </w:rPr>
        <w:t>I</w:t>
      </w:r>
      <w:r w:rsidRPr="00144C4C">
        <w:rPr>
          <w:sz w:val="24"/>
          <w:szCs w:val="24"/>
        </w:rPr>
        <w:t xml:space="preserve">I kat </w:t>
      </w:r>
      <w:r w:rsidR="00A65A42">
        <w:rPr>
          <w:sz w:val="24"/>
          <w:szCs w:val="24"/>
        </w:rPr>
        <w:t>dvorišne</w:t>
      </w:r>
      <w:r w:rsidRPr="00144C4C">
        <w:rPr>
          <w:sz w:val="24"/>
          <w:szCs w:val="24"/>
        </w:rPr>
        <w:t xml:space="preserve"> zgrade.</w:t>
      </w:r>
    </w:p>
    <w:p w:rsidRDefault="00516C46" w:rsidP="001B4114" w:rsidR="00516C46" w:rsidRPr="00144C4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VIII.</w:t>
      </w:r>
      <w:r>
        <w:rPr>
          <w:sz w:val="24"/>
          <w:szCs w:val="24"/>
        </w:rPr>
        <w:tab/>
        <w:t>Određuje se ročište vjerovnika na kojem će se na temelju izvješća stečajnog upravitelja odlučivati o daljnjem tijeku stečajnog postupka (izvještajno ročište) za</w:t>
      </w:r>
    </w:p>
    <w:p w:rsidRDefault="007D0782" w:rsidP="007D0782" w:rsidR="00BE6F5B" w:rsidRPr="007D0782">
      <w:pPr>
        <w:pStyle w:val="Odlomakpopisa"/>
        <w:numPr>
          <w:ilvl w:val="0"/>
          <w:numId w:val="23"/>
        </w:numPr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veljače 2018. u 9,30 </w:t>
      </w:r>
      <w:r w:rsidR="00BE6F5B" w:rsidRPr="007D0782">
        <w:rPr>
          <w:b/>
          <w:sz w:val="24"/>
          <w:szCs w:val="24"/>
        </w:rPr>
        <w:t>sati</w:t>
      </w:r>
    </w:p>
    <w:p w:rsidRDefault="00144C4C" w:rsidP="001B4114" w:rsidR="00144C4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44C4C">
        <w:rPr>
          <w:sz w:val="24"/>
          <w:szCs w:val="24"/>
        </w:rPr>
        <w:t xml:space="preserve">u prostorijama Trgovačkog suda u Zagrebu, </w:t>
      </w:r>
      <w:r w:rsidR="005E3CBC" w:rsidRPr="00144C4C">
        <w:rPr>
          <w:sz w:val="24"/>
          <w:szCs w:val="24"/>
        </w:rPr>
        <w:t xml:space="preserve">Zagreb, </w:t>
      </w:r>
      <w:r w:rsidR="005E3CBC">
        <w:rPr>
          <w:sz w:val="24"/>
          <w:szCs w:val="24"/>
        </w:rPr>
        <w:t>Amruševa 2/II</w:t>
      </w:r>
      <w:r w:rsidR="005E3CBC" w:rsidRPr="00144C4C">
        <w:rPr>
          <w:sz w:val="24"/>
          <w:szCs w:val="24"/>
        </w:rPr>
        <w:t xml:space="preserve">, soba broj </w:t>
      </w:r>
      <w:r w:rsidR="005E3CBC">
        <w:rPr>
          <w:sz w:val="24"/>
          <w:szCs w:val="24"/>
        </w:rPr>
        <w:t>58</w:t>
      </w:r>
      <w:r w:rsidR="005E3CBC" w:rsidRPr="00144C4C">
        <w:rPr>
          <w:sz w:val="24"/>
          <w:szCs w:val="24"/>
        </w:rPr>
        <w:t>, I</w:t>
      </w:r>
      <w:r w:rsidR="005E3CBC">
        <w:rPr>
          <w:sz w:val="24"/>
          <w:szCs w:val="24"/>
        </w:rPr>
        <w:t>I</w:t>
      </w:r>
      <w:r w:rsidR="005E3CBC" w:rsidRPr="00144C4C">
        <w:rPr>
          <w:sz w:val="24"/>
          <w:szCs w:val="24"/>
        </w:rPr>
        <w:t xml:space="preserve">I kat </w:t>
      </w:r>
      <w:r w:rsidR="005E3CBC">
        <w:rPr>
          <w:sz w:val="24"/>
          <w:szCs w:val="24"/>
        </w:rPr>
        <w:t>dvorišne</w:t>
      </w:r>
      <w:r w:rsidR="005E3CBC" w:rsidRPr="00144C4C">
        <w:rPr>
          <w:sz w:val="24"/>
          <w:szCs w:val="24"/>
        </w:rPr>
        <w:t xml:space="preserve"> zgrade</w:t>
      </w:r>
      <w:r w:rsidRPr="00144C4C">
        <w:rPr>
          <w:sz w:val="24"/>
          <w:szCs w:val="24"/>
        </w:rPr>
        <w:t>.</w:t>
      </w:r>
    </w:p>
    <w:p w:rsidRDefault="00516C46" w:rsidP="001B4114" w:rsidR="00516C4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D00818" w:rsidP="001027B4" w:rsidR="00DC3DCE" w:rsidRPr="003E1C47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3E1C47">
        <w:rPr>
          <w:sz w:val="24"/>
          <w:szCs w:val="24"/>
        </w:rPr>
        <w:t>IX.</w:t>
      </w:r>
      <w:r w:rsidR="001027B4" w:rsidRPr="003E1C47">
        <w:rPr>
          <w:sz w:val="24"/>
          <w:szCs w:val="24"/>
        </w:rPr>
        <w:tab/>
        <w:t xml:space="preserve">Određuje se upis ovog rješenja o otvaranju stečajnog postupka nad dužnikom </w:t>
      </w:r>
      <w:r w:rsidR="007C2842">
        <w:rPr>
          <w:sz w:val="24"/>
          <w:szCs w:val="24"/>
        </w:rPr>
        <w:t>BIO TECH d.o.o., Zagreb, Kružna 68, OIB: 34459106593,</w:t>
      </w:r>
      <w:r w:rsidR="001027B4" w:rsidRPr="003E1C47">
        <w:rPr>
          <w:sz w:val="24"/>
          <w:szCs w:val="24"/>
        </w:rPr>
        <w:t xml:space="preserve"> u evidenciji vozila u odnosu na </w:t>
      </w:r>
      <w:r w:rsidR="00C96E08">
        <w:rPr>
          <w:sz w:val="24"/>
          <w:szCs w:val="24"/>
        </w:rPr>
        <w:t>vozilila i to: M1, marke Volvo 2.4, AWD CROSS COUNT</w:t>
      </w:r>
      <w:r w:rsidR="00092315">
        <w:rPr>
          <w:sz w:val="24"/>
          <w:szCs w:val="24"/>
        </w:rPr>
        <w:t>.</w:t>
      </w:r>
      <w:r w:rsidR="00C96E08">
        <w:rPr>
          <w:sz w:val="24"/>
          <w:szCs w:val="24"/>
        </w:rPr>
        <w:t>, godina prizvodnje 2003., broj šasije YV1SZ799741145803, reg. oznaka ZG711ET, sa mjerom ograničenja raspolaganja za vozilo aktivnoj od 4. ožujka 2016. u vidu rješenje – ovrha, i vozilo M1, marke Ford, C-244785 1.6, godina pro</w:t>
      </w:r>
      <w:r w:rsidR="002B1C55">
        <w:rPr>
          <w:sz w:val="24"/>
          <w:szCs w:val="24"/>
        </w:rPr>
        <w:t>izvodnje 2008., broj šasije WF0P</w:t>
      </w:r>
      <w:r w:rsidR="00C96E08">
        <w:rPr>
          <w:sz w:val="24"/>
          <w:szCs w:val="24"/>
        </w:rPr>
        <w:t>XXGCDP8Y59368, reg. oznaka ZG5518DZ, s mjerom ograničenog raspola</w:t>
      </w:r>
      <w:r w:rsidR="005D5197">
        <w:rPr>
          <w:sz w:val="24"/>
          <w:szCs w:val="24"/>
        </w:rPr>
        <w:t>ga</w:t>
      </w:r>
      <w:r w:rsidR="00C96E08">
        <w:rPr>
          <w:sz w:val="24"/>
          <w:szCs w:val="24"/>
        </w:rPr>
        <w:t xml:space="preserve">nja aktivnoj od 4. </w:t>
      </w:r>
      <w:r w:rsidR="005D5197">
        <w:rPr>
          <w:sz w:val="24"/>
          <w:szCs w:val="24"/>
        </w:rPr>
        <w:t>ožujka</w:t>
      </w:r>
      <w:r w:rsidR="00C96E08">
        <w:rPr>
          <w:sz w:val="24"/>
          <w:szCs w:val="24"/>
        </w:rPr>
        <w:t xml:space="preserve"> 2016. u vidu rješenje – ovrha, </w:t>
      </w:r>
      <w:r w:rsidR="003E1C47">
        <w:rPr>
          <w:rFonts w:eastAsiaTheme="minorHAnsi"/>
          <w:sz w:val="24"/>
          <w:szCs w:val="24"/>
          <w:lang w:eastAsia="en-US"/>
        </w:rPr>
        <w:t xml:space="preserve">u odnosu na koje je dužnik </w:t>
      </w:r>
      <w:r w:rsidR="005D5197">
        <w:rPr>
          <w:sz w:val="24"/>
          <w:szCs w:val="24"/>
        </w:rPr>
        <w:t xml:space="preserve">BIO TECH d.o.o., Zagreb, Kružna 68, OIB: 34459106593, </w:t>
      </w:r>
      <w:r w:rsidR="003E1C47">
        <w:rPr>
          <w:rFonts w:eastAsiaTheme="minorHAnsi"/>
          <w:sz w:val="24"/>
          <w:szCs w:val="24"/>
          <w:lang w:eastAsia="en-US"/>
        </w:rPr>
        <w:t>evidentiran kao vlasnik vozila.</w:t>
      </w:r>
      <w:r w:rsidR="007B62FF" w:rsidRPr="003E1C47">
        <w:rPr>
          <w:sz w:val="24"/>
          <w:szCs w:val="24"/>
        </w:rPr>
        <w:t xml:space="preserve"> </w:t>
      </w:r>
    </w:p>
    <w:p w:rsidRDefault="006C7734" w:rsidP="006C7734" w:rsidR="006C7734">
      <w:pPr>
        <w:overflowPunct/>
        <w:autoSpaceDE/>
        <w:adjustRightInd/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54A4E" w:rsidP="00454A4E" w:rsidR="00454A4E">
      <w:pPr>
        <w:jc w:val="center"/>
        <w:rPr>
          <w:sz w:val="24"/>
          <w:szCs w:val="24"/>
        </w:rPr>
      </w:pPr>
    </w:p>
    <w:p w:rsidRDefault="00660573" w:rsidP="00660573" w:rsidR="00660573">
      <w:pPr>
        <w:ind w:firstLine="708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sz w:val="24"/>
          <w:szCs w:val="24"/>
        </w:rPr>
        <w:t xml:space="preserve">dužnikom </w:t>
      </w:r>
      <w:r w:rsidR="00ED6105">
        <w:rPr>
          <w:sz w:val="24"/>
          <w:szCs w:val="24"/>
        </w:rPr>
        <w:t>BIO TECH d.o.o., Zagreb, Kružna 68, OIB: 34459106593</w:t>
      </w:r>
      <w:r>
        <w:rPr>
          <w:sz w:val="24"/>
        </w:rPr>
        <w:t>,</w:t>
      </w:r>
      <w:r>
        <w:rPr>
          <w:sz w:val="24"/>
          <w:szCs w:val="24"/>
          <w:lang w:val="pt-BR"/>
        </w:rPr>
        <w:t xml:space="preserve"> na temelju odredbe čl. 444. st. 2. Stečajnog zakona </w:t>
      </w:r>
      <w:r>
        <w:rPr>
          <w:sz w:val="24"/>
          <w:szCs w:val="24"/>
        </w:rPr>
        <w:t>(„Narodne novine",</w:t>
      </w:r>
      <w:r w:rsidRPr="00070D63">
        <w:rPr>
          <w:sz w:val="24"/>
          <w:szCs w:val="24"/>
        </w:rPr>
        <w:t xml:space="preserve"> broj 71/15</w:t>
      </w:r>
      <w:r>
        <w:rPr>
          <w:sz w:val="24"/>
          <w:szCs w:val="24"/>
        </w:rPr>
        <w:t>.</w:t>
      </w:r>
      <w:r w:rsidRPr="00070D63">
        <w:rPr>
          <w:sz w:val="24"/>
          <w:szCs w:val="24"/>
        </w:rPr>
        <w:t>, dalje: SZ)</w:t>
      </w:r>
      <w:r w:rsidR="00ED6105">
        <w:rPr>
          <w:sz w:val="24"/>
          <w:szCs w:val="24"/>
        </w:rPr>
        <w:t>.</w:t>
      </w:r>
    </w:p>
    <w:p w:rsidRDefault="006D3B91" w:rsidP="00660573" w:rsidR="006D3B91" w:rsidRPr="00070D63">
      <w:pPr>
        <w:ind w:firstLine="708"/>
        <w:jc w:val="both"/>
        <w:rPr>
          <w:sz w:val="24"/>
          <w:szCs w:val="24"/>
          <w:lang w:val="pt-BR"/>
        </w:rPr>
      </w:pPr>
    </w:p>
    <w:p w:rsidRDefault="00660573" w:rsidP="00660573" w:rsidR="00660573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Financijska agencija, kao predlagatelj, navela je u prijedlogu za otvaranje stečajnog postupka </w:t>
      </w:r>
      <w:r>
        <w:rPr>
          <w:sz w:val="24"/>
          <w:szCs w:val="24"/>
        </w:rPr>
        <w:t xml:space="preserve">da </w:t>
      </w:r>
      <w:r w:rsidRPr="00070D63">
        <w:rPr>
          <w:sz w:val="24"/>
          <w:szCs w:val="24"/>
        </w:rPr>
        <w:t xml:space="preserve">dužnik na dan </w:t>
      </w:r>
      <w:r>
        <w:rPr>
          <w:sz w:val="24"/>
          <w:szCs w:val="24"/>
        </w:rPr>
        <w:t>1. rujna</w:t>
      </w:r>
      <w:r w:rsidRPr="00070D63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070D63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E2005F">
        <w:rPr>
          <w:sz w:val="24"/>
          <w:szCs w:val="24"/>
        </w:rPr>
        <w:t>302</w:t>
      </w:r>
      <w:r w:rsidRPr="00070D63">
        <w:rPr>
          <w:sz w:val="24"/>
          <w:szCs w:val="24"/>
        </w:rPr>
        <w:t xml:space="preserve"> dana, u ukupnom iznosu od </w:t>
      </w:r>
      <w:r w:rsidR="00E2005F">
        <w:rPr>
          <w:sz w:val="24"/>
          <w:szCs w:val="24"/>
        </w:rPr>
        <w:t>1.443.722,96</w:t>
      </w:r>
      <w:r>
        <w:rPr>
          <w:sz w:val="24"/>
          <w:szCs w:val="24"/>
        </w:rPr>
        <w:t xml:space="preserve"> </w:t>
      </w:r>
      <w:r w:rsidRPr="00070D63">
        <w:rPr>
          <w:sz w:val="24"/>
          <w:szCs w:val="24"/>
        </w:rPr>
        <w:t>kn</w:t>
      </w:r>
      <w:r w:rsidR="004B2071">
        <w:rPr>
          <w:sz w:val="24"/>
          <w:szCs w:val="24"/>
        </w:rPr>
        <w:t xml:space="preserve"> kao i</w:t>
      </w:r>
      <w:r>
        <w:rPr>
          <w:sz w:val="24"/>
          <w:szCs w:val="24"/>
        </w:rPr>
        <w:t xml:space="preserve"> </w:t>
      </w:r>
      <w:r w:rsidRPr="00070D63">
        <w:rPr>
          <w:sz w:val="24"/>
          <w:szCs w:val="24"/>
        </w:rPr>
        <w:t xml:space="preserve">da dužnik ima </w:t>
      </w:r>
      <w:r w:rsidR="00142FCE">
        <w:rPr>
          <w:sz w:val="24"/>
          <w:szCs w:val="24"/>
        </w:rPr>
        <w:t>tri zaposlena</w:t>
      </w:r>
      <w:r>
        <w:rPr>
          <w:sz w:val="24"/>
          <w:szCs w:val="24"/>
        </w:rPr>
        <w:t>.</w:t>
      </w:r>
    </w:p>
    <w:p w:rsidRDefault="006D3B91" w:rsidP="00660573" w:rsidR="006D3B91">
      <w:pPr>
        <w:ind w:firstLine="709"/>
        <w:jc w:val="both"/>
        <w:rPr>
          <w:sz w:val="24"/>
          <w:szCs w:val="24"/>
        </w:rPr>
      </w:pPr>
    </w:p>
    <w:p w:rsidRDefault="00660573" w:rsidP="00660573" w:rsidR="00660573">
      <w:pPr>
        <w:ind w:firstLine="709"/>
        <w:jc w:val="both"/>
        <w:rPr>
          <w:sz w:val="24"/>
          <w:szCs w:val="24"/>
          <w:lang w:val="en-GB"/>
        </w:rPr>
      </w:pPr>
      <w:r w:rsidRPr="00070D63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</w:t>
      </w:r>
      <w:r w:rsidR="006D3B91">
        <w:rPr>
          <w:sz w:val="24"/>
          <w:szCs w:val="24"/>
          <w:lang w:val="en-GB"/>
        </w:rPr>
        <w:t>redoslijeda osnova za plaćanje.</w:t>
      </w:r>
    </w:p>
    <w:p w:rsidRDefault="006D3B91" w:rsidP="00660573" w:rsidR="006D3B91" w:rsidRPr="00070D63">
      <w:pPr>
        <w:ind w:firstLine="709"/>
        <w:jc w:val="both"/>
        <w:rPr>
          <w:sz w:val="24"/>
          <w:szCs w:val="24"/>
          <w:lang w:val="en-GB"/>
        </w:rPr>
      </w:pPr>
    </w:p>
    <w:p w:rsidRDefault="00660573" w:rsidP="00660573" w:rsidR="006D3B91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>Odredbom čl. 115. st. 1. SZ propisano je da sud na temelju prijedloga za otvaranje stečajnoga postupka donosi rješenje o pokretanju prethodnoga postupka radi utvrđivanja pretpostavki za otvaranje stečajnoga</w:t>
      </w:r>
      <w:r w:rsidR="006D3B91">
        <w:rPr>
          <w:sz w:val="24"/>
          <w:szCs w:val="24"/>
        </w:rPr>
        <w:t xml:space="preserve"> postupka (prethodni postupak).</w:t>
      </w:r>
    </w:p>
    <w:p w:rsidRDefault="006D3B91" w:rsidP="00660573" w:rsidR="006D3B91" w:rsidRPr="00070D63">
      <w:pPr>
        <w:ind w:firstLine="709"/>
        <w:jc w:val="both"/>
        <w:rPr>
          <w:sz w:val="24"/>
          <w:szCs w:val="24"/>
        </w:rPr>
      </w:pPr>
    </w:p>
    <w:p w:rsidRDefault="00660573" w:rsidP="00660573" w:rsidR="00660573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Imajući u vidu činjenicu da je dužnik imao evidentirane neizvršene osnove za plaćanje u neprekinutom razdoblju dužem od 120 dana, sud je, na temelju odredbe č</w:t>
      </w:r>
      <w:r>
        <w:rPr>
          <w:sz w:val="24"/>
          <w:szCs w:val="24"/>
        </w:rPr>
        <w:t>l. 110. st. 1. i 115. st. 1. SZ</w:t>
      </w:r>
      <w:r w:rsidRPr="007809D5">
        <w:rPr>
          <w:sz w:val="24"/>
          <w:szCs w:val="24"/>
        </w:rPr>
        <w:t xml:space="preserve">, donio rješenje </w:t>
      </w:r>
      <w:r w:rsidR="006D3B91">
        <w:rPr>
          <w:sz w:val="24"/>
          <w:szCs w:val="24"/>
        </w:rPr>
        <w:t xml:space="preserve">15. listopada 2018. </w:t>
      </w:r>
      <w:r w:rsidRPr="007809D5">
        <w:rPr>
          <w:sz w:val="24"/>
          <w:szCs w:val="24"/>
        </w:rPr>
        <w:t>o pokretanju prethodnoga postupka radi utvrđivanja pretpostavki za otvaranje stečajnoga postupka (prethodni postupak)</w:t>
      </w:r>
      <w:r>
        <w:rPr>
          <w:sz w:val="24"/>
          <w:szCs w:val="24"/>
        </w:rPr>
        <w:t>.</w:t>
      </w:r>
    </w:p>
    <w:p w:rsidRDefault="006D3B91" w:rsidP="00660573" w:rsidR="006D3B91">
      <w:pPr>
        <w:ind w:firstLine="709"/>
        <w:jc w:val="both"/>
        <w:rPr>
          <w:sz w:val="24"/>
          <w:szCs w:val="24"/>
        </w:rPr>
      </w:pPr>
    </w:p>
    <w:p w:rsidRDefault="00125309" w:rsidP="00581FC6" w:rsidR="00581FC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čl. 6. st. 1. SZ propisano da nesposobnost za plaćanje postoji ako dužnik ne može trajnije ispunjavati svoje dospjele novčane obveze dok je st. 2. </w:t>
      </w:r>
      <w:r>
        <w:rPr>
          <w:sz w:val="24"/>
          <w:szCs w:val="24"/>
        </w:rPr>
        <w:lastRenderedPageBreak/>
        <w:t xml:space="preserve">istog čl. </w:t>
      </w:r>
      <w:r w:rsidR="00581FC6">
        <w:rPr>
          <w:sz w:val="24"/>
          <w:szCs w:val="24"/>
        </w:rPr>
        <w:t xml:space="preserve">podst. 1. </w:t>
      </w:r>
      <w:r>
        <w:rPr>
          <w:sz w:val="24"/>
          <w:szCs w:val="24"/>
        </w:rPr>
        <w:t>propisano da će se smatrati da je dužnik nesposoban za plaćanje ako, između ostalog, u Očevidniku redoslijeda osnova za plać</w:t>
      </w:r>
      <w:r w:rsidR="00DE2676">
        <w:rPr>
          <w:sz w:val="24"/>
          <w:szCs w:val="24"/>
        </w:rPr>
        <w:t>a</w:t>
      </w:r>
      <w:r>
        <w:rPr>
          <w:sz w:val="24"/>
          <w:szCs w:val="24"/>
        </w:rPr>
        <w:t xml:space="preserve">nje koji vodi Financijska agencija ima jednu ili više evidentiranih neizvršenih osnova za plaćanje u </w:t>
      </w:r>
      <w:r w:rsidR="0059578C">
        <w:rPr>
          <w:sz w:val="24"/>
          <w:szCs w:val="24"/>
        </w:rPr>
        <w:t>razdoblju</w:t>
      </w:r>
      <w:r>
        <w:rPr>
          <w:sz w:val="24"/>
          <w:szCs w:val="24"/>
        </w:rPr>
        <w:t xml:space="preserve"> dužem od 60 dana koje je trebalo, na temelju valjanih osnova za </w:t>
      </w:r>
      <w:r w:rsidR="0059578C">
        <w:rPr>
          <w:sz w:val="24"/>
          <w:szCs w:val="24"/>
        </w:rPr>
        <w:t>plaćanje</w:t>
      </w:r>
      <w:r>
        <w:rPr>
          <w:sz w:val="24"/>
          <w:szCs w:val="24"/>
        </w:rPr>
        <w:t>, bez daljnjeg pristanka dužnika naplati s bilo kojeg od njegovih računa.</w:t>
      </w:r>
      <w:r w:rsidR="00581FC6">
        <w:rPr>
          <w:sz w:val="24"/>
          <w:szCs w:val="24"/>
        </w:rPr>
        <w:t xml:space="preserve"> Postojanje okolnosti iz st. 2. pod st. 1. toga čl. dokazuje se potvrdom Financijske agencije.</w:t>
      </w:r>
    </w:p>
    <w:p w:rsidRDefault="00660573" w:rsidP="00960CE5" w:rsidR="00960CE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A619B" w:rsidP="00F4650A" w:rsidR="00F4650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581FC6">
        <w:rPr>
          <w:sz w:val="24"/>
          <w:szCs w:val="24"/>
        </w:rPr>
        <w:t xml:space="preserve">vidom u Potvrdu o neizvršenim osnovana za plaćanje od 18. listopada 2018. proizlazi da je dužnik na dan 17. listopada 2018. u </w:t>
      </w:r>
      <w:r w:rsidR="00581FC6" w:rsidRPr="00070D63">
        <w:rPr>
          <w:sz w:val="24"/>
          <w:szCs w:val="24"/>
        </w:rPr>
        <w:t xml:space="preserve">Očevidniku redoslijeda osnova za plaćanje ima evidentirane neizvršene osnove za plaćanje u neprekinutom razdoblju od </w:t>
      </w:r>
      <w:r w:rsidR="00F05869">
        <w:rPr>
          <w:sz w:val="24"/>
          <w:szCs w:val="24"/>
        </w:rPr>
        <w:t>1443 dana (list 14. spisa).</w:t>
      </w:r>
    </w:p>
    <w:p w:rsidRDefault="007F41F8" w:rsidP="00F4650A" w:rsidR="007F41F8">
      <w:pPr>
        <w:ind w:firstLine="709"/>
        <w:jc w:val="both"/>
        <w:rPr>
          <w:sz w:val="24"/>
          <w:szCs w:val="24"/>
        </w:rPr>
      </w:pPr>
    </w:p>
    <w:p w:rsidRDefault="007F41F8" w:rsidP="00F4650A" w:rsidR="009724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Također, ovaj sud je</w:t>
      </w:r>
      <w:r w:rsidR="004262F9">
        <w:rPr>
          <w:sz w:val="24"/>
          <w:szCs w:val="24"/>
        </w:rPr>
        <w:t>,</w:t>
      </w:r>
      <w:r>
        <w:rPr>
          <w:sz w:val="24"/>
          <w:szCs w:val="24"/>
        </w:rPr>
        <w:t xml:space="preserve"> primj</w:t>
      </w:r>
      <w:r w:rsidR="008865AC">
        <w:rPr>
          <w:sz w:val="24"/>
          <w:szCs w:val="24"/>
        </w:rPr>
        <w:t>enom odredbe čl. 11. SZ</w:t>
      </w:r>
      <w:r w:rsidR="004262F9">
        <w:rPr>
          <w:sz w:val="24"/>
          <w:szCs w:val="24"/>
        </w:rPr>
        <w:t>,</w:t>
      </w:r>
      <w:r>
        <w:rPr>
          <w:sz w:val="24"/>
          <w:szCs w:val="24"/>
        </w:rPr>
        <w:t xml:space="preserve"> pribavio Očevidnik neizvršenih osnova za plaćanje na dan </w:t>
      </w:r>
      <w:r w:rsidR="003001E3">
        <w:rPr>
          <w:sz w:val="24"/>
          <w:szCs w:val="24"/>
        </w:rPr>
        <w:t xml:space="preserve">16. </w:t>
      </w:r>
      <w:r w:rsidR="00404E95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2018. iz kojeg proizlazi kako je dužnikov račun blokiran </w:t>
      </w:r>
      <w:r w:rsidR="00404E95">
        <w:rPr>
          <w:sz w:val="24"/>
          <w:szCs w:val="24"/>
        </w:rPr>
        <w:t>od 3. studenog 2014. po osnovi zadužnice broj OV-17037/07-1-Z002</w:t>
      </w:r>
      <w:r>
        <w:rPr>
          <w:sz w:val="24"/>
          <w:szCs w:val="24"/>
        </w:rPr>
        <w:t xml:space="preserve">  te da ukupan nenaplaćeni iznos za plaćanja s obračunatom kamatom iznosi </w:t>
      </w:r>
      <w:r w:rsidR="00404E95">
        <w:rPr>
          <w:sz w:val="24"/>
          <w:szCs w:val="24"/>
        </w:rPr>
        <w:t>2.450.316,67</w:t>
      </w:r>
      <w:r>
        <w:rPr>
          <w:sz w:val="24"/>
          <w:szCs w:val="24"/>
        </w:rPr>
        <w:t xml:space="preserve"> kn</w:t>
      </w:r>
      <w:r w:rsidR="00404E95">
        <w:rPr>
          <w:sz w:val="24"/>
          <w:szCs w:val="24"/>
        </w:rPr>
        <w:t xml:space="preserve"> (listovi 19. do 43. spisa)</w:t>
      </w:r>
      <w:r>
        <w:rPr>
          <w:sz w:val="24"/>
          <w:szCs w:val="24"/>
        </w:rPr>
        <w:t>.</w:t>
      </w:r>
    </w:p>
    <w:p w:rsidRDefault="00972478" w:rsidP="00F4650A" w:rsidR="00972478">
      <w:pPr>
        <w:ind w:firstLine="709"/>
        <w:jc w:val="both"/>
        <w:rPr>
          <w:sz w:val="24"/>
          <w:szCs w:val="24"/>
        </w:rPr>
      </w:pPr>
    </w:p>
    <w:p w:rsidRDefault="007F41F8" w:rsidP="00177C4D" w:rsidR="006605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Imajući u vidu </w:t>
      </w:r>
      <w:r w:rsidR="00177C4D">
        <w:rPr>
          <w:sz w:val="24"/>
          <w:szCs w:val="24"/>
        </w:rPr>
        <w:t xml:space="preserve">prethodno </w:t>
      </w:r>
      <w:r>
        <w:rPr>
          <w:sz w:val="24"/>
          <w:szCs w:val="24"/>
        </w:rPr>
        <w:t xml:space="preserve">navedeno, sud je </w:t>
      </w:r>
      <w:r w:rsidR="00166633">
        <w:rPr>
          <w:sz w:val="24"/>
          <w:szCs w:val="24"/>
        </w:rPr>
        <w:t>utvrdio da dužnik</w:t>
      </w:r>
      <w:r w:rsidRPr="00400898">
        <w:rPr>
          <w:sz w:val="24"/>
          <w:szCs w:val="24"/>
        </w:rPr>
        <w:t xml:space="preserve"> u smislu </w:t>
      </w:r>
      <w:r w:rsidR="004867B5">
        <w:rPr>
          <w:sz w:val="24"/>
          <w:szCs w:val="24"/>
        </w:rPr>
        <w:t xml:space="preserve">odredbe </w:t>
      </w:r>
      <w:r w:rsidRPr="00400898">
        <w:rPr>
          <w:sz w:val="24"/>
          <w:szCs w:val="24"/>
        </w:rPr>
        <w:t>čl. 6. st. 1. SZ ne može trajnije ispunjavati svoje dospjele obveze</w:t>
      </w:r>
      <w:r w:rsidR="006447BE">
        <w:rPr>
          <w:sz w:val="24"/>
          <w:szCs w:val="24"/>
        </w:rPr>
        <w:t xml:space="preserve"> zbog čega </w:t>
      </w:r>
      <w:r w:rsidR="00F4650A">
        <w:rPr>
          <w:sz w:val="24"/>
          <w:szCs w:val="24"/>
        </w:rPr>
        <w:t xml:space="preserve">je na temelju </w:t>
      </w:r>
      <w:r w:rsidR="00660573" w:rsidRPr="007809D5">
        <w:rPr>
          <w:sz w:val="24"/>
          <w:szCs w:val="24"/>
        </w:rPr>
        <w:t>odredbe čl. 128. st. 6.</w:t>
      </w:r>
      <w:r w:rsidR="00660573">
        <w:rPr>
          <w:sz w:val="24"/>
          <w:szCs w:val="24"/>
        </w:rPr>
        <w:t xml:space="preserve"> SZ</w:t>
      </w:r>
      <w:r w:rsidR="00A32502">
        <w:rPr>
          <w:sz w:val="24"/>
          <w:szCs w:val="24"/>
        </w:rPr>
        <w:t xml:space="preserve"> valjalo</w:t>
      </w:r>
      <w:r w:rsidR="00660573">
        <w:rPr>
          <w:sz w:val="24"/>
          <w:szCs w:val="24"/>
        </w:rPr>
        <w:t xml:space="preserve"> donijeti </w:t>
      </w:r>
      <w:r w:rsidR="00660573" w:rsidRPr="007809D5">
        <w:rPr>
          <w:sz w:val="24"/>
          <w:szCs w:val="24"/>
        </w:rPr>
        <w:t>rješenje o otvaranju stečajnog postupka.</w:t>
      </w:r>
    </w:p>
    <w:p w:rsidRDefault="00A32502" w:rsidP="00F4650A" w:rsidR="00A32502">
      <w:pPr>
        <w:ind w:firstLine="709"/>
        <w:jc w:val="both"/>
        <w:rPr>
          <w:sz w:val="24"/>
          <w:szCs w:val="24"/>
        </w:rPr>
      </w:pPr>
    </w:p>
    <w:p w:rsidRDefault="008918F4" w:rsidP="004F7773" w:rsidR="008918F4">
      <w:pPr>
        <w:ind w:firstLine="708"/>
        <w:jc w:val="both"/>
        <w:textAlignment w:val="auto"/>
        <w:rPr>
          <w:sz w:val="24"/>
          <w:szCs w:val="24"/>
        </w:rPr>
      </w:pPr>
      <w:r w:rsidRPr="008918F4">
        <w:rPr>
          <w:sz w:val="24"/>
          <w:szCs w:val="24"/>
        </w:rPr>
        <w:t xml:space="preserve">Nadalje, stečajni upravitelj izabran </w:t>
      </w:r>
      <w:r>
        <w:rPr>
          <w:sz w:val="24"/>
          <w:szCs w:val="24"/>
        </w:rPr>
        <w:t xml:space="preserve">je </w:t>
      </w:r>
      <w:r w:rsidRPr="008918F4">
        <w:rPr>
          <w:sz w:val="24"/>
          <w:szCs w:val="24"/>
        </w:rPr>
        <w:t>metodom slučajnog odabira s liste A stečajnih upravitelja sukladno odredbi čl. 84. st. 1. SZ.</w:t>
      </w:r>
    </w:p>
    <w:p w:rsidRDefault="008918F4" w:rsidP="00660573" w:rsidR="008918F4">
      <w:pPr>
        <w:ind w:firstLine="709"/>
        <w:jc w:val="both"/>
        <w:rPr>
          <w:sz w:val="24"/>
          <w:szCs w:val="24"/>
        </w:rPr>
      </w:pPr>
    </w:p>
    <w:p w:rsidRDefault="00660573" w:rsidP="00660573" w:rsidR="00660573">
      <w:pPr>
        <w:ind w:firstLine="709"/>
        <w:jc w:val="both"/>
        <w:rPr>
          <w:sz w:val="24"/>
          <w:szCs w:val="24"/>
        </w:rPr>
      </w:pPr>
      <w:r w:rsidRPr="00556DA7">
        <w:rPr>
          <w:sz w:val="24"/>
          <w:szCs w:val="24"/>
        </w:rPr>
        <w:t xml:space="preserve">Vjerovnici </w:t>
      </w:r>
      <w:r w:rsidRPr="007809D5">
        <w:rPr>
          <w:sz w:val="24"/>
          <w:szCs w:val="24"/>
        </w:rPr>
        <w:t>su na temelju odredbe čl. 129. st. 1. podst</w:t>
      </w:r>
      <w:r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4. </w:t>
      </w:r>
      <w:r>
        <w:rPr>
          <w:sz w:val="24"/>
          <w:szCs w:val="24"/>
        </w:rPr>
        <w:t xml:space="preserve">SZ </w:t>
      </w:r>
      <w:r w:rsidRPr="007809D5">
        <w:rPr>
          <w:sz w:val="24"/>
          <w:szCs w:val="24"/>
        </w:rPr>
        <w:t xml:space="preserve">pozvani u skladu s pravilima </w:t>
      </w:r>
      <w:r>
        <w:rPr>
          <w:sz w:val="24"/>
          <w:szCs w:val="24"/>
        </w:rPr>
        <w:t xml:space="preserve">navedenog </w:t>
      </w:r>
      <w:r w:rsidR="004F7773">
        <w:rPr>
          <w:sz w:val="24"/>
          <w:szCs w:val="24"/>
        </w:rPr>
        <w:t xml:space="preserve">toga </w:t>
      </w:r>
      <w:r>
        <w:rPr>
          <w:sz w:val="24"/>
          <w:szCs w:val="24"/>
        </w:rPr>
        <w:t>Zakona</w:t>
      </w:r>
      <w:r w:rsidRPr="007809D5">
        <w:rPr>
          <w:sz w:val="24"/>
          <w:szCs w:val="24"/>
        </w:rPr>
        <w:t xml:space="preserve"> prijaviti svoje tražbine, a razlučni i izlučni vjerovnici pozvani su na temelju odredbe čl. 129. st. 1. podst</w:t>
      </w:r>
      <w:r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5.</w:t>
      </w:r>
      <w:r w:rsidR="004F7773">
        <w:rPr>
          <w:sz w:val="24"/>
          <w:szCs w:val="24"/>
        </w:rPr>
        <w:t xml:space="preserve"> SZ</w:t>
      </w:r>
      <w:r w:rsidRPr="007809D5">
        <w:rPr>
          <w:sz w:val="24"/>
          <w:szCs w:val="24"/>
        </w:rPr>
        <w:t xml:space="preserve"> obavijestiti stečajnog upravitelja o svojim razlučnim i izlučnim pravima </w:t>
      </w:r>
      <w:r w:rsidR="00905736">
        <w:rPr>
          <w:sz w:val="24"/>
          <w:szCs w:val="24"/>
        </w:rPr>
        <w:t>dok</w:t>
      </w:r>
      <w:r w:rsidRPr="007809D5">
        <w:rPr>
          <w:sz w:val="24"/>
          <w:szCs w:val="24"/>
        </w:rPr>
        <w:t xml:space="preserve"> su dužnikovi dužnici pozvani da svoje obveze bez odgode ispunjavaju stečajnom upravitelju za stečajnog dužnika (čl. 129. st. 1. podst</w:t>
      </w:r>
      <w:r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6 SZ</w:t>
      </w:r>
      <w:r>
        <w:rPr>
          <w:sz w:val="24"/>
          <w:szCs w:val="24"/>
        </w:rPr>
        <w:t>).</w:t>
      </w:r>
    </w:p>
    <w:p w:rsidRDefault="000F66E2" w:rsidP="00660573" w:rsidR="000F66E2">
      <w:pPr>
        <w:ind w:firstLine="709"/>
        <w:jc w:val="both"/>
        <w:rPr>
          <w:sz w:val="24"/>
          <w:szCs w:val="24"/>
        </w:rPr>
      </w:pPr>
    </w:p>
    <w:p w:rsidRDefault="00660573" w:rsidP="00660573" w:rsidR="00660573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Nadalje, sud je u skladu sa odredbom čl. 130. SZ zakazao ispitno ročište i izvještajnoj ročište.</w:t>
      </w:r>
    </w:p>
    <w:p w:rsidRDefault="000F66E2" w:rsidP="00660573" w:rsidR="000F66E2">
      <w:pPr>
        <w:ind w:firstLine="709"/>
        <w:jc w:val="both"/>
        <w:rPr>
          <w:sz w:val="24"/>
          <w:szCs w:val="24"/>
        </w:rPr>
      </w:pPr>
    </w:p>
    <w:p w:rsidRDefault="00660573" w:rsidP="000F66E2" w:rsidR="00581AF1">
      <w:pPr>
        <w:ind w:firstLine="709"/>
        <w:jc w:val="both"/>
        <w:rPr>
          <w:sz w:val="24"/>
          <w:szCs w:val="24"/>
        </w:rPr>
      </w:pPr>
      <w:r w:rsidRPr="00AF663F">
        <w:rPr>
          <w:sz w:val="24"/>
          <w:szCs w:val="24"/>
        </w:rPr>
        <w:t xml:space="preserve">Ujedno, </w:t>
      </w:r>
      <w:r w:rsidR="000F66E2">
        <w:rPr>
          <w:sz w:val="24"/>
          <w:szCs w:val="24"/>
        </w:rPr>
        <w:t>a s</w:t>
      </w:r>
      <w:r w:rsidR="00C568EA" w:rsidRPr="008C252D">
        <w:rPr>
          <w:sz w:val="24"/>
          <w:szCs w:val="24"/>
        </w:rPr>
        <w:t xml:space="preserve"> obzirom na to da je dužnik </w:t>
      </w:r>
      <w:r w:rsidR="00C568EA">
        <w:rPr>
          <w:sz w:val="24"/>
          <w:szCs w:val="24"/>
        </w:rPr>
        <w:t xml:space="preserve">evidentiran kao vlasnik vozila </w:t>
      </w:r>
      <w:r w:rsidR="00527047">
        <w:rPr>
          <w:sz w:val="24"/>
          <w:szCs w:val="24"/>
        </w:rPr>
        <w:t>M1, m</w:t>
      </w:r>
      <w:r w:rsidR="00A20259">
        <w:rPr>
          <w:sz w:val="24"/>
          <w:szCs w:val="24"/>
        </w:rPr>
        <w:t>arke Volvo 2.4, AWD CROSS COUNT.</w:t>
      </w:r>
      <w:r w:rsidR="00527047">
        <w:rPr>
          <w:sz w:val="24"/>
          <w:szCs w:val="24"/>
        </w:rPr>
        <w:t>, godina prizvodnje 2003., broj šasije YV1SZ799741145803, reg. oznaka ZG711ET, sa mjerom ograničenja raspolaganja za vozilo aktivnoj od 4. ožujka 2016. u vidu rješenje – ovrha, i vozilo M1, marke Ford, C-244785 1.6, godina proizvodnje 2008., broj šasije WF0PXXGCDP8Y59368, reg. oznaka ZG5518DZ, s mjerom ograničenog raspolaganja aktivnoj od 4. ožujka 2016.</w:t>
      </w:r>
      <w:r w:rsidR="004937A6">
        <w:rPr>
          <w:sz w:val="24"/>
          <w:szCs w:val="24"/>
        </w:rPr>
        <w:t>,</w:t>
      </w:r>
      <w:r w:rsidR="00527047">
        <w:rPr>
          <w:sz w:val="24"/>
          <w:szCs w:val="24"/>
        </w:rPr>
        <w:t xml:space="preserve"> u vidu rješenje – ovrha</w:t>
      </w:r>
      <w:r w:rsidR="00581AF1">
        <w:rPr>
          <w:sz w:val="24"/>
          <w:szCs w:val="24"/>
        </w:rPr>
        <w:t xml:space="preserve">, </w:t>
      </w:r>
      <w:r w:rsidR="00882808">
        <w:rPr>
          <w:sz w:val="24"/>
          <w:szCs w:val="24"/>
        </w:rPr>
        <w:t xml:space="preserve">koja činjenica </w:t>
      </w:r>
      <w:r w:rsidR="00A004A8">
        <w:rPr>
          <w:sz w:val="24"/>
          <w:szCs w:val="24"/>
        </w:rPr>
        <w:t>proizlazi iz</w:t>
      </w:r>
      <w:r w:rsidR="00882808">
        <w:rPr>
          <w:sz w:val="24"/>
          <w:szCs w:val="24"/>
        </w:rPr>
        <w:t xml:space="preserve"> uvjerenja Stanice za </w:t>
      </w:r>
      <w:r w:rsidR="00A004A8">
        <w:rPr>
          <w:sz w:val="24"/>
          <w:szCs w:val="24"/>
        </w:rPr>
        <w:t>tehnički pregled vozila (list 17</w:t>
      </w:r>
      <w:r w:rsidR="00882808">
        <w:rPr>
          <w:sz w:val="24"/>
          <w:szCs w:val="24"/>
        </w:rPr>
        <w:t>. spisa</w:t>
      </w:r>
      <w:r w:rsidR="00DD3F7D">
        <w:rPr>
          <w:sz w:val="24"/>
          <w:szCs w:val="24"/>
        </w:rPr>
        <w:t>), to je s</w:t>
      </w:r>
      <w:r w:rsidR="00581AF1" w:rsidRPr="008C252D">
        <w:rPr>
          <w:sz w:val="24"/>
          <w:szCs w:val="24"/>
        </w:rPr>
        <w:t xml:space="preserve">ud na temelju odredbe čl. 131. st. 2. </w:t>
      </w:r>
      <w:r w:rsidR="00380B5A">
        <w:rPr>
          <w:sz w:val="24"/>
          <w:szCs w:val="24"/>
        </w:rPr>
        <w:t xml:space="preserve">u vezi s čl. </w:t>
      </w:r>
      <w:r w:rsidR="00D30D82">
        <w:rPr>
          <w:sz w:val="24"/>
          <w:szCs w:val="24"/>
        </w:rPr>
        <w:t xml:space="preserve">34. st. 3. </w:t>
      </w:r>
      <w:r w:rsidR="00DD3F7D">
        <w:rPr>
          <w:sz w:val="24"/>
          <w:szCs w:val="24"/>
        </w:rPr>
        <w:t>SZ</w:t>
      </w:r>
      <w:r w:rsidR="00581AF1" w:rsidRPr="008C252D">
        <w:rPr>
          <w:sz w:val="24"/>
          <w:szCs w:val="24"/>
        </w:rPr>
        <w:t xml:space="preserve"> odlučio kao u točki IX. izreke </w:t>
      </w:r>
      <w:r w:rsidR="00DD3F7D">
        <w:rPr>
          <w:sz w:val="24"/>
          <w:szCs w:val="24"/>
        </w:rPr>
        <w:t xml:space="preserve">ovog </w:t>
      </w:r>
      <w:r w:rsidR="00581AF1" w:rsidRPr="008C252D">
        <w:rPr>
          <w:sz w:val="24"/>
          <w:szCs w:val="24"/>
        </w:rPr>
        <w:t>rješenja.</w:t>
      </w:r>
    </w:p>
    <w:p w:rsidRDefault="00531069" w:rsidP="000F66E2" w:rsidR="00531069" w:rsidRPr="008C252D">
      <w:pPr>
        <w:ind w:firstLine="709"/>
        <w:jc w:val="both"/>
        <w:rPr>
          <w:sz w:val="24"/>
          <w:szCs w:val="24"/>
        </w:rPr>
      </w:pPr>
    </w:p>
    <w:p w:rsidRDefault="00F057CB" w:rsidP="00F057CB" w:rsidR="00F057CB">
      <w:pPr>
        <w:jc w:val="both"/>
        <w:rPr>
          <w:sz w:val="24"/>
          <w:szCs w:val="24"/>
        </w:rPr>
      </w:pPr>
    </w:p>
    <w:p w:rsidRDefault="00454A4E" w:rsidP="00F057CB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C1F91">
        <w:rPr>
          <w:sz w:val="24"/>
          <w:szCs w:val="24"/>
        </w:rPr>
        <w:t>20</w:t>
      </w:r>
      <w:r w:rsidR="007F4A7D">
        <w:rPr>
          <w:sz w:val="24"/>
          <w:szCs w:val="24"/>
        </w:rPr>
        <w:t>.</w:t>
      </w:r>
      <w:r w:rsidR="00531099">
        <w:rPr>
          <w:sz w:val="24"/>
          <w:szCs w:val="24"/>
        </w:rPr>
        <w:t xml:space="preserve"> </w:t>
      </w:r>
      <w:r w:rsidR="00E65E5B">
        <w:rPr>
          <w:sz w:val="24"/>
          <w:szCs w:val="24"/>
        </w:rPr>
        <w:t>studenog</w:t>
      </w:r>
      <w:r w:rsidR="00166F86">
        <w:rPr>
          <w:sz w:val="24"/>
          <w:szCs w:val="24"/>
        </w:rPr>
        <w:t xml:space="preserve"> 2018</w:t>
      </w:r>
      <w:r>
        <w:rPr>
          <w:sz w:val="24"/>
          <w:szCs w:val="24"/>
        </w:rPr>
        <w:t>.</w:t>
      </w:r>
    </w:p>
    <w:p w:rsidRDefault="00454A4E" w:rsidP="00454A4E" w:rsidR="00454A4E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454A4E" w:rsidP="00454A4E" w:rsidR="00454A4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 w:rsidR="00E65E5B">
        <w:rPr>
          <w:sz w:val="24"/>
          <w:szCs w:val="24"/>
        </w:rPr>
        <w:t>Dina Jellin</w:t>
      </w:r>
      <w:r w:rsidR="00E9274A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66F86" w:rsidP="00454A4E" w:rsidR="00166F86">
      <w:pPr>
        <w:rPr>
          <w:sz w:val="24"/>
          <w:szCs w:val="24"/>
          <w:lang w:val="pl-PL"/>
        </w:rPr>
      </w:pPr>
    </w:p>
    <w:p w:rsidRDefault="00454A4E" w:rsidP="00454A4E" w:rsidR="00454A4E">
      <w:pPr>
        <w:rPr>
          <w:sz w:val="24"/>
          <w:szCs w:val="24"/>
        </w:rPr>
      </w:pPr>
      <w:r>
        <w:rPr>
          <w:sz w:val="24"/>
          <w:szCs w:val="24"/>
          <w:lang w:val="pl-PL"/>
        </w:rPr>
        <w:t>Uputa o pravnom lijeku</w:t>
      </w:r>
      <w:r>
        <w:rPr>
          <w:sz w:val="24"/>
          <w:szCs w:val="24"/>
        </w:rPr>
        <w:t>:</w:t>
      </w:r>
    </w:p>
    <w:p w:rsidRDefault="00454A4E" w:rsidP="00454A4E" w:rsidR="00454A4E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Protiv rje</w:t>
      </w:r>
      <w:r>
        <w:rPr>
          <w:sz w:val="24"/>
          <w:szCs w:val="24"/>
        </w:rPr>
        <w:t>š</w:t>
      </w:r>
      <w:r>
        <w:rPr>
          <w:sz w:val="24"/>
          <w:szCs w:val="24"/>
          <w:lang w:val="pt-BR"/>
        </w:rPr>
        <w:t>enja o otvaranju</w:t>
      </w:r>
      <w:r>
        <w:rPr>
          <w:sz w:val="24"/>
          <w:szCs w:val="24"/>
        </w:rPr>
        <w:t xml:space="preserve"> stečajnog </w:t>
      </w:r>
      <w:r>
        <w:rPr>
          <w:sz w:val="24"/>
          <w:szCs w:val="24"/>
          <w:lang w:val="pt-BR"/>
        </w:rPr>
        <w:t xml:space="preserve">postupka </w:t>
      </w:r>
      <w:r>
        <w:rPr>
          <w:sz w:val="24"/>
          <w:szCs w:val="24"/>
        </w:rPr>
        <w:t xml:space="preserve">pravo na žalbu ima </w:t>
      </w:r>
      <w:r>
        <w:rPr>
          <w:sz w:val="24"/>
          <w:szCs w:val="24"/>
          <w:lang w:val="pt-BR"/>
        </w:rPr>
        <w:t xml:space="preserve">osoba </w:t>
      </w:r>
      <w:r>
        <w:rPr>
          <w:sz w:val="24"/>
          <w:szCs w:val="24"/>
        </w:rPr>
        <w:t xml:space="preserve">ovlaštena za zastupanje dužnika po zakonu </w:t>
      </w:r>
      <w:r>
        <w:rPr>
          <w:sz w:val="24"/>
          <w:szCs w:val="24"/>
          <w:lang w:val="pl-PL"/>
        </w:rPr>
        <w:t>do dana nastupanja pravnih posljedica otvaranja ste</w:t>
      </w:r>
      <w:r>
        <w:rPr>
          <w:sz w:val="24"/>
          <w:szCs w:val="24"/>
        </w:rPr>
        <w:t>č</w:t>
      </w:r>
      <w:r>
        <w:rPr>
          <w:sz w:val="24"/>
          <w:szCs w:val="24"/>
          <w:lang w:val="pl-PL"/>
        </w:rPr>
        <w:t>ajnog postupka</w:t>
      </w:r>
      <w:r>
        <w:rPr>
          <w:sz w:val="24"/>
          <w:szCs w:val="24"/>
        </w:rPr>
        <w:t>.</w:t>
      </w:r>
    </w:p>
    <w:p w:rsidRDefault="00454A4E" w:rsidP="00454A4E" w:rsidR="00454A4E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Žalba se podnosi ovom sudu u 2 primjerka za Visoki trgovački sud RH u roku od 8 dana od dostave rješenja.</w:t>
      </w:r>
      <w:r w:rsidR="00166F8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(članak 12. stavak 1. SZ-a).</w:t>
      </w:r>
    </w:p>
    <w:p w:rsidRDefault="00166F86" w:rsidP="00454A4E" w:rsidR="00166F86">
      <w:pPr>
        <w:jc w:val="both"/>
        <w:rPr>
          <w:sz w:val="24"/>
          <w:szCs w:val="24"/>
          <w:lang w:val="pl-PL"/>
        </w:rPr>
      </w:pPr>
    </w:p>
    <w:p w:rsidRDefault="00E9274A" w:rsidP="00454A4E" w:rsidR="00E9274A">
      <w:pPr>
        <w:jc w:val="both"/>
        <w:rPr>
          <w:sz w:val="24"/>
          <w:szCs w:val="24"/>
          <w:lang w:val="pl-PL"/>
        </w:rPr>
      </w:pPr>
    </w:p>
    <w:p w:rsidRDefault="00E9274A" w:rsidP="00E9274A" w:rsidR="00454A4E">
      <w:pPr>
        <w:pStyle w:val="Odlomakpopisa"/>
        <w:ind w:left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E9274A" w:rsidP="00E9274A" w:rsidR="00E9274A">
      <w:pPr>
        <w:pStyle w:val="Odlomakpopisa"/>
        <w:ind w:left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9A3E7E" w:rsidP="00454A4E" w:rsidR="009A3E7E" w:rsidRPr="00454A4E"/>
    <w:sectPr w:rsidSect="006C7A5A" w:rsidR="009A3E7E" w:rsidRPr="00454A4E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C7D" w:rsidR="00387C7D">
      <w:r>
        <w:separator/>
      </w:r>
    </w:p>
  </w:endnote>
  <w:endnote w:id="0" w:type="continuationSeparator">
    <w:p w:rsidRDefault="00387C7D" w:rsidR="00387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C7D" w:rsidR="00387C7D">
      <w:r>
        <w:separator/>
      </w:r>
    </w:p>
  </w:footnote>
  <w:footnote w:id="0" w:type="continuationSeparator">
    <w:p w:rsidRDefault="00387C7D" w:rsidR="00387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5F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31099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16 St-4429/16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B3639"/>
    <w:multiLevelType w:val="hybridMultilevel"/>
    <w:tmpl w:val="5FD62EE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15EC26DA"/>
    <w:multiLevelType w:val="hybridMultilevel"/>
    <w:tmpl w:val="9DA68A54"/>
    <w:lvl w:tplc="644AED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70314BC"/>
    <w:multiLevelType w:val="hybridMultilevel"/>
    <w:tmpl w:val="312CC38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BA18B0"/>
    <w:multiLevelType w:val="hybridMultilevel"/>
    <w:tmpl w:val="E016631A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C417E3"/>
    <w:multiLevelType w:val="hybridMultilevel"/>
    <w:tmpl w:val="AF32BEB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1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6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9"/>
  </w:num>
  <w:num w:numId="5">
    <w:abstractNumId w:val="15"/>
  </w:num>
  <w:num w:numId="6">
    <w:abstractNumId w:val="0"/>
  </w:num>
  <w:num w:numId="7">
    <w:abstractNumId w:val="14"/>
  </w:num>
  <w:num w:numId="8">
    <w:abstractNumId w:val="17"/>
  </w:num>
  <w:num w:numId="9">
    <w:abstractNumId w:val="12"/>
  </w:num>
  <w:num w:numId="10">
    <w:abstractNumId w:val="18"/>
  </w:num>
  <w:num w:numId="11">
    <w:abstractNumId w:val="6"/>
  </w:num>
  <w:num w:numId="12">
    <w:abstractNumId w:val="20"/>
  </w:num>
  <w:num w:numId="13">
    <w:abstractNumId w:val="16"/>
  </w:num>
  <w:num w:numId="14">
    <w:abstractNumId w:val="11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5"/>
  </w:num>
  <w:num w:numId="21">
    <w:abstractNumId w:val="7"/>
  </w:num>
  <w:num w:numId="22">
    <w:abstractNumId w:val="1"/>
  </w:num>
  <w:num w:numId="23">
    <w:abstractNumId w:val="4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1BAD"/>
    <w:rsid w:val="000142A9"/>
    <w:rsid w:val="00041689"/>
    <w:rsid w:val="0004473F"/>
    <w:rsid w:val="0006149C"/>
    <w:rsid w:val="00064FF4"/>
    <w:rsid w:val="000676B1"/>
    <w:rsid w:val="00077E5C"/>
    <w:rsid w:val="000917EF"/>
    <w:rsid w:val="00092315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F484D"/>
    <w:rsid w:val="000F5EA1"/>
    <w:rsid w:val="000F6345"/>
    <w:rsid w:val="000F66E2"/>
    <w:rsid w:val="001027B4"/>
    <w:rsid w:val="00102FE3"/>
    <w:rsid w:val="001109A0"/>
    <w:rsid w:val="00113018"/>
    <w:rsid w:val="00113C27"/>
    <w:rsid w:val="0012249B"/>
    <w:rsid w:val="00124A3B"/>
    <w:rsid w:val="00125309"/>
    <w:rsid w:val="00132A5D"/>
    <w:rsid w:val="00137314"/>
    <w:rsid w:val="00142FCE"/>
    <w:rsid w:val="00144C4C"/>
    <w:rsid w:val="001474CE"/>
    <w:rsid w:val="00150A80"/>
    <w:rsid w:val="00152276"/>
    <w:rsid w:val="00152981"/>
    <w:rsid w:val="00154D73"/>
    <w:rsid w:val="00161611"/>
    <w:rsid w:val="0016323B"/>
    <w:rsid w:val="00166633"/>
    <w:rsid w:val="00166E72"/>
    <w:rsid w:val="00166F86"/>
    <w:rsid w:val="001708B2"/>
    <w:rsid w:val="00172A8D"/>
    <w:rsid w:val="001741C7"/>
    <w:rsid w:val="00177C4D"/>
    <w:rsid w:val="00185AD7"/>
    <w:rsid w:val="00186749"/>
    <w:rsid w:val="00187143"/>
    <w:rsid w:val="001875C2"/>
    <w:rsid w:val="00190A13"/>
    <w:rsid w:val="00193B20"/>
    <w:rsid w:val="00195086"/>
    <w:rsid w:val="00195793"/>
    <w:rsid w:val="001A45BF"/>
    <w:rsid w:val="001A4A2B"/>
    <w:rsid w:val="001B4114"/>
    <w:rsid w:val="001C2596"/>
    <w:rsid w:val="001C25EE"/>
    <w:rsid w:val="001D411A"/>
    <w:rsid w:val="001D5467"/>
    <w:rsid w:val="001E1892"/>
    <w:rsid w:val="001E44D0"/>
    <w:rsid w:val="001E45FE"/>
    <w:rsid w:val="001E64E7"/>
    <w:rsid w:val="001E7E29"/>
    <w:rsid w:val="001F762F"/>
    <w:rsid w:val="0020452D"/>
    <w:rsid w:val="002065B6"/>
    <w:rsid w:val="00206C81"/>
    <w:rsid w:val="00210410"/>
    <w:rsid w:val="0021226D"/>
    <w:rsid w:val="00216F19"/>
    <w:rsid w:val="002264C9"/>
    <w:rsid w:val="00230BF0"/>
    <w:rsid w:val="00232DBC"/>
    <w:rsid w:val="00243CCA"/>
    <w:rsid w:val="00245406"/>
    <w:rsid w:val="002543E2"/>
    <w:rsid w:val="00254E18"/>
    <w:rsid w:val="00255E71"/>
    <w:rsid w:val="002576B4"/>
    <w:rsid w:val="002605D0"/>
    <w:rsid w:val="00264673"/>
    <w:rsid w:val="00265D5F"/>
    <w:rsid w:val="0027042C"/>
    <w:rsid w:val="00270EEA"/>
    <w:rsid w:val="002726CF"/>
    <w:rsid w:val="00276921"/>
    <w:rsid w:val="00282350"/>
    <w:rsid w:val="0028294A"/>
    <w:rsid w:val="002872DF"/>
    <w:rsid w:val="002909B5"/>
    <w:rsid w:val="00296E76"/>
    <w:rsid w:val="002A35E4"/>
    <w:rsid w:val="002B1C55"/>
    <w:rsid w:val="002B2A27"/>
    <w:rsid w:val="002B322D"/>
    <w:rsid w:val="002C1834"/>
    <w:rsid w:val="002C26CE"/>
    <w:rsid w:val="002D02DE"/>
    <w:rsid w:val="002D18DF"/>
    <w:rsid w:val="002D33AB"/>
    <w:rsid w:val="002D3DC3"/>
    <w:rsid w:val="002D40DD"/>
    <w:rsid w:val="002D667C"/>
    <w:rsid w:val="002E5689"/>
    <w:rsid w:val="002E5713"/>
    <w:rsid w:val="002E7E07"/>
    <w:rsid w:val="003001E3"/>
    <w:rsid w:val="00304077"/>
    <w:rsid w:val="003041D3"/>
    <w:rsid w:val="003121A0"/>
    <w:rsid w:val="003155DD"/>
    <w:rsid w:val="00322B28"/>
    <w:rsid w:val="00332A7B"/>
    <w:rsid w:val="00341148"/>
    <w:rsid w:val="00341785"/>
    <w:rsid w:val="00341C5D"/>
    <w:rsid w:val="00345F15"/>
    <w:rsid w:val="00350C04"/>
    <w:rsid w:val="00356F80"/>
    <w:rsid w:val="00366780"/>
    <w:rsid w:val="00370242"/>
    <w:rsid w:val="00370344"/>
    <w:rsid w:val="00373412"/>
    <w:rsid w:val="00377237"/>
    <w:rsid w:val="00380B5A"/>
    <w:rsid w:val="003853A9"/>
    <w:rsid w:val="00386C76"/>
    <w:rsid w:val="00387C7D"/>
    <w:rsid w:val="003A0097"/>
    <w:rsid w:val="003A26A0"/>
    <w:rsid w:val="003A290E"/>
    <w:rsid w:val="003A4171"/>
    <w:rsid w:val="003A6019"/>
    <w:rsid w:val="003C0D01"/>
    <w:rsid w:val="003C78A1"/>
    <w:rsid w:val="003D2947"/>
    <w:rsid w:val="003D69AB"/>
    <w:rsid w:val="003D6CBC"/>
    <w:rsid w:val="003D7CEA"/>
    <w:rsid w:val="003E1C47"/>
    <w:rsid w:val="003E2B68"/>
    <w:rsid w:val="003E4E05"/>
    <w:rsid w:val="003E6B3E"/>
    <w:rsid w:val="003F342C"/>
    <w:rsid w:val="004004CC"/>
    <w:rsid w:val="00401191"/>
    <w:rsid w:val="00404E95"/>
    <w:rsid w:val="00405725"/>
    <w:rsid w:val="00414221"/>
    <w:rsid w:val="00423A70"/>
    <w:rsid w:val="004262F9"/>
    <w:rsid w:val="0043044E"/>
    <w:rsid w:val="0043386E"/>
    <w:rsid w:val="00436D8F"/>
    <w:rsid w:val="004400CE"/>
    <w:rsid w:val="00447E26"/>
    <w:rsid w:val="00454716"/>
    <w:rsid w:val="00454A4E"/>
    <w:rsid w:val="00454B52"/>
    <w:rsid w:val="00455127"/>
    <w:rsid w:val="00460F5A"/>
    <w:rsid w:val="00465EEA"/>
    <w:rsid w:val="00467D48"/>
    <w:rsid w:val="00473B11"/>
    <w:rsid w:val="00474DAD"/>
    <w:rsid w:val="00484C21"/>
    <w:rsid w:val="004867B5"/>
    <w:rsid w:val="004937A6"/>
    <w:rsid w:val="0049616C"/>
    <w:rsid w:val="004A5569"/>
    <w:rsid w:val="004B2071"/>
    <w:rsid w:val="004B433D"/>
    <w:rsid w:val="004B545B"/>
    <w:rsid w:val="004B664D"/>
    <w:rsid w:val="004B7D77"/>
    <w:rsid w:val="004C328C"/>
    <w:rsid w:val="004C7BB3"/>
    <w:rsid w:val="004D2C2B"/>
    <w:rsid w:val="004E31C5"/>
    <w:rsid w:val="004E37FE"/>
    <w:rsid w:val="004E77EF"/>
    <w:rsid w:val="004F1738"/>
    <w:rsid w:val="004F4259"/>
    <w:rsid w:val="004F7773"/>
    <w:rsid w:val="00504A42"/>
    <w:rsid w:val="0051132F"/>
    <w:rsid w:val="00516C46"/>
    <w:rsid w:val="00520DD7"/>
    <w:rsid w:val="0052345E"/>
    <w:rsid w:val="00525072"/>
    <w:rsid w:val="00525D6E"/>
    <w:rsid w:val="00527047"/>
    <w:rsid w:val="00531069"/>
    <w:rsid w:val="00531099"/>
    <w:rsid w:val="00540145"/>
    <w:rsid w:val="005468BF"/>
    <w:rsid w:val="00547715"/>
    <w:rsid w:val="0056018D"/>
    <w:rsid w:val="00560ED7"/>
    <w:rsid w:val="00565A90"/>
    <w:rsid w:val="00566EFE"/>
    <w:rsid w:val="00567A81"/>
    <w:rsid w:val="00570189"/>
    <w:rsid w:val="0057444C"/>
    <w:rsid w:val="00581AF1"/>
    <w:rsid w:val="00581FC6"/>
    <w:rsid w:val="005824D1"/>
    <w:rsid w:val="00586C02"/>
    <w:rsid w:val="005951CD"/>
    <w:rsid w:val="0059578C"/>
    <w:rsid w:val="005A337A"/>
    <w:rsid w:val="005A704E"/>
    <w:rsid w:val="005B3BA8"/>
    <w:rsid w:val="005B3F81"/>
    <w:rsid w:val="005B7415"/>
    <w:rsid w:val="005C6579"/>
    <w:rsid w:val="005D2724"/>
    <w:rsid w:val="005D5197"/>
    <w:rsid w:val="005D78EA"/>
    <w:rsid w:val="005E3CBC"/>
    <w:rsid w:val="005F182A"/>
    <w:rsid w:val="005F4144"/>
    <w:rsid w:val="006018F8"/>
    <w:rsid w:val="00603157"/>
    <w:rsid w:val="0061683A"/>
    <w:rsid w:val="006203F3"/>
    <w:rsid w:val="00622584"/>
    <w:rsid w:val="006267F9"/>
    <w:rsid w:val="00631D34"/>
    <w:rsid w:val="006379DF"/>
    <w:rsid w:val="00637ACD"/>
    <w:rsid w:val="00644383"/>
    <w:rsid w:val="006447BE"/>
    <w:rsid w:val="00645CC8"/>
    <w:rsid w:val="006524A1"/>
    <w:rsid w:val="00656D95"/>
    <w:rsid w:val="00657800"/>
    <w:rsid w:val="00660573"/>
    <w:rsid w:val="00675DA9"/>
    <w:rsid w:val="00677BBF"/>
    <w:rsid w:val="006838BA"/>
    <w:rsid w:val="006839DD"/>
    <w:rsid w:val="006901E8"/>
    <w:rsid w:val="006906E7"/>
    <w:rsid w:val="00691121"/>
    <w:rsid w:val="006A1D36"/>
    <w:rsid w:val="006A50AF"/>
    <w:rsid w:val="006A6E23"/>
    <w:rsid w:val="006B0E12"/>
    <w:rsid w:val="006B2C65"/>
    <w:rsid w:val="006C3BB6"/>
    <w:rsid w:val="006C7734"/>
    <w:rsid w:val="006C7A5A"/>
    <w:rsid w:val="006C7BE9"/>
    <w:rsid w:val="006D054C"/>
    <w:rsid w:val="006D3B91"/>
    <w:rsid w:val="006D621E"/>
    <w:rsid w:val="006E43F8"/>
    <w:rsid w:val="006F7346"/>
    <w:rsid w:val="007026B3"/>
    <w:rsid w:val="00704661"/>
    <w:rsid w:val="007111D1"/>
    <w:rsid w:val="00712A2D"/>
    <w:rsid w:val="00720611"/>
    <w:rsid w:val="007238DA"/>
    <w:rsid w:val="00724F1D"/>
    <w:rsid w:val="007332B1"/>
    <w:rsid w:val="00744806"/>
    <w:rsid w:val="00745700"/>
    <w:rsid w:val="00746617"/>
    <w:rsid w:val="00752EE1"/>
    <w:rsid w:val="00753828"/>
    <w:rsid w:val="00754ED7"/>
    <w:rsid w:val="007624A6"/>
    <w:rsid w:val="0077476F"/>
    <w:rsid w:val="0077495A"/>
    <w:rsid w:val="00782D32"/>
    <w:rsid w:val="0078609A"/>
    <w:rsid w:val="00791508"/>
    <w:rsid w:val="00792356"/>
    <w:rsid w:val="00794170"/>
    <w:rsid w:val="00796DCB"/>
    <w:rsid w:val="0079771E"/>
    <w:rsid w:val="007A5DC3"/>
    <w:rsid w:val="007A619B"/>
    <w:rsid w:val="007A7ECC"/>
    <w:rsid w:val="007B349C"/>
    <w:rsid w:val="007B617E"/>
    <w:rsid w:val="007B6208"/>
    <w:rsid w:val="007B62FF"/>
    <w:rsid w:val="007B762F"/>
    <w:rsid w:val="007C09A9"/>
    <w:rsid w:val="007C0A7F"/>
    <w:rsid w:val="007C1BCF"/>
    <w:rsid w:val="007C2842"/>
    <w:rsid w:val="007C4CCD"/>
    <w:rsid w:val="007C4DC3"/>
    <w:rsid w:val="007C5B05"/>
    <w:rsid w:val="007D0782"/>
    <w:rsid w:val="007E1141"/>
    <w:rsid w:val="007E13A8"/>
    <w:rsid w:val="007E2733"/>
    <w:rsid w:val="007F0340"/>
    <w:rsid w:val="007F0A2E"/>
    <w:rsid w:val="007F41F8"/>
    <w:rsid w:val="007F4A7D"/>
    <w:rsid w:val="007F550D"/>
    <w:rsid w:val="0081167C"/>
    <w:rsid w:val="00813F5A"/>
    <w:rsid w:val="008233D2"/>
    <w:rsid w:val="00837019"/>
    <w:rsid w:val="00840279"/>
    <w:rsid w:val="00843BE5"/>
    <w:rsid w:val="00844B0F"/>
    <w:rsid w:val="00852C1A"/>
    <w:rsid w:val="0085726D"/>
    <w:rsid w:val="0085754A"/>
    <w:rsid w:val="0085758A"/>
    <w:rsid w:val="00860C8A"/>
    <w:rsid w:val="00863D1F"/>
    <w:rsid w:val="008676A1"/>
    <w:rsid w:val="00867C12"/>
    <w:rsid w:val="00882808"/>
    <w:rsid w:val="008865AC"/>
    <w:rsid w:val="008918F4"/>
    <w:rsid w:val="00892D6A"/>
    <w:rsid w:val="00893BD2"/>
    <w:rsid w:val="00894002"/>
    <w:rsid w:val="00895E4E"/>
    <w:rsid w:val="008A1A1C"/>
    <w:rsid w:val="008A1DD7"/>
    <w:rsid w:val="008A2346"/>
    <w:rsid w:val="008A2BF0"/>
    <w:rsid w:val="008A4D13"/>
    <w:rsid w:val="008A6E36"/>
    <w:rsid w:val="008B40CA"/>
    <w:rsid w:val="008B40FA"/>
    <w:rsid w:val="008D0216"/>
    <w:rsid w:val="008D175B"/>
    <w:rsid w:val="008D2088"/>
    <w:rsid w:val="008D6516"/>
    <w:rsid w:val="008E0B1B"/>
    <w:rsid w:val="008E42A5"/>
    <w:rsid w:val="008E4ABA"/>
    <w:rsid w:val="008F7C07"/>
    <w:rsid w:val="00905736"/>
    <w:rsid w:val="00914B2C"/>
    <w:rsid w:val="00932FF7"/>
    <w:rsid w:val="009361EE"/>
    <w:rsid w:val="009511D4"/>
    <w:rsid w:val="00951A55"/>
    <w:rsid w:val="009557CC"/>
    <w:rsid w:val="00956119"/>
    <w:rsid w:val="0096090C"/>
    <w:rsid w:val="00960CE5"/>
    <w:rsid w:val="0096251B"/>
    <w:rsid w:val="0096793C"/>
    <w:rsid w:val="00972478"/>
    <w:rsid w:val="00983337"/>
    <w:rsid w:val="00984F17"/>
    <w:rsid w:val="00987AA8"/>
    <w:rsid w:val="00987B88"/>
    <w:rsid w:val="009908B8"/>
    <w:rsid w:val="00991C42"/>
    <w:rsid w:val="009A3C78"/>
    <w:rsid w:val="009A3E7E"/>
    <w:rsid w:val="009A5240"/>
    <w:rsid w:val="009B130A"/>
    <w:rsid w:val="009B16F1"/>
    <w:rsid w:val="009B2331"/>
    <w:rsid w:val="009B3DAA"/>
    <w:rsid w:val="009B490D"/>
    <w:rsid w:val="009B5086"/>
    <w:rsid w:val="009B6BC3"/>
    <w:rsid w:val="009C12D9"/>
    <w:rsid w:val="009C1F91"/>
    <w:rsid w:val="009C35E8"/>
    <w:rsid w:val="009D286B"/>
    <w:rsid w:val="009D2FEB"/>
    <w:rsid w:val="009D4D5D"/>
    <w:rsid w:val="009E0FC4"/>
    <w:rsid w:val="009F225A"/>
    <w:rsid w:val="009F62E5"/>
    <w:rsid w:val="009F6ACE"/>
    <w:rsid w:val="00A004A8"/>
    <w:rsid w:val="00A04EBD"/>
    <w:rsid w:val="00A10F37"/>
    <w:rsid w:val="00A13818"/>
    <w:rsid w:val="00A20259"/>
    <w:rsid w:val="00A219BB"/>
    <w:rsid w:val="00A27FCE"/>
    <w:rsid w:val="00A31E11"/>
    <w:rsid w:val="00A32502"/>
    <w:rsid w:val="00A51513"/>
    <w:rsid w:val="00A56D2A"/>
    <w:rsid w:val="00A622BE"/>
    <w:rsid w:val="00A64D15"/>
    <w:rsid w:val="00A65A42"/>
    <w:rsid w:val="00A7050F"/>
    <w:rsid w:val="00A70CB0"/>
    <w:rsid w:val="00A7148A"/>
    <w:rsid w:val="00A72D6F"/>
    <w:rsid w:val="00A72F37"/>
    <w:rsid w:val="00A74D69"/>
    <w:rsid w:val="00A80202"/>
    <w:rsid w:val="00A81A4B"/>
    <w:rsid w:val="00A82A10"/>
    <w:rsid w:val="00A84621"/>
    <w:rsid w:val="00A8551A"/>
    <w:rsid w:val="00A8669C"/>
    <w:rsid w:val="00A96E38"/>
    <w:rsid w:val="00AA7128"/>
    <w:rsid w:val="00AB024A"/>
    <w:rsid w:val="00AC100C"/>
    <w:rsid w:val="00AC3160"/>
    <w:rsid w:val="00AC5BB6"/>
    <w:rsid w:val="00AE1405"/>
    <w:rsid w:val="00AE1E23"/>
    <w:rsid w:val="00AF184A"/>
    <w:rsid w:val="00AF3194"/>
    <w:rsid w:val="00AF38C0"/>
    <w:rsid w:val="00AF57AF"/>
    <w:rsid w:val="00AF7623"/>
    <w:rsid w:val="00B07E9D"/>
    <w:rsid w:val="00B100F7"/>
    <w:rsid w:val="00B12D37"/>
    <w:rsid w:val="00B22D4C"/>
    <w:rsid w:val="00B3205C"/>
    <w:rsid w:val="00B33E7B"/>
    <w:rsid w:val="00B358B5"/>
    <w:rsid w:val="00B4321B"/>
    <w:rsid w:val="00B45832"/>
    <w:rsid w:val="00B50997"/>
    <w:rsid w:val="00B615EB"/>
    <w:rsid w:val="00B664DC"/>
    <w:rsid w:val="00B6676D"/>
    <w:rsid w:val="00B703DE"/>
    <w:rsid w:val="00B71847"/>
    <w:rsid w:val="00B769EF"/>
    <w:rsid w:val="00B81B41"/>
    <w:rsid w:val="00B81C62"/>
    <w:rsid w:val="00B91EE0"/>
    <w:rsid w:val="00B91FE4"/>
    <w:rsid w:val="00B93DFC"/>
    <w:rsid w:val="00BA31E2"/>
    <w:rsid w:val="00BA3671"/>
    <w:rsid w:val="00BA6EFA"/>
    <w:rsid w:val="00BB07C8"/>
    <w:rsid w:val="00BB2F82"/>
    <w:rsid w:val="00BC023A"/>
    <w:rsid w:val="00BC031A"/>
    <w:rsid w:val="00BD28DD"/>
    <w:rsid w:val="00BD6694"/>
    <w:rsid w:val="00BD72B3"/>
    <w:rsid w:val="00BD7E32"/>
    <w:rsid w:val="00BE4FA0"/>
    <w:rsid w:val="00BE6F5B"/>
    <w:rsid w:val="00BF264D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568EA"/>
    <w:rsid w:val="00C57679"/>
    <w:rsid w:val="00C6207F"/>
    <w:rsid w:val="00C62E9F"/>
    <w:rsid w:val="00C63805"/>
    <w:rsid w:val="00C75ED3"/>
    <w:rsid w:val="00C81E1A"/>
    <w:rsid w:val="00C83204"/>
    <w:rsid w:val="00C96E08"/>
    <w:rsid w:val="00CA2F28"/>
    <w:rsid w:val="00CA68A1"/>
    <w:rsid w:val="00CB0F34"/>
    <w:rsid w:val="00CB129E"/>
    <w:rsid w:val="00CB229D"/>
    <w:rsid w:val="00CC0548"/>
    <w:rsid w:val="00CE04B4"/>
    <w:rsid w:val="00CE1520"/>
    <w:rsid w:val="00CE6AE5"/>
    <w:rsid w:val="00CE6CB5"/>
    <w:rsid w:val="00CE7270"/>
    <w:rsid w:val="00CF0577"/>
    <w:rsid w:val="00CF4375"/>
    <w:rsid w:val="00D00374"/>
    <w:rsid w:val="00D00818"/>
    <w:rsid w:val="00D03C27"/>
    <w:rsid w:val="00D079E3"/>
    <w:rsid w:val="00D16263"/>
    <w:rsid w:val="00D174D3"/>
    <w:rsid w:val="00D2084A"/>
    <w:rsid w:val="00D243C9"/>
    <w:rsid w:val="00D30D82"/>
    <w:rsid w:val="00D31EB0"/>
    <w:rsid w:val="00D357BC"/>
    <w:rsid w:val="00D506EC"/>
    <w:rsid w:val="00D562E3"/>
    <w:rsid w:val="00D600F0"/>
    <w:rsid w:val="00D61DFD"/>
    <w:rsid w:val="00D67625"/>
    <w:rsid w:val="00D73517"/>
    <w:rsid w:val="00D75E4B"/>
    <w:rsid w:val="00D75EC0"/>
    <w:rsid w:val="00D8013A"/>
    <w:rsid w:val="00D86E43"/>
    <w:rsid w:val="00D9222B"/>
    <w:rsid w:val="00D939B3"/>
    <w:rsid w:val="00DA1BE5"/>
    <w:rsid w:val="00DA38FD"/>
    <w:rsid w:val="00DA5400"/>
    <w:rsid w:val="00DA62CD"/>
    <w:rsid w:val="00DB3729"/>
    <w:rsid w:val="00DB4851"/>
    <w:rsid w:val="00DC07C5"/>
    <w:rsid w:val="00DC19E9"/>
    <w:rsid w:val="00DC3735"/>
    <w:rsid w:val="00DC3DCE"/>
    <w:rsid w:val="00DD3985"/>
    <w:rsid w:val="00DD3F7D"/>
    <w:rsid w:val="00DD7538"/>
    <w:rsid w:val="00DE2676"/>
    <w:rsid w:val="00DE2968"/>
    <w:rsid w:val="00DE3017"/>
    <w:rsid w:val="00DE3E2E"/>
    <w:rsid w:val="00DF2794"/>
    <w:rsid w:val="00DF2E69"/>
    <w:rsid w:val="00DF4708"/>
    <w:rsid w:val="00DF6E5A"/>
    <w:rsid w:val="00E068C4"/>
    <w:rsid w:val="00E116A6"/>
    <w:rsid w:val="00E11BAA"/>
    <w:rsid w:val="00E1254B"/>
    <w:rsid w:val="00E16D0C"/>
    <w:rsid w:val="00E2005F"/>
    <w:rsid w:val="00E205A3"/>
    <w:rsid w:val="00E2118E"/>
    <w:rsid w:val="00E2142D"/>
    <w:rsid w:val="00E23AA6"/>
    <w:rsid w:val="00E33450"/>
    <w:rsid w:val="00E404B5"/>
    <w:rsid w:val="00E4179D"/>
    <w:rsid w:val="00E44A45"/>
    <w:rsid w:val="00E63A39"/>
    <w:rsid w:val="00E642E5"/>
    <w:rsid w:val="00E64F52"/>
    <w:rsid w:val="00E65E5B"/>
    <w:rsid w:val="00E67C95"/>
    <w:rsid w:val="00E72C9D"/>
    <w:rsid w:val="00E76669"/>
    <w:rsid w:val="00E836A6"/>
    <w:rsid w:val="00E9274A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105"/>
    <w:rsid w:val="00ED6D98"/>
    <w:rsid w:val="00EE08DB"/>
    <w:rsid w:val="00EE193F"/>
    <w:rsid w:val="00EE4B19"/>
    <w:rsid w:val="00EF1585"/>
    <w:rsid w:val="00EF59C7"/>
    <w:rsid w:val="00EF636D"/>
    <w:rsid w:val="00EF7E32"/>
    <w:rsid w:val="00F00F69"/>
    <w:rsid w:val="00F057CB"/>
    <w:rsid w:val="00F057FF"/>
    <w:rsid w:val="00F05869"/>
    <w:rsid w:val="00F0618F"/>
    <w:rsid w:val="00F06271"/>
    <w:rsid w:val="00F06D30"/>
    <w:rsid w:val="00F139EA"/>
    <w:rsid w:val="00F1420F"/>
    <w:rsid w:val="00F1773D"/>
    <w:rsid w:val="00F20384"/>
    <w:rsid w:val="00F257F3"/>
    <w:rsid w:val="00F25D31"/>
    <w:rsid w:val="00F27814"/>
    <w:rsid w:val="00F42833"/>
    <w:rsid w:val="00F4650A"/>
    <w:rsid w:val="00F46A61"/>
    <w:rsid w:val="00F51461"/>
    <w:rsid w:val="00F51B8C"/>
    <w:rsid w:val="00F550A7"/>
    <w:rsid w:val="00F7014F"/>
    <w:rsid w:val="00F72232"/>
    <w:rsid w:val="00F77E08"/>
    <w:rsid w:val="00F92436"/>
    <w:rsid w:val="00FA3480"/>
    <w:rsid w:val="00FA5B95"/>
    <w:rsid w:val="00FB71A7"/>
    <w:rsid w:val="00FC1C16"/>
    <w:rsid w:val="00FC5FB6"/>
    <w:rsid w:val="00FC71BE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011BAD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Bezproreda" w:type="paragraph">
    <w:name w:val="No Spacing"/>
    <w:uiPriority w:val="99"/>
    <w:qFormat/>
    <w:rsid w:val="002543E2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7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7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7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7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011BAD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uiPriority w:val="99"/>
    <w:qFormat/>
    <w:rsid w:val="002543E2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7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7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7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7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St-4429/2016-15</izvorni_sadrzaj>
    <derivirana_varijabla naziv="DomainObject.Oznaka_1">St-4429/2016-15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4429</izvorni_sadrzaj>
    <derivirana_varijabla naziv="DomainObject.Predmet.Broj_1">4429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St-4429/2016</izvorni_sadrzaj>
    <derivirana_varijabla naziv="DomainObject.Predmet.OznakaBroj_1">St-4429/2016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TECH d.o.o. zastupanog po punomoćniku Davor Lucić</izvorni_sadrzaj>
    <derivirana_varijabla naziv="DomainObject.Predmet.ProtustrankaFormated_1">  BIO TECH d.o.o. zastupanog po punomoćniku Davor Lucić</derivirana_varijabla>
  </DomainObject.Predmet.ProtustrankaFormated>
  <DomainObject.Predmet.ProtustrankaFormatedOIB>
    <izvorni_sadrzaj>  BIO TECH d.o.o., OIB 34459106593 zastupanog po punomoćniku Davor Lucić</izvorni_sadrzaj>
    <derivirana_varijabla naziv="DomainObject.Predmet.ProtustrankaFormatedOIB_1">  BIO TECH d.o.o., OIB 34459106593 zastupanog po punomoćniku Davor Lucić</derivirana_varijabla>
  </DomainObject.Predmet.ProtustrankaFormatedOIB>
  <DomainObject.Predmet.ProtustrankaFormatedWithAdress>
    <izvorni_sadrzaj> BIO TECH d.o.o., Kružna 68, 10000 Zagreb zastupanog po punomoćniku Davor Lucić</izvorni_sadrzaj>
    <derivirana_varijabla naziv="DomainObject.Predmet.ProtustrankaFormatedWithAdress_1"> BIO TECH d.o.o., Kružna 68, 10000 Zagreb zastupanog po punomoćniku Davor Lucić</derivirana_varijabla>
  </DomainObject.Predmet.ProtustrankaFormatedWithAdress>
  <DomainObject.Predmet.ProtustrankaFormatedWithAdressOIB>
    <izvorni_sadrzaj> BIO TECH d.o.o., OIB 34459106593, Kružna 68, 10000 Zagreb zastupanog po punomoćniku Davor Lucić</izvorni_sadrzaj>
    <derivirana_varijabla naziv="DomainObject.Predmet.ProtustrankaFormatedWithAdressOIB_1"> BIO TECH d.o.o., OIB 34459106593, Kružna 68, 10000 Zagreb zastupanog po punomoćniku Davor Lucić</derivirana_varijabla>
  </DomainObject.Predmet.ProtustrankaFormatedWithAdressOIB>
  <DomainObject.Predmet.ProtustrankaWithAdress>
    <izvorni_sadrzaj>BIO TECH d.o.o. Kružna 68, 10000 Zagreb</izvorni_sadrzaj>
    <derivirana_varijabla naziv="DomainObject.Predmet.ProtustrankaWithAdress_1">BIO TECH d.o.o. Kružna 68, 10000 Zagreb</derivirana_varijabla>
  </DomainObject.Predmet.ProtustrankaWithAdress>
  <DomainObject.Predmet.ProtustrankaWithAdressOIB>
    <izvorni_sadrzaj>BIO TECH d.o.o., OIB 34459106593, Kružna 68, 10000 Zagreb</izvorni_sadrzaj>
    <derivirana_varijabla naziv="DomainObject.Predmet.ProtustrankaWithAdressOIB_1">BIO TECH d.o.o., OIB 34459106593, Kružna 68, 10000 Zagreb</derivirana_varijabla>
  </DomainObject.Predmet.ProtustrankaWithAdressOIB>
  <DomainObject.Predmet.ProtustrankaNazivFormated>
    <izvorni_sadrzaj>BIO TECH d.o.o.</izvorni_sadrzaj>
    <derivirana_varijabla naziv="DomainObject.Predmet.ProtustrankaNazivFormated_1">BIO TECH d.o.o.</derivirana_varijabla>
  </DomainObject.Predmet.ProtustrankaNazivFormated>
  <DomainObject.Predmet.ProtustrankaNazivFormatedOIB>
    <izvorni_sadrzaj>BIO TECH d.o.o., OIB 34459106593</izvorni_sadrzaj>
    <derivirana_varijabla naziv="DomainObject.Predmet.ProtustrankaNazivFormatedOIB_1">BIO TECH d.o.o., OIB 34459106593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TECH d.o.o. zastupanog po punomoćniku Davor Lucić</item>
    </izvorni_sadrzaj>
    <derivirana_varijabla naziv="DomainObject.Predmet.ProtuStrankaListFormated_1">
      <item>BIO TECH d.o.o. zastupanog po punomoćniku Davor Lucić</item>
    </derivirana_varijabla>
  </DomainObject.Predmet.ProtuStrankaListFormated>
  <DomainObject.Predmet.ProtuStrankaListFormatedOIB>
    <izvorni_sadrzaj>
      <item>BIO TECH d.o.o., OIB 34459106593 zastupanog po punomoćniku Davor Lucić</item>
    </izvorni_sadrzaj>
    <derivirana_varijabla naziv="DomainObject.Predmet.ProtuStrankaListFormatedOIB_1">
      <item>BIO TECH d.o.o., OIB 34459106593 zastupanog po punomoćniku Davor Lucić</item>
    </derivirana_varijabla>
  </DomainObject.Predmet.ProtuStrankaListFormatedOIB>
  <DomainObject.Predmet.ProtuStrankaListFormatedWithAdress>
    <izvorni_sadrzaj>
      <item>BIO TECH d.o.o., Kružna 68, 10000 Zagreb zastupanog po punomoćniku Davor Lucić</item>
    </izvorni_sadrzaj>
    <derivirana_varijabla naziv="DomainObject.Predmet.ProtuStrankaListFormatedWithAdress_1">
      <item>BIO TECH d.o.o., Kružna 68, 10000 Zagreb zastupanog po punomoćniku Davor Lucić</item>
    </derivirana_varijabla>
  </DomainObject.Predmet.ProtuStrankaListFormatedWithAdress>
  <DomainObject.Predmet.ProtuStrankaListFormatedWithAdressOIB>
    <izvorni_sadrzaj>
      <item>BIO TECH d.o.o., OIB 34459106593, Kružna 68, 10000 Zagreb zastupanog po punomoćniku Davor Lucić</item>
    </izvorni_sadrzaj>
    <derivirana_varijabla naziv="DomainObject.Predmet.ProtuStrankaListFormatedWithAdressOIB_1">
      <item>BIO TECH d.o.o., OIB 34459106593, Kružna 68, 10000 Zagreb zastupanog po punomoćniku Davor Lucić</item>
    </derivirana_varijabla>
  </DomainObject.Predmet.ProtuStrankaListFormatedWithAdressOIB>
  <DomainObject.Predmet.ProtuStrankaListNazivFormated>
    <izvorni_sadrzaj>
      <item>BIO TECH d.o.o.</item>
    </izvorni_sadrzaj>
    <derivirana_varijabla naziv="DomainObject.Predmet.ProtuStrankaListNazivFormated_1">
      <item>BIO TECH d.o.o.</item>
    </derivirana_varijabla>
  </DomainObject.Predmet.ProtuStrankaListNazivFormated>
  <DomainObject.Predmet.ProtuStrankaListNazivFormatedOIB>
    <izvorni_sadrzaj>
      <item>BIO TECH d.o.o., OIB 34459106593</item>
    </izvorni_sadrzaj>
    <derivirana_varijabla naziv="DomainObject.Predmet.ProtuStrankaListNazivFormatedOIB_1">
      <item>BIO TECH d.o.o., OIB 34459106593</item>
    </derivirana_varijabla>
  </DomainObject.Predmet.ProtuStrankaListNazivFormatedOIB>
  <DomainObject.Predmet.OstaliListFormated>
    <izvorni_sadrzaj>
      <item>Davor Lucić punomoćnik sudionika u postupku BIO TECH d.o.o.</item>
    </izvorni_sadrzaj>
    <derivirana_varijabla naziv="DomainObject.Predmet.OstaliListFormated_1">
      <item>Davor Lucić punomoćnik sudionika u postupku BIO TECH d.o.o.</item>
    </derivirana_varijabla>
  </DomainObject.Predmet.OstaliListFormated>
  <DomainObject.Predmet.OstaliListFormatedOIB>
    <izvorni_sadrzaj>
      <item>Davor Lucić, OIB 52504713731 punomoćnik sudionika u postupku BIO TECH d.o.o.</item>
    </izvorni_sadrzaj>
    <derivirana_varijabla naziv="DomainObject.Predmet.OstaliListFormatedOIB_1">
      <item>Davor Lucić, OIB 52504713731 punomoćnik sudionika u postupku BIO TECH d.o.o.</item>
    </derivirana_varijabla>
  </DomainObject.Predmet.OstaliListFormatedOIB>
  <DomainObject.Predmet.OstaliListFormatedWithAdress>
    <izvorni_sadrzaj>
      <item>Davor Lucić, Šestinski vijenac 13 A, 10000 Zagreb punomoćnik sudionika u postupku BIO TECH d.o.o.</item>
    </izvorni_sadrzaj>
    <derivirana_varijabla naziv="DomainObject.Predmet.OstaliListFormatedWithAdress_1">
      <item>Davor Lucić, Šestinski vijenac 13 A, 10000 Zagreb punomoćnik sudionika u postupku BIO TECH d.o.o.</item>
    </derivirana_varijabla>
  </DomainObject.Predmet.OstaliListFormatedWithAdress>
  <DomainObject.Predmet.OstaliListFormatedWithAdressOIB>
    <izvorni_sadrzaj>
      <item>Davor Lucić, OIB 52504713731, Šestinski vijenac 13 A, 10000 Zagreb punomoćnik sudionika u postupku BIO TECH d.o.o.</item>
    </izvorni_sadrzaj>
    <derivirana_varijabla naziv="DomainObject.Predmet.OstaliListFormatedWithAdressOIB_1">
      <item>Davor Lucić, OIB 52504713731, Šestinski vijenac 13 A, 10000 Zagreb punomoćnik sudionika u postupku BIO TECH d.o.o.</item>
    </derivirana_varijabla>
  </DomainObject.Predmet.OstaliListFormatedWithAdressOIB>
  <DomainObject.Predmet.OstaliListNazivFormated>
    <izvorni_sadrzaj>
      <item>Davor Lucić</item>
    </izvorni_sadrzaj>
    <derivirana_varijabla naziv="DomainObject.Predmet.OstaliListNazivFormated_1">
      <item>Davor Lucić</item>
    </derivirana_varijabla>
  </DomainObject.Predmet.OstaliListNazivFormated>
  <DomainObject.Predmet.OstaliListNazivFormatedOIB>
    <izvorni_sadrzaj>
      <item>Davor Lucić, OIB 52504713731</item>
    </izvorni_sadrzaj>
    <derivirana_varijabla naziv="DomainObject.Predmet.OstaliListNazivFormatedOIB_1">
      <item>Davor Lucić, OIB 52504713731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St-4429/2016-15</izvorni_sadrzaj>
    <derivirana_varijabla naziv="DomainObject.PoslovniBrojDokumenta_1">St-4429/2016-15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TECH d.o.o.</izvorni_sadrzaj>
    <derivirana_varijabla naziv="DomainObject.Predmet.ProtustrankaIDrugi_1">BIO TECH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TECH d.o.o., OIB 34459106593, Kružna 68, 10000 Zagreb</izvorni_sadrzaj>
    <derivirana_varijabla naziv="DomainObject.Predmet.ProtustrankaIDrugiAdressOIB_1">BIO TECH d.o.o., OIB 34459106593, Kružna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TECH d.o.o.</item>
      <item>Davor Lucić</item>
    </izvorni_sadrzaj>
    <derivirana_varijabla naziv="DomainObject.Predmet.SudioniciListNaziv_1">
      <item>FINA Regionalni centar Zagreb</item>
      <item>BIO TECH d.o.o.</item>
      <item>Davor Lucić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TECH d.o.o., OIB 34459106593, Kružna 68,10000 Zagreb</item>
      <item>Davor Lucić, OIB 52504713731, Šestinski vijenac 13 A,10000 Zagreb</item>
    </izvorni_sadrzaj>
    <derivirana_varijabla naziv="DomainObject.Predmet.SudioniciListAdressOIB_1">
      <item>FINA Regionalni centar Zagreb, OIB 85821130368, Trg svibanjskih žrtava 1995. br. 1,10000 Zagreb</item>
      <item>BIO TECH d.o.o., OIB 34459106593, Kružna 68,10000 Zagreb</item>
      <item>Davor Lucić, OIB 52504713731, Šestinski vijenac 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34459106593</item>
      <item>, OIB 52504713731</item>
    </izvorni_sadrzaj>
    <derivirana_varijabla naziv="DomainObject.Predmet.SudioniciListNazivOIB_1">
      <item>, OIB 85821130368</item>
      <item>, OIB 34459106593</item>
      <item>, OIB 52504713731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St-4429/2016-16</izvorni_sadrzaj>
    <derivirana_varijabla naziv="DomainObject.PredzadnjaOdlukaIzPredmeta.Oznaka_1">St-4429/2016-16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6C0E1-5ADE-4BE9-8E1F-D1A413BA5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1227</properties:Words>
  <properties:Characters>6663</properties:Characters>
  <properties:Lines>158</properties:Lines>
  <properties:Paragraphs>43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2018-11-20T07:41:00Z</dcterms:created>
  <dc:creator>Ante</dc:creator>
  <cp:lastModifiedBy>Katarina Drndelić</cp:lastModifiedBy>
  <cp:lastPrinted>2018-11-20T12:06:00Z</cp:lastPrinted>
  <dcterms:modified xmlns:xsi="http://www.w3.org/2001/XMLSchema-instance" xsi:type="dcterms:W3CDTF">2018-11-20T12:06:00Z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St-4429/2016-15 / Odluka - Rješenje - otvaranje stečajnog postupka (St-4429-16-rj_o_otvaranju_stečaja-motorna_vozila_samo.docx)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