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0d8b" w14:paraId="ce90d8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AA5" w:rsidP="000F5313" w:rsidR="00B24275" w:rsidRPr="00B24275">
      <w:pPr>
        <w:rPr>
          <w:b/>
        </w:rPr>
      </w:pPr>
      <w:r>
        <w:rPr>
          <w:b/>
        </w:rPr>
        <w:t xml:space="preserve">         </w:t>
      </w:r>
      <w:r w:rsidR="00B24275" w:rsidRPr="00B24275">
        <w:rPr>
          <w:b/>
        </w:rPr>
        <w:t>REPUBLIKA HRVATSKA</w:t>
      </w:r>
    </w:p>
    <w:p w:rsidRDefault="000F5313" w:rsidP="000F5313" w:rsidR="00B24275" w:rsidRPr="00B24275">
      <w:pPr>
        <w:rPr>
          <w:b/>
        </w:rPr>
      </w:pPr>
      <w:r>
        <w:rPr>
          <w:b/>
        </w:rPr>
        <w:t>TRGOVAČKI SUD U DUBROVNIKU</w:t>
      </w:r>
    </w:p>
    <w:p w:rsidRDefault="008D0AA5" w:rsidP="000F5313" w:rsidR="00B24275" w:rsidRPr="00B24275">
      <w:pPr>
        <w:rPr>
          <w:b/>
          <w:sz w:val="24"/>
          <w:szCs w:val="24"/>
        </w:rPr>
      </w:pPr>
      <w:r>
        <w:rPr>
          <w:b/>
        </w:rPr>
        <w:t xml:space="preserve">   </w:t>
      </w:r>
      <w:r w:rsidR="00B24275"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F5313">
        <w:rPr>
          <w:b/>
          <w:sz w:val="22"/>
          <w:szCs w:val="22"/>
        </w:rPr>
        <w:t>305</w:t>
      </w:r>
      <w:r w:rsidR="004C2AF2">
        <w:rPr>
          <w:b/>
          <w:sz w:val="22"/>
          <w:szCs w:val="22"/>
        </w:rPr>
        <w:t>/201</w:t>
      </w:r>
      <w:r w:rsidR="000F5313">
        <w:rPr>
          <w:b/>
          <w:sz w:val="22"/>
          <w:szCs w:val="22"/>
        </w:rPr>
        <w:t>9</w:t>
      </w:r>
      <w:r w:rsidR="00E97396">
        <w:rPr>
          <w:b/>
          <w:sz w:val="22"/>
          <w:szCs w:val="22"/>
        </w:rPr>
        <w:t>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0F5313">
      <w:pPr>
        <w:pStyle w:val="Tijeloteksta"/>
        <w:rPr>
          <w:color w:val="FF0000"/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</w:t>
      </w:r>
      <w:r w:rsidR="005A3BAC">
        <w:rPr>
          <w:sz w:val="22"/>
          <w:szCs w:val="22"/>
        </w:rPr>
        <w:t xml:space="preserve">ački sud </w:t>
      </w:r>
      <w:r w:rsidRPr="0027324A">
        <w:rPr>
          <w:sz w:val="22"/>
          <w:szCs w:val="22"/>
        </w:rPr>
        <w:t xml:space="preserve">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074158" w:rsidRPr="00074158">
        <w:rPr>
          <w:sz w:val="22"/>
          <w:szCs w:val="22"/>
        </w:rPr>
        <w:t>EURO WOOD d.o.o. za trgovinu, usluge i promet,  Neretljanskih Gusara 2, Ploče, MBS: 060338601, OIB: 70022536651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97396" w:rsidRPr="00E97396">
        <w:rPr>
          <w:sz w:val="22"/>
          <w:szCs w:val="22"/>
        </w:rPr>
        <w:t>24. siječnja</w:t>
      </w:r>
      <w:r w:rsidRPr="00E97396">
        <w:rPr>
          <w:sz w:val="22"/>
          <w:szCs w:val="22"/>
        </w:rPr>
        <w:t xml:space="preserve"> 201</w:t>
      </w:r>
      <w:r w:rsidR="0011130F" w:rsidRPr="00E97396">
        <w:rPr>
          <w:sz w:val="22"/>
          <w:szCs w:val="22"/>
        </w:rPr>
        <w:t>9</w:t>
      </w:r>
      <w:r w:rsidRPr="00E97396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074158" w:rsidRPr="00074158">
        <w:rPr>
          <w:sz w:val="22"/>
          <w:szCs w:val="22"/>
        </w:rPr>
        <w:t>EURO WOOD d.o.o. za trgovinu, usluge i promet,  Neretljanskih Gusara 2, Ploče, MBS: 060338601, OIB: 70022536651</w:t>
      </w:r>
      <w:r w:rsidR="00FD6C35">
        <w:rPr>
          <w:sz w:val="22"/>
          <w:szCs w:val="22"/>
        </w:rPr>
        <w:t>.</w:t>
      </w:r>
    </w:p>
    <w:p w:rsidRDefault="00180D7D" w:rsidP="00B62EE5" w:rsidR="00180D7D" w:rsidRPr="00096009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074158" w:rsidRPr="00074158">
        <w:rPr>
          <w:sz w:val="22"/>
          <w:szCs w:val="22"/>
        </w:rPr>
        <w:t>EURO WOOD d.o.o. za trgovinu, usluge i promet,  Neretljanskih Gusara 2, Ploče, MBS: 060338601, OIB: 70022536651</w:t>
      </w:r>
      <w:r w:rsidR="00A14AD4" w:rsidRPr="00A14AD4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E97396" w:rsidRPr="00E97396">
        <w:rPr>
          <w:sz w:val="22"/>
          <w:szCs w:val="22"/>
          <w:u w:val="single"/>
        </w:rPr>
        <w:t>24</w:t>
      </w:r>
      <w:r w:rsidR="00354918" w:rsidRPr="00E97396">
        <w:rPr>
          <w:sz w:val="22"/>
          <w:szCs w:val="22"/>
          <w:u w:val="single"/>
        </w:rPr>
        <w:t xml:space="preserve">. </w:t>
      </w:r>
      <w:r w:rsidR="00D55859" w:rsidRPr="00E97396">
        <w:rPr>
          <w:sz w:val="22"/>
          <w:szCs w:val="22"/>
          <w:u w:val="single"/>
        </w:rPr>
        <w:t>s</w:t>
      </w:r>
      <w:r w:rsidR="0011130F" w:rsidRPr="00E97396">
        <w:rPr>
          <w:sz w:val="22"/>
          <w:szCs w:val="22"/>
          <w:u w:val="single"/>
        </w:rPr>
        <w:t>iječnja</w:t>
      </w:r>
      <w:r w:rsidR="00354918" w:rsidRPr="00E97396">
        <w:rPr>
          <w:sz w:val="22"/>
          <w:szCs w:val="22"/>
        </w:rPr>
        <w:t xml:space="preserve"> 201</w:t>
      </w:r>
      <w:r w:rsidR="0011130F" w:rsidRPr="00E97396">
        <w:rPr>
          <w:sz w:val="22"/>
          <w:szCs w:val="22"/>
        </w:rPr>
        <w:t>9</w:t>
      </w:r>
      <w:r w:rsidR="00354918" w:rsidRPr="00E97396">
        <w:rPr>
          <w:sz w:val="22"/>
          <w:szCs w:val="22"/>
        </w:rPr>
        <w:t xml:space="preserve">. godine u </w:t>
      </w:r>
      <w:r w:rsidR="00E97396" w:rsidRPr="00E97396">
        <w:rPr>
          <w:sz w:val="22"/>
          <w:szCs w:val="22"/>
          <w:u w:val="single"/>
        </w:rPr>
        <w:t>14,40</w:t>
      </w:r>
      <w:r w:rsidR="00354918" w:rsidRPr="00E97396">
        <w:rPr>
          <w:sz w:val="22"/>
          <w:szCs w:val="22"/>
          <w:u w:val="single"/>
        </w:rPr>
        <w:t xml:space="preserve"> sati</w:t>
      </w:r>
      <w:r w:rsidR="00354918" w:rsidRPr="00E97396">
        <w:rPr>
          <w:sz w:val="22"/>
          <w:szCs w:val="22"/>
        </w:rPr>
        <w:t xml:space="preserve"> i </w:t>
      </w:r>
      <w:r w:rsidR="00354918" w:rsidRPr="00354918">
        <w:rPr>
          <w:sz w:val="22"/>
          <w:szCs w:val="22"/>
        </w:rPr>
        <w:t>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0F5313">
        <w:rPr>
          <w:bCs/>
          <w:sz w:val="22"/>
          <w:szCs w:val="22"/>
          <w:u w:val="single"/>
        </w:rPr>
        <w:t>Vlaho Monković</w:t>
      </w:r>
      <w:r w:rsidR="001F7933" w:rsidRPr="0063547A">
        <w:rPr>
          <w:bCs/>
          <w:sz w:val="22"/>
          <w:szCs w:val="22"/>
          <w:u w:val="single"/>
        </w:rPr>
        <w:t xml:space="preserve">, </w:t>
      </w:r>
      <w:r w:rsidR="000F5313">
        <w:rPr>
          <w:bCs/>
          <w:sz w:val="22"/>
          <w:szCs w:val="22"/>
          <w:u w:val="single"/>
        </w:rPr>
        <w:t>Ul.Vlaha Paljetka 12, Cavtat</w:t>
      </w:r>
      <w:r w:rsidR="001F7933" w:rsidRPr="0063547A">
        <w:rPr>
          <w:bCs/>
          <w:sz w:val="22"/>
          <w:szCs w:val="22"/>
          <w:u w:val="single"/>
        </w:rPr>
        <w:t xml:space="preserve">, OIB: </w:t>
      </w:r>
      <w:r w:rsidR="000F5313">
        <w:rPr>
          <w:bCs/>
          <w:sz w:val="22"/>
          <w:szCs w:val="22"/>
          <w:u w:val="single"/>
        </w:rPr>
        <w:t>72627093549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074158" w:rsidRPr="00074158">
        <w:rPr>
          <w:sz w:val="22"/>
          <w:szCs w:val="22"/>
        </w:rPr>
        <w:t>EURO WOOD d.o.o. za trgovinu, usluge i promet,  Neretljanskih Gusara 2, Ploče, MBS: 060338601, OIB: 70022536651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6C2957" w:rsidRPr="006C2957">
        <w:rPr>
          <w:sz w:val="22"/>
          <w:szCs w:val="22"/>
        </w:rPr>
        <w:t>EURO WOOD d.o.o. za trgovinu, usluge i promet,  Neretljanskih Gusara 2, Ploče, MBS: 060338601, OIB: 70022536651</w:t>
      </w:r>
      <w:r w:rsidR="004A5985" w:rsidRPr="004A5985">
        <w:rPr>
          <w:sz w:val="22"/>
          <w:szCs w:val="22"/>
        </w:rPr>
        <w:t>,</w:t>
      </w:r>
      <w:r w:rsidR="006F3A23" w:rsidRPr="006F3A23">
        <w:rPr>
          <w:sz w:val="22"/>
          <w:szCs w:val="22"/>
        </w:rPr>
        <w:t xml:space="preserve"> zastupano po upravitelju stečajne mase </w:t>
      </w:r>
      <w:r w:rsidR="000F5313">
        <w:rPr>
          <w:sz w:val="22"/>
          <w:szCs w:val="22"/>
          <w:u w:val="single"/>
        </w:rPr>
        <w:t>Vlahu Monkoviću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7A267F" w:rsidP="00B62EE5" w:rsidR="007A267F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lastRenderedPageBreak/>
        <w:t>Financijska agencija RC Split, Podružnica Dubrovnik je podnijela ovom sudu</w:t>
      </w:r>
      <w:r w:rsidR="00DB0269">
        <w:rPr>
          <w:sz w:val="22"/>
          <w:szCs w:val="22"/>
        </w:rPr>
        <w:t xml:space="preserve"> </w:t>
      </w:r>
      <w:r w:rsidR="006C2957">
        <w:rPr>
          <w:sz w:val="22"/>
          <w:szCs w:val="22"/>
        </w:rPr>
        <w:t>4</w:t>
      </w:r>
      <w:r w:rsidR="000A7C9F">
        <w:rPr>
          <w:sz w:val="22"/>
          <w:szCs w:val="22"/>
        </w:rPr>
        <w:t xml:space="preserve">. </w:t>
      </w:r>
      <w:r w:rsidR="006C2957">
        <w:rPr>
          <w:sz w:val="22"/>
          <w:szCs w:val="22"/>
        </w:rPr>
        <w:t>lipnja</w:t>
      </w:r>
      <w:r w:rsidR="000A7C9F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6C2957">
        <w:rPr>
          <w:sz w:val="22"/>
          <w:szCs w:val="22"/>
        </w:rPr>
        <w:t>29</w:t>
      </w:r>
      <w:r w:rsidR="004C2AF2">
        <w:rPr>
          <w:sz w:val="22"/>
          <w:szCs w:val="22"/>
        </w:rPr>
        <w:t xml:space="preserve">. </w:t>
      </w:r>
      <w:r w:rsidR="007A267F">
        <w:rPr>
          <w:sz w:val="22"/>
          <w:szCs w:val="22"/>
        </w:rPr>
        <w:t>s</w:t>
      </w:r>
      <w:r w:rsidR="006C2957">
        <w:rPr>
          <w:sz w:val="22"/>
          <w:szCs w:val="22"/>
        </w:rPr>
        <w:t>vibnja</w:t>
      </w:r>
      <w:r w:rsidR="004C2AF2">
        <w:rPr>
          <w:sz w:val="22"/>
          <w:szCs w:val="22"/>
        </w:rPr>
        <w:t xml:space="preserve"> 201</w:t>
      </w:r>
      <w:r w:rsidR="007A267F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18103F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6C2957">
        <w:rPr>
          <w:sz w:val="22"/>
          <w:szCs w:val="22"/>
        </w:rPr>
        <w:t>10.305,85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F30A0F">
        <w:rPr>
          <w:sz w:val="22"/>
          <w:szCs w:val="22"/>
        </w:rPr>
        <w:t>Raiffeisenbank Austria</w:t>
      </w:r>
      <w:r w:rsidR="00DB0269">
        <w:rPr>
          <w:sz w:val="22"/>
          <w:szCs w:val="22"/>
        </w:rPr>
        <w:t xml:space="preserve"> d.d.</w:t>
      </w:r>
      <w:r w:rsidR="00071374">
        <w:rPr>
          <w:sz w:val="22"/>
          <w:szCs w:val="22"/>
        </w:rPr>
        <w:t>,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F30A0F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273995">
        <w:rPr>
          <w:sz w:val="22"/>
          <w:szCs w:val="22"/>
          <w:u w:val="single"/>
        </w:rPr>
        <w:t xml:space="preserve">suda </w:t>
      </w:r>
      <w:r w:rsidR="00273995" w:rsidRPr="00273995">
        <w:rPr>
          <w:sz w:val="22"/>
          <w:szCs w:val="22"/>
          <w:u w:val="single"/>
        </w:rPr>
        <w:t>2</w:t>
      </w:r>
      <w:r w:rsidR="00EB1DFB">
        <w:rPr>
          <w:sz w:val="22"/>
          <w:szCs w:val="22"/>
          <w:u w:val="single"/>
        </w:rPr>
        <w:t>7</w:t>
      </w:r>
      <w:r w:rsidR="00102312" w:rsidRPr="00273995">
        <w:rPr>
          <w:sz w:val="22"/>
          <w:szCs w:val="22"/>
          <w:u w:val="single"/>
        </w:rPr>
        <w:t>.</w:t>
      </w:r>
      <w:r w:rsidR="0018103F" w:rsidRPr="00273995">
        <w:rPr>
          <w:sz w:val="22"/>
          <w:szCs w:val="22"/>
          <w:u w:val="single"/>
        </w:rPr>
        <w:t xml:space="preserve"> </w:t>
      </w:r>
      <w:r w:rsidR="00EB1DFB">
        <w:rPr>
          <w:sz w:val="22"/>
          <w:szCs w:val="22"/>
          <w:u w:val="single"/>
        </w:rPr>
        <w:t>lipnja</w:t>
      </w:r>
      <w:r w:rsidR="0018103F" w:rsidRPr="00273995">
        <w:rPr>
          <w:sz w:val="22"/>
          <w:szCs w:val="22"/>
          <w:u w:val="single"/>
        </w:rPr>
        <w:t xml:space="preserve"> </w:t>
      </w:r>
      <w:r w:rsidR="00296BCE" w:rsidRPr="00273995">
        <w:rPr>
          <w:sz w:val="22"/>
          <w:szCs w:val="22"/>
          <w:u w:val="single"/>
        </w:rPr>
        <w:t>201</w:t>
      </w:r>
      <w:r w:rsidR="00F30A0F" w:rsidRPr="00273995">
        <w:rPr>
          <w:sz w:val="22"/>
          <w:szCs w:val="22"/>
          <w:u w:val="single"/>
        </w:rPr>
        <w:t>8</w:t>
      </w:r>
      <w:r w:rsidR="00EA5E81" w:rsidRPr="00273995">
        <w:rPr>
          <w:sz w:val="22"/>
          <w:szCs w:val="22"/>
          <w:u w:val="single"/>
        </w:rPr>
        <w:t>. godine</w:t>
      </w:r>
      <w:r w:rsidR="00EA5E81" w:rsidRPr="000323A6">
        <w:rPr>
          <w:sz w:val="22"/>
          <w:szCs w:val="22"/>
        </w:rPr>
        <w:t xml:space="preserve">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7107CC">
        <w:rPr>
          <w:sz w:val="22"/>
          <w:szCs w:val="22"/>
          <w:u w:val="single"/>
        </w:rPr>
        <w:t xml:space="preserve">izabran </w:t>
      </w:r>
      <w:r w:rsidR="00C847F2" w:rsidRPr="007107CC">
        <w:rPr>
          <w:bCs/>
          <w:sz w:val="22"/>
          <w:szCs w:val="22"/>
          <w:u w:val="single"/>
        </w:rPr>
        <w:t xml:space="preserve">je </w:t>
      </w:r>
      <w:r w:rsidR="000F5313">
        <w:rPr>
          <w:bCs/>
          <w:sz w:val="22"/>
          <w:szCs w:val="22"/>
          <w:u w:val="single"/>
        </w:rPr>
        <w:t>Vlaho Monković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E97396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E97396" w:rsidRPr="00E97396">
        <w:rPr>
          <w:b/>
          <w:sz w:val="22"/>
          <w:szCs w:val="22"/>
        </w:rPr>
        <w:t>24. siječnja</w:t>
      </w:r>
      <w:r w:rsidRPr="00E97396">
        <w:rPr>
          <w:b/>
          <w:sz w:val="22"/>
          <w:szCs w:val="22"/>
        </w:rPr>
        <w:t xml:space="preserve"> 201</w:t>
      </w:r>
      <w:r w:rsidR="0011130F" w:rsidRPr="00E97396">
        <w:rPr>
          <w:b/>
          <w:sz w:val="22"/>
          <w:szCs w:val="22"/>
        </w:rPr>
        <w:t>9</w:t>
      </w:r>
      <w:r w:rsidRPr="00E97396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EF0FAA">
        <w:rPr>
          <w:b/>
          <w:sz w:val="22"/>
          <w:szCs w:val="22"/>
        </w:rPr>
        <w:t xml:space="preserve"> 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</w:t>
      </w:r>
      <w:r w:rsidR="000019BB">
        <w:rPr>
          <w:sz w:val="22"/>
          <w:szCs w:val="22"/>
        </w:rPr>
        <w:t xml:space="preserve">ba ne odgađa provedbu rješenja </w:t>
      </w:r>
      <w:r w:rsidR="000019BB" w:rsidRPr="000019BB">
        <w:rPr>
          <w:sz w:val="22"/>
          <w:szCs w:val="22"/>
        </w:rPr>
        <w:t>(čl. 19. st. 3. SZ</w:t>
      </w:r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E97396">
        <w:rPr>
          <w:b/>
          <w:sz w:val="22"/>
          <w:szCs w:val="22"/>
        </w:rPr>
        <w:t>(</w:t>
      </w:r>
      <w:r w:rsidR="00E97396">
        <w:rPr>
          <w:sz w:val="22"/>
          <w:szCs w:val="22"/>
        </w:rPr>
        <w:t>24.01.</w:t>
      </w:r>
      <w:r w:rsidRPr="007B0CBA">
        <w:rPr>
          <w:sz w:val="22"/>
          <w:szCs w:val="22"/>
        </w:rPr>
        <w:t>201</w:t>
      </w:r>
      <w:r w:rsidR="0011130F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  <w:r w:rsidR="0029717F">
        <w:rPr>
          <w:sz w:val="22"/>
          <w:szCs w:val="22"/>
        </w:rPr>
        <w:t xml:space="preserve"> Ispostava </w:t>
      </w:r>
      <w:r w:rsidR="00EB1DFB">
        <w:rPr>
          <w:sz w:val="22"/>
          <w:szCs w:val="22"/>
        </w:rPr>
        <w:t>Ploče</w:t>
      </w:r>
      <w:r w:rsidR="0029717F">
        <w:rPr>
          <w:sz w:val="22"/>
          <w:szCs w:val="22"/>
        </w:rPr>
        <w:t>,</w:t>
      </w:r>
    </w:p>
    <w:p w:rsidRDefault="00F30A0F" w:rsidP="00DA764D" w:rsidR="003A21A6">
      <w:pPr>
        <w:numPr>
          <w:ilvl w:val="0"/>
          <w:numId w:val="1"/>
        </w:numPr>
        <w:jc w:val="both"/>
        <w:rPr>
          <w:sz w:val="22"/>
          <w:szCs w:val="22"/>
        </w:rPr>
      </w:pPr>
      <w:r w:rsidRPr="00F30A0F">
        <w:rPr>
          <w:sz w:val="22"/>
          <w:szCs w:val="22"/>
        </w:rPr>
        <w:t xml:space="preserve">Raiffeisenbank Austria d.d., </w:t>
      </w:r>
      <w:r w:rsidR="003A21A6">
        <w:rPr>
          <w:sz w:val="22"/>
          <w:szCs w:val="22"/>
        </w:rPr>
        <w:t xml:space="preserve">putem e oglasne ploče, 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237A69" w:rsid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Općinskom sudu u</w:t>
      </w:r>
      <w:r w:rsidR="007C72BB" w:rsidRPr="00237A69">
        <w:rPr>
          <w:sz w:val="22"/>
          <w:szCs w:val="22"/>
        </w:rPr>
        <w:t xml:space="preserve"> Dubrovniku</w:t>
      </w:r>
      <w:r w:rsidRPr="00237A69">
        <w:rPr>
          <w:sz w:val="22"/>
          <w:szCs w:val="22"/>
        </w:rPr>
        <w:t>,</w:t>
      </w:r>
      <w:r w:rsidR="004C2AF2" w:rsidRPr="00237A69">
        <w:rPr>
          <w:sz w:val="22"/>
          <w:szCs w:val="22"/>
        </w:rPr>
        <w:t xml:space="preserve"> </w:t>
      </w:r>
      <w:r w:rsidRPr="00237A69">
        <w:rPr>
          <w:sz w:val="22"/>
          <w:szCs w:val="22"/>
        </w:rPr>
        <w:t>zemljišnoknjižnom odjelu</w:t>
      </w:r>
      <w:r w:rsidR="0029717F" w:rsidRPr="00237A69">
        <w:rPr>
          <w:sz w:val="22"/>
          <w:szCs w:val="22"/>
        </w:rPr>
        <w:t xml:space="preserve"> </w:t>
      </w:r>
      <w:r w:rsidR="00EB1DFB">
        <w:rPr>
          <w:sz w:val="22"/>
          <w:szCs w:val="22"/>
        </w:rPr>
        <w:t>Ploče</w:t>
      </w:r>
      <w:r w:rsidR="00237A69">
        <w:rPr>
          <w:sz w:val="22"/>
          <w:szCs w:val="22"/>
        </w:rPr>
        <w:t>,</w:t>
      </w:r>
    </w:p>
    <w:p w:rsidRDefault="002C054C" w:rsidP="00237A69" w:rsidR="00237A69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>mrežna stranica e-Oglasna ploča sudova</w:t>
      </w:r>
      <w:r w:rsidR="00DA764D" w:rsidRPr="00237A69">
        <w:rPr>
          <w:sz w:val="22"/>
          <w:szCs w:val="22"/>
        </w:rPr>
        <w:t>,</w:t>
      </w:r>
      <w:r w:rsidR="00237A69" w:rsidRPr="00237A69">
        <w:rPr>
          <w:sz w:val="22"/>
          <w:szCs w:val="22"/>
        </w:rPr>
        <w:t xml:space="preserve"> </w:t>
      </w:r>
    </w:p>
    <w:p w:rsidRDefault="00DA764D" w:rsidP="00237A69" w:rsidR="00EF4316" w:rsidRPr="00237A69">
      <w:pPr>
        <w:numPr>
          <w:ilvl w:val="0"/>
          <w:numId w:val="1"/>
        </w:numPr>
        <w:jc w:val="both"/>
        <w:rPr>
          <w:sz w:val="22"/>
          <w:szCs w:val="22"/>
        </w:rPr>
      </w:pPr>
      <w:r w:rsidRPr="00237A69">
        <w:rPr>
          <w:sz w:val="22"/>
          <w:szCs w:val="22"/>
        </w:rPr>
        <w:t xml:space="preserve">registru </w:t>
      </w:r>
      <w:r w:rsidR="003B476B" w:rsidRPr="00237A69">
        <w:rPr>
          <w:sz w:val="22"/>
          <w:szCs w:val="22"/>
        </w:rPr>
        <w:t>prije i nakon pravomoćnosti</w:t>
      </w:r>
      <w:r w:rsidRPr="00237A69">
        <w:rPr>
          <w:sz w:val="22"/>
          <w:szCs w:val="22"/>
        </w:rPr>
        <w:t>.</w:t>
      </w:r>
      <w:r w:rsidR="007107CC" w:rsidRPr="00237A69">
        <w:rPr>
          <w:sz w:val="22"/>
          <w:szCs w:val="22"/>
        </w:rPr>
        <w:t xml:space="preserve"> </w:t>
      </w:r>
    </w:p>
    <w:sectPr w:rsidSect="005364B1" w:rsidR="00EF4316" w:rsidRPr="00237A69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5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0F5313">
      <w:rPr>
        <w:b/>
        <w:sz w:val="22"/>
        <w:szCs w:val="22"/>
      </w:rPr>
      <w:t>305</w:t>
    </w:r>
    <w:r w:rsidR="001F7933">
      <w:rPr>
        <w:b/>
        <w:sz w:val="22"/>
        <w:szCs w:val="22"/>
      </w:rPr>
      <w:t>/201</w:t>
    </w:r>
    <w:r w:rsidR="000F5313">
      <w:rPr>
        <w:b/>
        <w:sz w:val="22"/>
        <w:szCs w:val="22"/>
      </w:rPr>
      <w:t>9</w:t>
    </w:r>
    <w:r w:rsidR="00E97396">
      <w:rPr>
        <w:b/>
        <w:sz w:val="22"/>
        <w:szCs w:val="22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9BB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158"/>
    <w:rsid w:val="00074E23"/>
    <w:rsid w:val="00096009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0F5313"/>
    <w:rsid w:val="00102312"/>
    <w:rsid w:val="00105657"/>
    <w:rsid w:val="001112E5"/>
    <w:rsid w:val="0011130F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37A69"/>
    <w:rsid w:val="0024101A"/>
    <w:rsid w:val="002454DA"/>
    <w:rsid w:val="00250A12"/>
    <w:rsid w:val="00270777"/>
    <w:rsid w:val="0027122A"/>
    <w:rsid w:val="0027324A"/>
    <w:rsid w:val="00273995"/>
    <w:rsid w:val="00281CBB"/>
    <w:rsid w:val="00296BCE"/>
    <w:rsid w:val="0029717F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23B72"/>
    <w:rsid w:val="0034176C"/>
    <w:rsid w:val="00351251"/>
    <w:rsid w:val="00353A77"/>
    <w:rsid w:val="00354918"/>
    <w:rsid w:val="00364067"/>
    <w:rsid w:val="00392F16"/>
    <w:rsid w:val="003A21A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4ABF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A5985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4318C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BA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1656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C2957"/>
    <w:rsid w:val="006D6332"/>
    <w:rsid w:val="006D6884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A267F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66C32"/>
    <w:rsid w:val="008712B0"/>
    <w:rsid w:val="008738CD"/>
    <w:rsid w:val="00896C97"/>
    <w:rsid w:val="00896C9E"/>
    <w:rsid w:val="008D0AA5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5306"/>
    <w:rsid w:val="009D6705"/>
    <w:rsid w:val="009E05E3"/>
    <w:rsid w:val="009E34FE"/>
    <w:rsid w:val="00A14AD4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AF3EDA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1D31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CF69EF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83526"/>
    <w:rsid w:val="00D93941"/>
    <w:rsid w:val="00DA56C3"/>
    <w:rsid w:val="00DA764D"/>
    <w:rsid w:val="00DB0269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396"/>
    <w:rsid w:val="00E97C2F"/>
    <w:rsid w:val="00EA5148"/>
    <w:rsid w:val="00EA5E81"/>
    <w:rsid w:val="00EB10D9"/>
    <w:rsid w:val="00EB1DFB"/>
    <w:rsid w:val="00EC0D50"/>
    <w:rsid w:val="00ED1641"/>
    <w:rsid w:val="00ED2F79"/>
    <w:rsid w:val="00ED4642"/>
    <w:rsid w:val="00ED732C"/>
    <w:rsid w:val="00EE6B6E"/>
    <w:rsid w:val="00EF0FAA"/>
    <w:rsid w:val="00EF4316"/>
    <w:rsid w:val="00EF58FF"/>
    <w:rsid w:val="00F00884"/>
    <w:rsid w:val="00F053BF"/>
    <w:rsid w:val="00F1028E"/>
    <w:rsid w:val="00F175A1"/>
    <w:rsid w:val="00F21A6B"/>
    <w:rsid w:val="00F26B88"/>
    <w:rsid w:val="00F30A0F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3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5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52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5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5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3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5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52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5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5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St-305/2019</izvorni_sadrzaj>
    <derivirana_varijabla naziv="DomainObject.Predmet.OznakaBroj_1">St-305/2019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fascikla</izvorni_sadrzaj>
    <derivirana_varijabla naziv="DomainObject.Predmet.PrimjedbaSuca_1">ormar fascikla</derivirana_varijabla>
  </DomainObject.Predmet.PrimjedbaSuca>
  <DomainObject.Predmet.ProtustrankaFormated>
    <izvorni_sadrzaj>  EURO WOOD d.o.o. za trgovinu, usluge i promet</izvorni_sadrzaj>
    <derivirana_varijabla naziv="DomainObject.Predmet.ProtustrankaFormated_1">  EURO WOOD d.o.o. za trgovinu, usluge i promet</derivirana_varijabla>
  </DomainObject.Predmet.ProtustrankaFormated>
  <DomainObject.Predmet.ProtustrankaFormatedOIB>
    <izvorni_sadrzaj>  EURO WOOD d.o.o. za trgovinu, usluge i promet, OIB 70022536651</izvorni_sadrzaj>
    <derivirana_varijabla naziv="DomainObject.Predmet.ProtustrankaFormatedOIB_1">  EURO WOOD d.o.o. za trgovinu, usluge i promet, OIB 70022536651</derivirana_varijabla>
  </DomainObject.Predmet.ProtustrankaFormatedOIB>
  <DomainObject.Predmet.ProtustrankaFormatedWithAdress>
    <izvorni_sadrzaj> EURO WOOD d.o.o. za trgovinu, usluge i promet, Neretljanskih gusara 2, 20340 Ploče</izvorni_sadrzaj>
    <derivirana_varijabla naziv="DomainObject.Predmet.ProtustrankaFormatedWithAdress_1"> EURO WOOD d.o.o. za trgovinu, usluge i promet, Neretljanskih gusara 2, 20340 Ploče</derivirana_varijabla>
  </DomainObject.Predmet.ProtustrankaFormatedWithAdress>
  <DomainObject.Predmet.ProtustrankaFormatedWithAdressOIB>
    <izvorni_sadrzaj> EURO WOOD d.o.o. za trgovinu, usluge i promet, OIB 70022536651, Neretljanskih gusara 2, 20340 Ploče</izvorni_sadrzaj>
    <derivirana_varijabla naziv="DomainObject.Predmet.ProtustrankaFormatedWithAdressOIB_1"> EURO WOOD d.o.o. za trgovinu, usluge i promet, OIB 70022536651, Neretljanskih gusara 2, 20340 Ploče</derivirana_varijabla>
  </DomainObject.Predmet.ProtustrankaFormatedWithAdressOIB>
  <DomainObject.Predmet.ProtustrankaWithAdress>
    <izvorni_sadrzaj>EURO WOOD d.o.o. za trgovinu, usluge i promet Neretljanskih gusara 2, 20340 Ploče</izvorni_sadrzaj>
    <derivirana_varijabla naziv="DomainObject.Predmet.ProtustrankaWithAdress_1">EURO WOOD d.o.o. za trgovinu, usluge i promet Neretljanskih gusara 2, 20340 Ploče</derivirana_varijabla>
  </DomainObject.Predmet.ProtustrankaWithAdress>
  <DomainObject.Predmet.ProtustrankaWithAdressOIB>
    <izvorni_sadrzaj>EURO WOOD d.o.o. za trgovinu, usluge i promet, OIB 70022536651, Neretljanskih gusara 2, 20340 Ploče</izvorni_sadrzaj>
    <derivirana_varijabla naziv="DomainObject.Predmet.ProtustrankaWithAdressOIB_1">EURO WOOD d.o.o. za trgovinu, usluge i promet, OIB 70022536651, Neretljanskih gusara 2, 20340 Ploče</derivirana_varijabla>
  </DomainObject.Predmet.ProtustrankaWithAdressOIB>
  <DomainObject.Predmet.ProtustrankaNazivFormated>
    <izvorni_sadrzaj>EURO WOOD d.o.o. za trgovinu, usluge i promet</izvorni_sadrzaj>
    <derivirana_varijabla naziv="DomainObject.Predmet.ProtustrankaNazivFormated_1">EURO WOOD d.o.o. za trgovinu, usluge i promet</derivirana_varijabla>
  </DomainObject.Predmet.ProtustrankaNazivFormated>
  <DomainObject.Predmet.ProtustrankaNazivFormatedOIB>
    <izvorni_sadrzaj>EURO WOOD d.o.o. za trgovinu, usluge i promet, OIB 70022536651</izvorni_sadrzaj>
    <derivirana_varijabla naziv="DomainObject.Predmet.ProtustrankaNazivFormatedOIB_1">EURO WOOD d.o.o. za trgovinu, usluge i promet, OIB 70022536651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10305.85</izvorni_sadrzaj>
    <derivirana_varijabla naziv="DomainObject.Predmet.TrenutnaVrijednost_1">10305.85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EURO WOOD d.o.o. za trgovinu, usluge i promet</item>
    </izvorni_sadrzaj>
    <derivirana_varijabla naziv="DomainObject.Predmet.ProtuStrankaListFormated_1">
      <item>EURO WOOD d.o.o. za trgovinu, usluge i promet</item>
    </derivirana_varijabla>
  </DomainObject.Predmet.ProtuStrankaListFormated>
  <DomainObject.Predmet.ProtuStrankaListFormatedOIB>
    <izvorni_sadrzaj>
      <item>EURO WOOD d.o.o. za trgovinu, usluge i promet, OIB 70022536651</item>
    </izvorni_sadrzaj>
    <derivirana_varijabla naziv="DomainObject.Predmet.ProtuStrankaListFormatedOIB_1">
      <item>EURO WOOD d.o.o. za trgovinu, usluge i promet, OIB 70022536651</item>
    </derivirana_varijabla>
  </DomainObject.Predmet.ProtuStrankaListFormatedOIB>
  <DomainObject.Predmet.ProtuStrankaListFormatedWithAdress>
    <izvorni_sadrzaj>
      <item>EURO WOOD d.o.o. za trgovinu, usluge i promet, Neretljanskih gusara 2, 20340 Ploče</item>
    </izvorni_sadrzaj>
    <derivirana_varijabla naziv="DomainObject.Predmet.ProtuStrankaListFormatedWithAdress_1">
      <item>EURO WOOD d.o.o. za trgovinu, usluge i promet, Neretljanskih gusara 2, 20340 Ploče</item>
    </derivirana_varijabla>
  </DomainObject.Predmet.ProtuStrankaListFormatedWithAdress>
  <DomainObject.Predmet.ProtuStrankaListFormatedWithAdressOIB>
    <izvorni_sadrzaj>
      <item>EURO WOOD d.o.o. za trgovinu, usluge i promet, OIB 70022536651, Neretljanskih gusara 2, 20340 Ploče</item>
    </izvorni_sadrzaj>
    <derivirana_varijabla naziv="DomainObject.Predmet.ProtuStrankaListFormatedWithAdressOIB_1">
      <item>EURO WOOD d.o.o. za trgovinu, usluge i promet, OIB 70022536651, Neretljanskih gusara 2, 20340 Ploče</item>
    </derivirana_varijabla>
  </DomainObject.Predmet.ProtuStrankaListFormatedWithAdressOIB>
  <DomainObject.Predmet.ProtuStrankaListNazivFormated>
    <izvorni_sadrzaj>
      <item>EURO WOOD d.o.o. za trgovinu, usluge i promet</item>
    </izvorni_sadrzaj>
    <derivirana_varijabla naziv="DomainObject.Predmet.ProtuStrankaListNazivFormated_1">
      <item>EURO WOOD d.o.o. za trgovinu, usluge i promet</item>
    </derivirana_varijabla>
  </DomainObject.Predmet.ProtuStrankaListNazivFormated>
  <DomainObject.Predmet.ProtuStrankaListNazivFormatedOIB>
    <izvorni_sadrzaj>
      <item>EURO WOOD d.o.o. za trgovinu, usluge i promet, OIB 70022536651</item>
    </izvorni_sadrzaj>
    <derivirana_varijabla naziv="DomainObject.Predmet.ProtuStrankaListNazivFormatedOIB_1">
      <item>EURO WOOD d.o.o. za trgovinu, usluge i promet, OIB 70022536651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EURO WOOD d.o.o. za trgovinu, usluge i promet</izvorni_sadrzaj>
    <derivirana_varijabla naziv="DomainObject.Predmet.ProtustrankaIDrugi_1">EURO WOOD d.o.o. za trgovinu, usluge i promet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EURO WOOD d.o.o. za trgovinu, usluge i promet, OIB 70022536651, Neretljanskih gusara 2, 20340 Ploče</izvorni_sadrzaj>
    <derivirana_varijabla naziv="DomainObject.Predmet.ProtustrankaIDrugiAdressOIB_1">EURO WOOD d.o.o. za trgovinu, usluge i promet, OIB 70022536651, Neretljanskih gusara 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WOOD d.o.o. za trgovinu, usluge i promet</item>
      <item>FINA, RC Split, Podružnica Dubrovnik</item>
    </izvorni_sadrzaj>
    <derivirana_varijabla naziv="DomainObject.Predmet.SudioniciListNaziv_1">
      <item>EURO WOOD d.o.o. za trgovinu, usluge i promet</item>
      <item>FINA, RC Split, Podružnica Dubrovnik</item>
    </derivirana_varijabla>
  </DomainObject.Predmet.SudioniciListNaziv>
  <DomainObject.Predmet.SudioniciListAdressOIB>
    <izvorni_sadrzaj>
      <item>EURO WOOD d.o.o. za trgovinu, usluge i promet, OIB 70022536651, Neretljanskih gusara 2,20340 Ploče</item>
      <item>FINA, RC Split, Podružnica Dubrovnik, OIB 85821130368, Vukovarska 2,20000 Dubrovnik</item>
    </izvorni_sadrzaj>
    <derivirana_varijabla naziv="DomainObject.Predmet.SudioniciListAdressOIB_1">
      <item>EURO WOOD d.o.o. za trgovinu, usluge i promet, OIB 70022536651, Neretljanskih gusara 2,20340 Ploče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70022536651</item>
      <item>, OIB 85821130368</item>
    </izvorni_sadrzaj>
    <derivirana_varijabla naziv="DomainObject.Predmet.SudioniciListNazivOIB_1">
      <item>, OIB 70022536651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A5384-28C7-4D00-9EEC-C7BA2BED9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782</properties:Words>
  <properties:Characters>4365</properties:Characters>
  <properties:Lines>110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2018-06-27T07:15:00Z</dcterms:created>
  <dc:creator>Ante Kačić</dc:creator>
  <cp:lastModifiedBy>Valerija Rizzi</cp:lastModifiedBy>
  <cp:lastPrinted>2019-01-24T13:32:00Z</cp:lastPrinted>
  <dcterms:modified xmlns:xsi="http://www.w3.org/2001/XMLSchema-instance" xsi:type="dcterms:W3CDTF">2019-01-24T13:37:00Z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