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3d05" w14:paraId="2903d05" w:rsidRDefault="00AE649C" w:rsidP="00FA5B5E" w:rsidR="00AE649C" w:rsidRPr="00B76F3C">
      <w:pPr>
        <w:pStyle w:val="Naslov3"/>
        <w15:collapsed w:val="false"/>
      </w:pPr>
    </w:p>
    <w:p w:rsidRDefault="00EB5D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B5D3B" w:rsidP="00EB5D3B" w:rsidR="00EB5D3B" w:rsidRPr="00EB5D3B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 xml:space="preserve">9 </w:t>
      </w:r>
      <w:proofErr w:type="spellStart"/>
      <w:r w:rsidRPr="00EB5D3B">
        <w:rPr>
          <w:rFonts w:cs="Times New Roman" w:eastAsia="Times New Roman"/>
          <w:lang w:eastAsia="hr-HR"/>
        </w:rPr>
        <w:t>Stpn</w:t>
      </w:r>
      <w:proofErr w:type="spellEnd"/>
      <w:r w:rsidRPr="00EB5D3B">
        <w:rPr>
          <w:rFonts w:cs="Times New Roman" w:eastAsia="Times New Roman"/>
          <w:lang w:eastAsia="hr-HR"/>
        </w:rPr>
        <w:t>-34/2015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REPUBLIKA HRVATSKA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TRGOVAČKI SUD U ZADRU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STALNA SLUŽBA U ŠIBENIK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jc w:val="center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R J E Š E N J E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 w:rsidRPr="00EB5D3B">
        <w:rPr>
          <w:rFonts w:cs="Times New Roman" w:eastAsia="Times New Roman"/>
          <w:lang w:eastAsia="hr-HR"/>
        </w:rPr>
        <w:t>predstečajne</w:t>
      </w:r>
      <w:proofErr w:type="spellEnd"/>
      <w:r w:rsidRPr="00EB5D3B">
        <w:rPr>
          <w:rFonts w:cs="Times New Roman" w:eastAsia="Times New Roman"/>
          <w:lang w:eastAsia="hr-HR"/>
        </w:rPr>
        <w:t xml:space="preserve"> nagodbe dužnika  Ran d.o.o. iz Šibenika, OIB Gorička 15, Gospodarska zona </w:t>
      </w:r>
      <w:proofErr w:type="spellStart"/>
      <w:r w:rsidRPr="00EB5D3B">
        <w:rPr>
          <w:rFonts w:cs="Times New Roman" w:eastAsia="Times New Roman"/>
          <w:lang w:eastAsia="hr-HR"/>
        </w:rPr>
        <w:t>Podi</w:t>
      </w:r>
      <w:proofErr w:type="spellEnd"/>
      <w:r w:rsidRPr="00EB5D3B">
        <w:rPr>
          <w:rFonts w:cs="Times New Roman" w:eastAsia="Times New Roman"/>
          <w:lang w:eastAsia="hr-HR"/>
        </w:rPr>
        <w:t>, OIB 93082039724, dana 03. svibnja 2016. godine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jc w:val="center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r i j e š i o    j e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jc w:val="both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EB5D3B">
        <w:rPr>
          <w:rFonts w:cs="Times New Roman" w:eastAsia="Times New Roman"/>
          <w:lang w:eastAsia="hr-HR"/>
        </w:rPr>
        <w:t>predstečajne</w:t>
      </w:r>
      <w:proofErr w:type="spellEnd"/>
      <w:r w:rsidRPr="00EB5D3B">
        <w:rPr>
          <w:rFonts w:cs="Times New Roman" w:eastAsia="Times New Roman"/>
          <w:lang w:eastAsia="hr-HR"/>
        </w:rPr>
        <w:t xml:space="preserve"> nagodbe nad dužnikom  Ran d.o.o. iz Šibenika, OIB Gorička 15, Gospodarska zona </w:t>
      </w:r>
      <w:proofErr w:type="spellStart"/>
      <w:r w:rsidRPr="00EB5D3B">
        <w:rPr>
          <w:rFonts w:cs="Times New Roman" w:eastAsia="Times New Roman"/>
          <w:lang w:eastAsia="hr-HR"/>
        </w:rPr>
        <w:t>Podi</w:t>
      </w:r>
      <w:proofErr w:type="spellEnd"/>
      <w:r w:rsidRPr="00EB5D3B">
        <w:rPr>
          <w:rFonts w:cs="Times New Roman" w:eastAsia="Times New Roman"/>
          <w:lang w:eastAsia="hr-HR"/>
        </w:rPr>
        <w:t>, OIB 93082039724,za dan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B5D3B">
        <w:rPr>
          <w:rFonts w:cs="Times New Roman" w:eastAsia="Times New Roman"/>
          <w:b/>
          <w:lang w:eastAsia="hr-HR"/>
        </w:rPr>
        <w:t>15. lipnja 2016. godine u 10,00 sati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jc w:val="both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 xml:space="preserve">u prostorijama Trgovačkog suda u Zadru, Stalna služba u </w:t>
      </w:r>
      <w:r w:rsidRPr="00EB5D3B">
        <w:rPr>
          <w:rFonts w:cs="Times New Roman" w:eastAsia="Times New Roman"/>
          <w:b/>
          <w:lang w:eastAsia="hr-HR"/>
        </w:rPr>
        <w:t>Šibeniku</w:t>
      </w:r>
      <w:r w:rsidRPr="00EB5D3B">
        <w:rPr>
          <w:rFonts w:cs="Times New Roman" w:eastAsia="Times New Roman"/>
          <w:lang w:eastAsia="hr-HR"/>
        </w:rPr>
        <w:t>, Stjepana Radića 81, sudnica br. 212.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jc w:val="both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jc w:val="center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U Šibeniku, dana 03. svibnja 2016. godine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STEČAJNI SUDAC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ab/>
        <w:t xml:space="preserve">Terezija Goreta 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POUKA O PRAVNOM LIJEKU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DN-a :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- dužniku,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>- oglasna ploča, oglas,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  <w:r w:rsidRPr="00EB5D3B">
        <w:rPr>
          <w:rFonts w:cs="Times New Roman" w:eastAsia="Times New Roman"/>
          <w:lang w:eastAsia="hr-HR"/>
        </w:rPr>
        <w:t xml:space="preserve">- FINA RC Zagreb, oglas, putem </w:t>
      </w:r>
      <w:proofErr w:type="spellStart"/>
      <w:r w:rsidRPr="00EB5D3B">
        <w:rPr>
          <w:rFonts w:cs="Times New Roman" w:eastAsia="Times New Roman"/>
          <w:lang w:eastAsia="hr-HR"/>
        </w:rPr>
        <w:t>faxa</w:t>
      </w:r>
      <w:proofErr w:type="spellEnd"/>
      <w:r w:rsidRPr="00EB5D3B">
        <w:rPr>
          <w:rFonts w:cs="Times New Roman" w:eastAsia="Times New Roman"/>
          <w:lang w:eastAsia="hr-HR"/>
        </w:rPr>
        <w:t>.</w:t>
      </w: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B5D3B" w:rsidP="00EB5D3B" w:rsidR="00EB5D3B" w:rsidRPr="00EB5D3B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5D3B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68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Stpn-34/2015-10</izvorni_sadrzaj>
    <derivirana_varijabla naziv="DomainObject.Oznaka_1">Stpn-34/2015-10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Stpn-34/2015</izvorni_sadrzaj>
    <derivirana_varijabla naziv="DomainObject.Predmet.OznakaBroj_1">Stpn-34/2015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RAN d.o.o. za građevinarstvo, inženjering i usluge</izvorni_sadrzaj>
    <derivirana_varijabla naziv="DomainObject.Predmet.StrankaFormated_1">  RAN d.o.o. za građevinarstvo, inženjering i usluge</derivirana_varijabla>
  </DomainObject.Predmet.StrankaFormated>
  <DomainObject.Predmet.StrankaFormatedOIB>
    <izvorni_sadrzaj>  RAN d.o.o. za građevinarstvo, inženjering i usluge, OIB 93082039724</izvorni_sadrzaj>
    <derivirana_varijabla naziv="DomainObject.Predmet.StrankaFormatedOIB_1">  RAN d.o.o. za građevinarstvo, inženjering i usluge, OIB 93082039724</derivirana_varijabla>
  </DomainObject.Predmet.StrankaFormatedOIB>
  <DomainObject.Predmet.StrankaFormatedWithAdress>
    <izvorni_sadrzaj> RAN d.o.o. za građevinarstvo, inženjering i usluge, Gospodarska zona Podi, Gorička 15, 22000 Šibenik</izvorni_sadrzaj>
    <derivirana_varijabla naziv="DomainObject.Predmet.StrankaFormatedWithAdress_1"> RAN d.o.o. za građevinarstvo, inženjering i usluge, Gospodarska zona Podi, Gorička 15, 22000 Šibenik</derivirana_varijabla>
  </DomainObject.Predmet.StrankaFormatedWithAdress>
  <DomainObject.Predmet.StrankaFormatedWithAdressOIB>
    <izvorni_sadrzaj> RAN d.o.o. za građevinarstvo, inženjering i usluge, OIB 93082039724, Gospodarska zona Podi, Gorička 15, 22000 Šibenik</izvorni_sadrzaj>
    <derivirana_varijabla naziv="DomainObject.Predmet.StrankaFormatedWithAdressOIB_1"> RAN d.o.o. za građevinarstvo, inženjering i usluge, OIB 93082039724, Gospodarska zona Podi, Gorička 15, 22000 Šibenik</derivirana_varijabla>
  </DomainObject.Predmet.StrankaFormatedWithAdressOIB>
  <DomainObject.Predmet.StrankaWithAdress>
    <izvorni_sadrzaj>RAN d.o.o. za građevinarstvo, inženjering i usluge Gospodarska zona Podi, Gorička 15,22000 Šibenik</izvorni_sadrzaj>
    <derivirana_varijabla naziv="DomainObject.Predmet.StrankaWithAdress_1">RAN d.o.o. za građevinarstvo, inženjering i usluge Gospodarska zona Podi, Gorička 15,22000 Šibenik</derivirana_varijabla>
  </DomainObject.Predmet.StrankaWithAdress>
  <DomainObject.Predmet.StrankaWithAdressOIB>
    <izvorni_sadrzaj>RAN d.o.o. za građevinarstvo, inženjering i usluge, OIB 93082039724, Gospodarska zona Podi, Gorička 15,22000 Šibenik</izvorni_sadrzaj>
    <derivirana_varijabla naziv="DomainObject.Predmet.StrankaWithAdressOIB_1">RAN d.o.o. za građevinarstvo, inženjering i usluge, OIB 93082039724, Gospodarska zona Podi, Gorička 15,22000 Šibenik</derivirana_varijabla>
  </DomainObject.Predmet.StrankaWithAdressOIB>
  <DomainObject.Predmet.StrankaNazivFormated>
    <izvorni_sadrzaj>RAN d.o.o. za građevinarstvo, inženjering i usluge</izvorni_sadrzaj>
    <derivirana_varijabla naziv="DomainObject.Predmet.StrankaNazivFormated_1">RAN d.o.o. za građevinarstvo, inženjering i usluge</derivirana_varijabla>
  </DomainObject.Predmet.StrankaNazivFormated>
  <DomainObject.Predmet.StrankaNazivFormatedOIB>
    <izvorni_sadrzaj>RAN d.o.o. za građevinarstvo, inženjering i usluge, OIB 93082039724</izvorni_sadrzaj>
    <derivirana_varijabla naziv="DomainObject.Predmet.StrankaNazivFormatedOIB_1">RAN d.o.o. za građevinarstvo, inženjering i usluge, OIB 93082039724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RAN d.o.o. za građevinarstvo, inženjering i usluge</item>
    </izvorni_sadrzaj>
    <derivirana_varijabla naziv="DomainObject.Predmet.StrankaListFormated_1">
      <item>RAN d.o.o. za građevinarstvo, inženjering i usluge</item>
    </derivirana_varijabla>
  </DomainObject.Predmet.StrankaListFormated>
  <DomainObject.Predmet.StrankaListFormatedOIB>
    <izvorni_sadrzaj>
      <item>RAN d.o.o. za građevinarstvo, inženjering i usluge, OIB 93082039724</item>
    </izvorni_sadrzaj>
    <derivirana_varijabla naziv="DomainObject.Predmet.StrankaListFormatedOIB_1">
      <item>RAN d.o.o. za građevinarstvo, inženjering i usluge, OIB 93082039724</item>
    </derivirana_varijabla>
  </DomainObject.Predmet.StrankaListFormatedOIB>
  <DomainObject.Predmet.StrankaListFormatedWithAdress>
    <izvorni_sadrzaj>
      <item>RAN d.o.o. za građevinarstvo, inženjering i usluge, Gospodarska zona Podi, Gorička 15, 22000 Šibenik</item>
    </izvorni_sadrzaj>
    <derivirana_varijabla naziv="DomainObject.Predmet.StrankaListFormatedWithAdress_1">
      <item>RAN d.o.o. za građevinarstvo, inženjering i usluge, Gospodarska zona Podi, Gorička 15, 22000 Šibenik</item>
    </derivirana_varijabla>
  </DomainObject.Predmet.StrankaListFormatedWithAdress>
  <DomainObject.Predmet.StrankaListFormatedWithAdressOIB>
    <izvorni_sadrzaj>
      <item>RAN d.o.o. za građevinarstvo, inženjering i usluge, OIB 93082039724, Gospodarska zona Podi, Gorička 15, 22000 Šibenik</item>
    </izvorni_sadrzaj>
    <derivirana_varijabla naziv="DomainObject.Predmet.StrankaListFormatedWithAdressOIB_1">
      <item>RAN d.o.o. za građevinarstvo, inženjering i usluge, OIB 93082039724, Gospodarska zona Podi, Gorička 15, 22000 Šibenik</item>
    </derivirana_varijabla>
  </DomainObject.Predmet.StrankaListFormatedWithAdressOIB>
  <DomainObject.Predmet.StrankaListNazivFormated>
    <izvorni_sadrzaj>
      <item>RAN d.o.o. za građevinarstvo, inženjering i usluge</item>
    </izvorni_sadrzaj>
    <derivirana_varijabla naziv="DomainObject.Predmet.StrankaListNazivFormated_1">
      <item>RAN d.o.o. za građevinarstvo, inženjering i usluge</item>
    </derivirana_varijabla>
  </DomainObject.Predmet.StrankaListNazivFormated>
  <DomainObject.Predmet.StrankaListNazivFormatedOIB>
    <izvorni_sadrzaj>
      <item>RAN d.o.o. za građevinarstvo, inženjering i usluge, OIB 93082039724</item>
    </izvorni_sadrzaj>
    <derivirana_varijabla naziv="DomainObject.Predmet.StrankaListNazivFormatedOIB_1">
      <item>RAN d.o.o. za građevinarstvo, inženjering i usluge, OIB 93082039724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Stpn-34/2015-10</izvorni_sadrzaj>
    <derivirana_varijabla naziv="DomainObject.PoslovniBrojDokumenta_1">Stpn-34/2015-10</derivirana_varijabla>
  </DomainObject.PoslovniBrojDokumenta>
  <DomainObject.Predmet.StrankaIDrugi>
    <izvorni_sadrzaj>RAN d.o.o. za građevinarstvo, inženjering i usluge</izvorni_sadrzaj>
    <derivirana_varijabla naziv="DomainObject.Predmet.StrankaIDrugi_1">RAN d.o.o. za građevinarstvo, inženjering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RAN d.o.o. za građevinarstvo, inženjering i usluge, OIB 93082039724, Gospodarska zona Podi, Gorička 15, 22000 Šibenik</izvorni_sadrzaj>
    <derivirana_varijabla naziv="DomainObject.Predmet.StrankaIDrugiAdressOIB_1">RAN d.o.o. za građevinarstvo, inženjering i usluge, OIB 93082039724, Gospodarska zona Podi, Gorička 15,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 d.o.o. za građevinarstvo, inženjering i usluge</item>
    </izvorni_sadrzaj>
    <derivirana_varijabla naziv="DomainObject.Predmet.SudioniciListNaziv_1">
      <item>RAN d.o.o. za građevinarstvo, inženjering i usluge</item>
    </derivirana_varijabla>
  </DomainObject.Predmet.SudioniciListNaziv>
  <DomainObject.Predmet.SudioniciListAdressOIB>
    <izvorni_sadrzaj>
      <item>RAN d.o.o. za građevinarstvo, inženjering i usluge, OIB 93082039724, Gospodarska zona Podi, Gorička 15,22000 Šibenik</item>
    </izvorni_sadrzaj>
    <derivirana_varijabla naziv="DomainObject.Predmet.SudioniciListAdressOIB_1">
      <item>RAN d.o.o. za građevinarstvo, inženjering i usluge, OIB 93082039724, Gospodarska zona Podi, Gorička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1EC1F-361B-4F05-B10E-2FF4D3B86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906</properties:Characters>
  <properties:Lines>57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2016-05-03T12:47:00Z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Stpn-34/2015-10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