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50FC4" w:rsidR="0024597A" w:rsidRPr="00B417AD">
        <w:trPr>
          <w:gridAfter w:val="1"/>
          <w:wAfter w:type="dxa" w:w="284"/>
        </w:trPr>
        <w:tc>
          <w:tcPr>
            <w:tcW w:type="dxa" w:w="2943"/>
          </w:tcPr>
          <w:p w:rsidRDefault="0024597A" w:rsidP="00E50FC4" w:rsidR="0024597A" w:rsidRPr="00B417AD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417AD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50FC4" w:rsidR="0024597A" w:rsidRPr="00B417AD">
        <w:tc>
          <w:tcPr>
            <w:tcW w:type="dxa" w:w="3227"/>
            <w:gridSpan w:val="2"/>
          </w:tcPr>
          <w:p w:rsidRDefault="0024597A" w:rsidP="00E50FC4" w:rsidR="0024597A" w:rsidRPr="00B417AD">
            <w:pPr>
              <w:jc w:val="center"/>
              <w:rPr>
                <w:rFonts w:cs="Times New Roman" w:hAnsi="Times New Roman" w:ascii="Times New Roman"/>
              </w:rPr>
            </w:pPr>
            <w:r w:rsidRPr="00B417AD">
              <w:rPr>
                <w:rFonts w:cs="Times New Roman" w:hAnsi="Times New Roman" w:ascii="Times New Roman"/>
              </w:rPr>
              <w:t>Republika Hrvatska</w:t>
            </w:r>
          </w:p>
          <w:p w:rsidRDefault="0024597A" w:rsidP="00E50FC4" w:rsidR="0024597A" w:rsidRPr="00B417AD">
            <w:pPr>
              <w:jc w:val="center"/>
              <w:rPr>
                <w:rFonts w:cs="Times New Roman" w:hAnsi="Times New Roman" w:ascii="Times New Roman"/>
              </w:rPr>
            </w:pPr>
            <w:r w:rsidRPr="00B417AD">
              <w:rPr>
                <w:rFonts w:cs="Times New Roman" w:hAnsi="Times New Roman" w:ascii="Times New Roman"/>
              </w:rPr>
              <w:t>Trgovački sud u Zadru</w:t>
            </w:r>
          </w:p>
          <w:p w:rsidRDefault="0024597A" w:rsidP="00E50FC4" w:rsidR="0024597A" w:rsidRPr="00B417AD">
            <w:pPr>
              <w:jc w:val="center"/>
              <w:rPr>
                <w:rFonts w:cs="Times New Roman" w:hAnsi="Times New Roman" w:ascii="Times New Roman"/>
              </w:rPr>
            </w:pPr>
            <w:r w:rsidRPr="00B417A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9bbd0d" w14:paraId="59bbd0d" w:rsidRDefault="005C4636" w:rsidP="005C4636" w:rsidR="005C4636" w:rsidRPr="00B417AD">
      <w:pPr>
        <w15:collapsed w:val="false"/>
      </w:pPr>
    </w:p>
    <w:p w:rsidRDefault="005C4636" w:rsidP="005C4636" w:rsidR="005C4636" w:rsidRPr="00B417AD">
      <w:pPr>
        <w:jc w:val="center"/>
        <w:rPr>
          <w:bCs/>
        </w:rPr>
      </w:pPr>
      <w:r w:rsidRPr="00B417AD">
        <w:rPr>
          <w:bCs/>
        </w:rPr>
        <w:t>R E P U B L I K A  H R V A T S K A</w:t>
      </w:r>
    </w:p>
    <w:p w:rsidRDefault="005C4636" w:rsidP="005C4636" w:rsidR="005C4636" w:rsidRPr="00B417AD">
      <w:pPr>
        <w:jc w:val="center"/>
        <w:rPr>
          <w:bCs/>
        </w:rPr>
      </w:pPr>
    </w:p>
    <w:p w:rsidRDefault="005C4636" w:rsidP="005C4636" w:rsidR="005C4636" w:rsidRPr="00B417AD">
      <w:pPr>
        <w:jc w:val="center"/>
        <w:rPr>
          <w:bCs/>
        </w:rPr>
      </w:pPr>
      <w:r w:rsidRPr="00B417AD">
        <w:rPr>
          <w:bCs/>
        </w:rPr>
        <w:t xml:space="preserve">Z A K LJ U Č A K </w:t>
      </w:r>
    </w:p>
    <w:p w:rsidRDefault="00082FAA" w:rsidP="00082FAA" w:rsidR="00082FAA" w:rsidRPr="00B417AD"/>
    <w:p w:rsidRDefault="00A03834" w:rsidP="00EE5958" w:rsidR="00A03834" w:rsidRPr="00B417AD">
      <w:pPr>
        <w:ind w:firstLine="708"/>
        <w:jc w:val="both"/>
        <w:rPr>
          <w:rFonts w:cstheme="majorBidi" w:hAnsiTheme="majorBidi" w:asciiTheme="majorBidi"/>
        </w:rPr>
      </w:pPr>
      <w:r w:rsidRPr="00B417AD">
        <w:rPr>
          <w:rFonts w:cstheme="majorBidi" w:hAnsiTheme="majorBidi" w:asciiTheme="majorBidi"/>
        </w:rPr>
        <w:t xml:space="preserve">Trgovački sud u Zadru, po sutkinji Ani Markač, u stečajnom postupku nad stečajnim dužnikom Stečajna masa </w:t>
      </w:r>
      <w:r w:rsidR="00521B7C" w:rsidRPr="00B417AD">
        <w:rPr>
          <w:rFonts w:cstheme="majorBidi" w:hAnsiTheme="majorBidi" w:asciiTheme="majorBidi"/>
        </w:rPr>
        <w:t xml:space="preserve">iza </w:t>
      </w:r>
      <w:r w:rsidRPr="00B417AD">
        <w:rPr>
          <w:rFonts w:cstheme="majorBidi" w:hAnsiTheme="majorBidi" w:asciiTheme="majorBidi"/>
        </w:rPr>
        <w:t>G</w:t>
      </w:r>
      <w:r w:rsidR="00B417AD" w:rsidRPr="00B417AD">
        <w:rPr>
          <w:rFonts w:cstheme="majorBidi" w:hAnsiTheme="majorBidi" w:asciiTheme="majorBidi"/>
        </w:rPr>
        <w:t>RAĐEVN</w:t>
      </w:r>
      <w:r w:rsidR="00521B7C" w:rsidRPr="00B417AD">
        <w:rPr>
          <w:rFonts w:cstheme="majorBidi" w:hAnsiTheme="majorBidi" w:asciiTheme="majorBidi"/>
        </w:rPr>
        <w:t xml:space="preserve">O </w:t>
      </w:r>
      <w:r w:rsidRPr="00B417AD">
        <w:rPr>
          <w:rFonts w:cstheme="majorBidi" w:hAnsiTheme="majorBidi" w:asciiTheme="majorBidi"/>
        </w:rPr>
        <w:t>P</w:t>
      </w:r>
      <w:r w:rsidR="00521B7C" w:rsidRPr="00B417AD">
        <w:rPr>
          <w:rFonts w:cstheme="majorBidi" w:hAnsiTheme="majorBidi" w:asciiTheme="majorBidi"/>
        </w:rPr>
        <w:t>ODUZEĆE</w:t>
      </w:r>
      <w:r w:rsidRPr="00B417AD">
        <w:rPr>
          <w:rFonts w:cstheme="majorBidi" w:hAnsiTheme="majorBidi" w:asciiTheme="majorBidi"/>
        </w:rPr>
        <w:t xml:space="preserve"> RADNIK d.d. u stečaju, Zadar, </w:t>
      </w:r>
      <w:r w:rsidR="00840912" w:rsidRPr="00B417AD">
        <w:rPr>
          <w:rFonts w:cstheme="majorBidi" w:hAnsiTheme="majorBidi" w:asciiTheme="majorBidi"/>
        </w:rPr>
        <w:t>Miroslava Krleže 3/C, OIB:</w:t>
      </w:r>
      <w:r w:rsidR="00521B7C" w:rsidRPr="00B417AD">
        <w:rPr>
          <w:rFonts w:cstheme="majorBidi" w:hAnsiTheme="majorBidi" w:asciiTheme="majorBidi"/>
        </w:rPr>
        <w:t>13464167424</w:t>
      </w:r>
      <w:r w:rsidRPr="00B417AD">
        <w:rPr>
          <w:rFonts w:cstheme="majorBidi" w:hAnsiTheme="majorBidi" w:asciiTheme="majorBidi"/>
        </w:rPr>
        <w:t xml:space="preserve">, </w:t>
      </w:r>
      <w:r w:rsidR="00840912" w:rsidRPr="00B417AD">
        <w:rPr>
          <w:rFonts w:cstheme="majorBidi" w:hAnsiTheme="majorBidi" w:asciiTheme="majorBidi"/>
        </w:rPr>
        <w:t xml:space="preserve">kojeg zastupa </w:t>
      </w:r>
      <w:r w:rsidRPr="00B417AD">
        <w:rPr>
          <w:rFonts w:cstheme="majorBidi" w:hAnsiTheme="majorBidi" w:asciiTheme="majorBidi"/>
        </w:rPr>
        <w:t>stečajn</w:t>
      </w:r>
      <w:r w:rsidR="00840912" w:rsidRPr="00B417AD">
        <w:rPr>
          <w:rFonts w:cstheme="majorBidi" w:hAnsiTheme="majorBidi" w:asciiTheme="majorBidi"/>
        </w:rPr>
        <w:t>i</w:t>
      </w:r>
      <w:r w:rsidRPr="00B417AD">
        <w:rPr>
          <w:rFonts w:cstheme="majorBidi" w:hAnsiTheme="majorBidi" w:asciiTheme="majorBidi"/>
        </w:rPr>
        <w:t xml:space="preserve"> upravitelj Fran</w:t>
      </w:r>
      <w:r w:rsidR="00840912" w:rsidRPr="00B417AD">
        <w:rPr>
          <w:rFonts w:cstheme="majorBidi" w:hAnsiTheme="majorBidi" w:asciiTheme="majorBidi"/>
        </w:rPr>
        <w:t>e</w:t>
      </w:r>
      <w:r w:rsidRPr="00B417AD">
        <w:rPr>
          <w:rFonts w:cstheme="majorBidi" w:hAnsiTheme="majorBidi" w:asciiTheme="majorBidi"/>
        </w:rPr>
        <w:t xml:space="preserve"> Zvonimir</w:t>
      </w:r>
      <w:r w:rsidR="00840912" w:rsidRPr="00B417AD">
        <w:rPr>
          <w:rFonts w:cstheme="majorBidi" w:hAnsiTheme="majorBidi" w:asciiTheme="majorBidi"/>
        </w:rPr>
        <w:t xml:space="preserve"> Negro</w:t>
      </w:r>
      <w:r w:rsidR="00521B7C" w:rsidRPr="00B417AD">
        <w:rPr>
          <w:rFonts w:cstheme="majorBidi" w:hAnsiTheme="majorBidi" w:asciiTheme="majorBidi"/>
        </w:rPr>
        <w:t xml:space="preserve"> </w:t>
      </w:r>
      <w:r w:rsidRPr="00B417AD">
        <w:rPr>
          <w:rFonts w:cstheme="majorBidi" w:hAnsiTheme="majorBidi" w:asciiTheme="majorBidi"/>
        </w:rPr>
        <w:t xml:space="preserve">iz Zadra, </w:t>
      </w:r>
      <w:r w:rsidR="00B417AD" w:rsidRPr="00B417AD">
        <w:rPr>
          <w:rFonts w:cstheme="majorBidi" w:hAnsiTheme="majorBidi" w:asciiTheme="majorBidi"/>
        </w:rPr>
        <w:t>11. lipnja 2019.</w:t>
      </w:r>
      <w:r w:rsidRPr="00B417AD">
        <w:rPr>
          <w:rFonts w:cstheme="majorBidi" w:hAnsiTheme="majorBidi" w:asciiTheme="majorBidi"/>
        </w:rPr>
        <w:t xml:space="preserve">, </w:t>
      </w:r>
    </w:p>
    <w:p w:rsidRDefault="00082FAA" w:rsidP="00E02717" w:rsidR="00082FAA" w:rsidRPr="00B417AD">
      <w:pPr>
        <w:jc w:val="both"/>
      </w:pPr>
    </w:p>
    <w:p w:rsidRDefault="005C4636" w:rsidP="005C4636" w:rsidR="005C4636" w:rsidRPr="00B417AD">
      <w:pPr>
        <w:jc w:val="center"/>
      </w:pPr>
      <w:r w:rsidRPr="00B417AD">
        <w:t xml:space="preserve">z a k </w:t>
      </w:r>
      <w:proofErr w:type="spellStart"/>
      <w:r w:rsidRPr="00B417AD">
        <w:t>lj</w:t>
      </w:r>
      <w:proofErr w:type="spellEnd"/>
      <w:r w:rsidRPr="00B417AD">
        <w:t xml:space="preserve"> u č i o   j e </w:t>
      </w:r>
    </w:p>
    <w:p w:rsidRDefault="00082FAA" w:rsidP="00082FAA" w:rsidR="00082FAA" w:rsidRPr="00B417AD"/>
    <w:p w:rsidRDefault="005C4636" w:rsidP="00121A6C" w:rsidR="00E835BE" w:rsidRPr="00B417AD">
      <w:pPr>
        <w:ind w:firstLine="708"/>
        <w:jc w:val="both"/>
      </w:pPr>
      <w:r w:rsidRPr="00B417AD">
        <w:t>Nalaže se stečajnom upravitelju</w:t>
      </w:r>
      <w:r w:rsidR="00E02717" w:rsidRPr="00B417AD">
        <w:t xml:space="preserve"> </w:t>
      </w:r>
      <w:proofErr w:type="spellStart"/>
      <w:r w:rsidR="00E02717" w:rsidRPr="00B417AD">
        <w:t>Frani</w:t>
      </w:r>
      <w:proofErr w:type="spellEnd"/>
      <w:r w:rsidR="00E02717" w:rsidRPr="00B417AD">
        <w:t xml:space="preserve"> Zvonimiru Negru, dipl. oec. </w:t>
      </w:r>
      <w:r w:rsidRPr="00B417AD">
        <w:t xml:space="preserve">da </w:t>
      </w:r>
      <w:r w:rsidR="00121A6C" w:rsidRPr="00B417AD">
        <w:t xml:space="preserve">se u roku </w:t>
      </w:r>
      <w:r w:rsidR="00B417AD" w:rsidRPr="00B417AD">
        <w:t>8</w:t>
      </w:r>
      <w:r w:rsidR="00EE5958" w:rsidRPr="00B417AD">
        <w:t xml:space="preserve"> (</w:t>
      </w:r>
      <w:r w:rsidR="00B417AD" w:rsidRPr="00B417AD">
        <w:t>osam</w:t>
      </w:r>
      <w:r w:rsidR="00EE5958" w:rsidRPr="00B417AD">
        <w:t>)</w:t>
      </w:r>
      <w:r w:rsidR="00A31AF7" w:rsidRPr="00B417AD">
        <w:t xml:space="preserve"> dana </w:t>
      </w:r>
      <w:r w:rsidR="00EE5958" w:rsidRPr="00B417AD">
        <w:t xml:space="preserve">od dana zaprimanja </w:t>
      </w:r>
      <w:r w:rsidR="00121A6C" w:rsidRPr="00B417AD">
        <w:t xml:space="preserve">prijepisa ovog zaključka </w:t>
      </w:r>
      <w:r w:rsidR="00B417AD" w:rsidRPr="00B417AD">
        <w:t xml:space="preserve">očituje na navode iz podnesaka </w:t>
      </w:r>
      <w:r w:rsidR="00121A6C" w:rsidRPr="00B417AD">
        <w:t>stečajn</w:t>
      </w:r>
      <w:r w:rsidR="00B417AD" w:rsidRPr="00B417AD">
        <w:t xml:space="preserve">og vjerovnika Dobre </w:t>
      </w:r>
      <w:proofErr w:type="spellStart"/>
      <w:r w:rsidR="00B417AD" w:rsidRPr="00B417AD">
        <w:t>Mrdalja</w:t>
      </w:r>
      <w:proofErr w:type="spellEnd"/>
      <w:r w:rsidR="00B417AD" w:rsidRPr="00B417AD">
        <w:t xml:space="preserve"> od 28. svibnja 2019. </w:t>
      </w:r>
      <w:r w:rsidR="00121A6C" w:rsidRPr="00B417AD">
        <w:t>koji mu se dostavlja</w:t>
      </w:r>
      <w:r w:rsidR="00B417AD" w:rsidRPr="00B417AD">
        <w:t>ju</w:t>
      </w:r>
      <w:r w:rsidR="00121A6C" w:rsidRPr="00B417AD">
        <w:t xml:space="preserve"> u prilogu. </w:t>
      </w:r>
    </w:p>
    <w:p w:rsidRDefault="00840912" w:rsidP="00EE5958" w:rsidR="00840912" w:rsidRPr="00B417AD">
      <w:pPr>
        <w:jc w:val="center"/>
      </w:pPr>
    </w:p>
    <w:p w:rsidRDefault="00281502" w:rsidP="00840912" w:rsidR="00281502" w:rsidRPr="00B417AD">
      <w:pPr>
        <w:jc w:val="center"/>
      </w:pPr>
      <w:r w:rsidRPr="00B417AD">
        <w:t>U Zadru</w:t>
      </w:r>
      <w:r w:rsidR="00EE5958" w:rsidRPr="00B417AD">
        <w:t xml:space="preserve"> </w:t>
      </w:r>
      <w:r w:rsidR="00B417AD" w:rsidRPr="00B417AD">
        <w:t>11. lipnja 2019.</w:t>
      </w:r>
    </w:p>
    <w:p w:rsidRDefault="00AE0A12" w:rsidP="00281502" w:rsidR="00AE0A12" w:rsidRPr="00B417AD">
      <w:pPr>
        <w:jc w:val="both"/>
      </w:pPr>
    </w:p>
    <w:p w:rsidRDefault="007A5851" w:rsidP="00B417AD" w:rsidR="007A5851" w:rsidRPr="00B417AD">
      <w:pPr>
        <w:jc w:val="right"/>
      </w:pPr>
      <w:r w:rsidRPr="00B417AD">
        <w:tab/>
      </w:r>
      <w:r w:rsidRPr="00B417AD">
        <w:tab/>
      </w:r>
      <w:r w:rsidRPr="00B417AD">
        <w:tab/>
      </w:r>
      <w:r w:rsidRPr="00B417AD">
        <w:tab/>
      </w:r>
      <w:r w:rsidRPr="00B417AD">
        <w:tab/>
        <w:t xml:space="preserve"> </w:t>
      </w:r>
      <w:r w:rsidRPr="00B417AD">
        <w:tab/>
        <w:t xml:space="preserve">      Sutkinja</w:t>
      </w:r>
    </w:p>
    <w:p w:rsidRDefault="007A5851" w:rsidP="00B417AD" w:rsidR="007A5851" w:rsidRPr="00B417AD">
      <w:pPr>
        <w:jc w:val="right"/>
      </w:pPr>
      <w:r w:rsidRPr="00B417AD">
        <w:tab/>
      </w:r>
      <w:r w:rsidRPr="00B417AD">
        <w:tab/>
      </w:r>
      <w:r w:rsidRPr="00B417AD">
        <w:tab/>
      </w:r>
      <w:r w:rsidRPr="00B417AD">
        <w:tab/>
      </w:r>
      <w:r w:rsidRPr="00B417AD">
        <w:tab/>
      </w:r>
      <w:r w:rsidRPr="00B417AD">
        <w:tab/>
      </w:r>
      <w:r w:rsidRPr="00B417AD">
        <w:tab/>
      </w:r>
      <w:r w:rsidRPr="00B417AD">
        <w:tab/>
        <w:t xml:space="preserve">     Ana Markač</w:t>
      </w:r>
    </w:p>
    <w:p w:rsidRDefault="007A5851" w:rsidP="007A5851" w:rsidR="007A5851" w:rsidRPr="00B417AD">
      <w:pPr>
        <w:jc w:val="center"/>
      </w:pPr>
    </w:p>
    <w:p w:rsidRDefault="00801998" w:rsidP="00801998" w:rsidR="00801998" w:rsidRPr="00B417AD"/>
    <w:p w:rsidRDefault="00BE1412" w:rsidP="00C43370" w:rsidR="00BE1412" w:rsidRPr="00B417AD">
      <w:pPr>
        <w:ind w:left="5664"/>
        <w:jc w:val="right"/>
      </w:pPr>
    </w:p>
    <w:p w:rsidRDefault="00467CF4" w:rsidP="00467CF4" w:rsidR="00467CF4" w:rsidRPr="00B417AD">
      <w:r w:rsidRPr="00B417AD">
        <w:t xml:space="preserve">POUKA O PRAVNOM LIJEKU: </w:t>
      </w:r>
    </w:p>
    <w:p w:rsidRDefault="00467CF4" w:rsidP="00467CF4" w:rsidR="00467CF4" w:rsidRPr="00B417AD">
      <w:r w:rsidRPr="00B417AD">
        <w:t>Protiv ovog zaključka nije dopuštena žalba. (čl. 19. st. 7. Stečajnog zakona)</w:t>
      </w:r>
    </w:p>
    <w:p w:rsidRDefault="00BE1412" w:rsidP="004C23AC" w:rsidR="00BE1412" w:rsidRPr="00B417AD"/>
    <w:p w:rsidRDefault="00FB4908" w:rsidP="004C23AC" w:rsidR="00FB4908" w:rsidRPr="00B417AD"/>
    <w:p w:rsidRDefault="00FB4908" w:rsidP="004C23AC" w:rsidR="00FB4908" w:rsidRPr="00B417AD">
      <w:r w:rsidRPr="00B417AD">
        <w:t>DNA:</w:t>
      </w:r>
    </w:p>
    <w:p w:rsidRDefault="00FB4908" w:rsidP="00121A6C" w:rsidR="0024597A" w:rsidRPr="00B417AD">
      <w:pPr>
        <w:pStyle w:val="Odlomakpopisa"/>
        <w:numPr>
          <w:ilvl w:val="0"/>
          <w:numId w:val="7"/>
        </w:numPr>
      </w:pPr>
      <w:r w:rsidRPr="00B417AD">
        <w:t>stečajnom upravitelju</w:t>
      </w:r>
      <w:r w:rsidR="00B417AD" w:rsidRPr="00B417AD">
        <w:t>, uz podneske</w:t>
      </w:r>
      <w:r w:rsidR="00121A6C" w:rsidRPr="00B417AD">
        <w:t xml:space="preserve"> </w:t>
      </w:r>
      <w:r w:rsidRPr="00B417AD">
        <w:t xml:space="preserve"> </w:t>
      </w:r>
      <w:r w:rsidR="00B417AD" w:rsidRPr="00B417AD">
        <w:t>stečajnog</w:t>
      </w:r>
      <w:r w:rsidR="00121A6C" w:rsidRPr="00B417AD">
        <w:t xml:space="preserve"> vjerovnika </w:t>
      </w:r>
      <w:r w:rsidR="00B417AD" w:rsidRPr="00B417AD">
        <w:t xml:space="preserve">Dobre </w:t>
      </w:r>
      <w:proofErr w:type="spellStart"/>
      <w:r w:rsidR="00B417AD" w:rsidRPr="00B417AD">
        <w:t>Mrdalj</w:t>
      </w:r>
      <w:proofErr w:type="spellEnd"/>
      <w:r w:rsidR="00B417AD" w:rsidRPr="00B417AD">
        <w:t xml:space="preserve"> od 28. svibnja 2019. (ls 1242-1260) </w:t>
      </w:r>
      <w:r w:rsidR="00121A6C" w:rsidRPr="00B417AD">
        <w:t>putem e-mail</w:t>
      </w:r>
    </w:p>
    <w:p w:rsidRDefault="0024597A" w:rsidP="00FB4908" w:rsidR="0024597A" w:rsidRPr="00B417AD">
      <w:pPr>
        <w:pStyle w:val="Odlomakpopisa"/>
        <w:numPr>
          <w:ilvl w:val="0"/>
          <w:numId w:val="7"/>
        </w:numPr>
      </w:pPr>
      <w:r w:rsidRPr="00B417AD">
        <w:t>e-Oglasna ploča sudova</w:t>
      </w:r>
      <w:r w:rsidR="00121A6C" w:rsidRPr="00B417AD">
        <w:t>,</w:t>
      </w:r>
      <w:r w:rsidRPr="00B417AD">
        <w:t xml:space="preserve"> </w:t>
      </w:r>
      <w:r w:rsidR="00B417AD" w:rsidRPr="00B417AD">
        <w:t xml:space="preserve">uz podneske  stečajnog vjerovnika Dobre </w:t>
      </w:r>
      <w:proofErr w:type="spellStart"/>
      <w:r w:rsidR="00B417AD" w:rsidRPr="00B417AD">
        <w:t>Mrdalj</w:t>
      </w:r>
      <w:proofErr w:type="spellEnd"/>
      <w:r w:rsidR="00B417AD" w:rsidRPr="00B417AD">
        <w:t xml:space="preserve"> od 28. svibnja 2019. (ls 1242-1260)</w:t>
      </w:r>
      <w:r w:rsidR="00121A6C" w:rsidRPr="00B417AD">
        <w:t xml:space="preserve"> </w:t>
      </w:r>
    </w:p>
    <w:p w:rsidRDefault="00B417AD" w:rsidP="00FB4908" w:rsidR="00B417AD" w:rsidRPr="00B417AD">
      <w:pPr>
        <w:pStyle w:val="Odlomakpopisa"/>
        <w:numPr>
          <w:ilvl w:val="0"/>
          <w:numId w:val="7"/>
        </w:numPr>
      </w:pPr>
      <w:r w:rsidRPr="00B417AD">
        <w:t>u spis</w:t>
      </w:r>
    </w:p>
    <w:p w:rsidRDefault="00A05090" w:rsidP="00A05090" w:rsidR="00A05090" w:rsidRPr="00B417AD">
      <w:pPr>
        <w:ind w:left="5664"/>
        <w:jc w:val="right"/>
      </w:pPr>
    </w:p>
    <w:p w:rsidRDefault="004C23AC" w:rsidR="004C23AC" w:rsidRPr="00B417AD">
      <w:pPr>
        <w:ind w:left="5664"/>
        <w:jc w:val="right"/>
      </w:pPr>
    </w:p>
    <w:sectPr w:rsidR="004C23AC" w:rsidRPr="00B417A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A03834" w:rsidR="00F43F58" w:rsidRPr="005C4636">
    <w:pPr>
      <w:jc w:val="right"/>
    </w:pPr>
    <w:r w:rsidRPr="005C4636">
      <w:t xml:space="preserve"> </w:t>
    </w:r>
    <w:r w:rsidR="00B417AD">
      <w:t xml:space="preserve">                   Poslovni broj 2 St-149/2019-379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21C66A51"/>
    <w:multiLevelType w:val="hybridMultilevel"/>
    <w:tmpl w:val="6DD2719C"/>
    <w:lvl w:tplc="9E9899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E2B91"/>
    <w:rsid w:val="00121A6C"/>
    <w:rsid w:val="00131C13"/>
    <w:rsid w:val="001847FA"/>
    <w:rsid w:val="002031CB"/>
    <w:rsid w:val="002159D7"/>
    <w:rsid w:val="0024597A"/>
    <w:rsid w:val="00281502"/>
    <w:rsid w:val="002D0398"/>
    <w:rsid w:val="003037B2"/>
    <w:rsid w:val="003214BC"/>
    <w:rsid w:val="00387627"/>
    <w:rsid w:val="00394897"/>
    <w:rsid w:val="003B11E4"/>
    <w:rsid w:val="00467CF4"/>
    <w:rsid w:val="004C23AC"/>
    <w:rsid w:val="00511649"/>
    <w:rsid w:val="00521B7C"/>
    <w:rsid w:val="005B33B0"/>
    <w:rsid w:val="005C4636"/>
    <w:rsid w:val="006B1EE7"/>
    <w:rsid w:val="007A5851"/>
    <w:rsid w:val="00801998"/>
    <w:rsid w:val="00840912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417AD"/>
    <w:rsid w:val="00BA5A9C"/>
    <w:rsid w:val="00BE1412"/>
    <w:rsid w:val="00C43370"/>
    <w:rsid w:val="00C72B31"/>
    <w:rsid w:val="00CA7947"/>
    <w:rsid w:val="00D42FEC"/>
    <w:rsid w:val="00E02717"/>
    <w:rsid w:val="00E76DE1"/>
    <w:rsid w:val="00E835BE"/>
    <w:rsid w:val="00E8758E"/>
    <w:rsid w:val="00EE5958"/>
    <w:rsid w:val="00EF3728"/>
    <w:rsid w:val="00F43F58"/>
    <w:rsid w:val="00F80A60"/>
    <w:rsid w:val="00FB2A78"/>
    <w:rsid w:val="00FB4908"/>
    <w:rsid w:val="00FC746F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4908"/>
    <w:pPr>
      <w:ind w:left="720"/>
      <w:contextualSpacing/>
    </w:pPr>
  </w:style>
  <w:style w:styleId="Reetkatablice" w:type="table">
    <w:name w:val="Table Grid"/>
    <w:basedOn w:val="Obinatablica"/>
    <w:uiPriority w:val="59"/>
    <w:rsid w:val="0024597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7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2B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72B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72B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72B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4908"/>
    <w:pPr>
      <w:ind w:left="720"/>
      <w:contextualSpacing/>
    </w:pPr>
  </w:style>
  <w:style w:styleId="Reetkatablice" w:type="table">
    <w:name w:val="Table Grid"/>
    <w:basedOn w:val="Obinatablica"/>
    <w:uiPriority w:val="59"/>
    <w:rsid w:val="0024597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7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2B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72B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72B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72B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BIO ST-294/03</izvorni_sadrzaj>
    <derivirana_varijabla naziv="DomainObject.Predmet.Opis_1">BIO ST-294/03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St-149/2019</izvorni_sadrzaj>
    <derivirana_varijabla naziv="DomainObject.Predmet.OznakaBroj_1">St-149/2019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STOLU IZA</izvorni_sadrzaj>
    <derivirana_varijabla naziv="DomainObject.Predmet.PrimjedbaSuca_1">NA STOLU IZA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GRAĐEVNO PODUZEĆE RADNIK, dioničko društvo "u stečaju"</izvorni_sadrzaj>
    <derivirana_varijabla naziv="DomainObject.Predmet.StrankaFormated_1">  Stečajna masa iza GRAĐEVNO PODUZEĆE RADNIK, dioničko društvo "u stečaju"</derivirana_varijabla>
  </DomainObject.Predmet.StrankaFormated>
  <DomainObject.Predmet.StrankaFormatedOIB>
    <izvorni_sadrzaj>  Stečajna masa iza GRAĐEVNO PODUZEĆE RADNIK, dioničko društvo "u stečaju", OIB 13464167424</izvorni_sadrzaj>
    <derivirana_varijabla naziv="DomainObject.Predmet.StrankaFormatedOIB_1">  Stečajna masa iza GRAĐEVNO PODUZEĆE RADNIK, dioničko društvo "u stečaju", OIB 13464167424</derivirana_varijabla>
  </DomainObject.Predmet.StrankaFormatedOIB>
  <DomainObject.Predmet.StrankaFormatedWithAdress>
    <izvorni_sadrzaj> Stečajna masa iza GRAĐEVNO PODUZEĆE RADNIK, dioničko društvo "u stečaju", Ulica Miroslava Krleže 3/c, 23000 Zadar</izvorni_sadrzaj>
    <derivirana_varijabla naziv="DomainObject.Predmet.StrankaFormatedWithAdress_1"> Stečajna masa iza GRAĐEVNO PODUZEĆE RADNIK, dioničko društvo "u stečaju", Ulica Miroslava Krleže 3/c, 23000 Zadar</derivirana_varijabla>
  </DomainObject.Predmet.StrankaFormatedWithAdress>
  <DomainObject.Predmet.StrankaFormatedWithAdressOIB>
    <izvorni_sadrzaj> Stečajna masa iza GRAĐEVNO PODUZEĆE RADNIK, dioničko društvo "u stečaju", OIB 13464167424, Ulica Miroslava Krleže 3/c, 23000 Zadar</izvorni_sadrzaj>
    <derivirana_varijabla naziv="DomainObject.Predmet.StrankaFormatedWithAdressOIB_1"> Stečajna masa iza GRAĐEVNO PODUZEĆE RADNIK, dioničko društvo "u stečaju", OIB 13464167424, Ulica Miroslava Krleže 3/c, 23000 Zadar</derivirana_varijabla>
  </DomainObject.Predmet.StrankaFormatedWithAdressOIB>
  <DomainObject.Predmet.StrankaWithAdress>
    <izvorni_sadrzaj>Stečajna masa iza GRAĐEVNO PODUZEĆE RADNIK, dioničko društvo "u stečaju" Ulica Miroslava Krleže 3/c,23000 Zadar</izvorni_sadrzaj>
    <derivirana_varijabla naziv="DomainObject.Predmet.StrankaWithAdress_1">Stečajna masa iza GRAĐEVNO PODUZEĆE RADNIK, dioničko društvo "u stečaju" Ulica Miroslava Krleže 3/c,23000 Zadar</derivirana_varijabla>
  </DomainObject.Predmet.StrankaWithAdress>
  <DomainObject.Predmet.StrankaWithAdressOIB>
    <izvorni_sadrzaj>Stečajna masa iza GRAĐEVNO PODUZEĆE RADNIK, dioničko društvo "u stečaju", OIB 13464167424, Ulica Miroslava Krleže 3/c,23000 Zadar</izvorni_sadrzaj>
    <derivirana_varijabla naziv="DomainObject.Predmet.StrankaWithAdressOIB_1">Stečajna masa iza GRAĐEVNO PODUZEĆE RADNIK, dioničko društvo "u stečaju", OIB 13464167424, Ulica Miroslava Krleže 3/c,23000 Zadar</derivirana_varijabla>
  </DomainObject.Predmet.StrankaWithAdressOIB>
  <DomainObject.Predmet.StrankaNazivFormated>
    <izvorni_sadrzaj>Stečajna masa iza GRAĐEVNO PODUZEĆE RADNIK, dioničko društvo "u stečaju"</izvorni_sadrzaj>
    <derivirana_varijabla naziv="DomainObject.Predmet.StrankaNazivFormated_1">Stečajna masa iza GRAĐEVNO PODUZEĆE RADNIK, dioničko društvo "u stečaju"</derivirana_varijabla>
  </DomainObject.Predmet.StrankaNazivFormated>
  <DomainObject.Predmet.StrankaNazivFormatedOIB>
    <izvorni_sadrzaj>Stečajna masa iza GRAĐEVNO PODUZEĆE RADNIK, dioničko društvo "u stečaju", OIB 13464167424</izvorni_sadrzaj>
    <derivirana_varijabla naziv="DomainObject.Predmet.StrankaNazivFormatedOIB_1">Stečajna masa iza GRAĐEVNO PODUZEĆE RADNIK, dioničko društvo "u stečaju", OIB 13464167424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Stečajna masa iza GRAĐEVNO PODUZEĆE RADNIK, dioničko društvo "u stečaju"</item>
    </izvorni_sadrzaj>
    <derivirana_varijabla naziv="DomainObject.Predmet.StrankaListFormated_1">
      <item>Stečajna masa iza GRAĐEVNO PODUZEĆE RADNIK, dioničko društvo "u stečaju"</item>
    </derivirana_varijabla>
  </DomainObject.Predmet.StrankaListFormated>
  <DomainObject.Predmet.StrankaListFormatedOIB>
    <izvorni_sadrzaj>
      <item>Stečajna masa iza GRAĐEVNO PODUZEĆE RADNIK, dioničko društvo "u stečaju", OIB 13464167424</item>
    </izvorni_sadrzaj>
    <derivirana_varijabla naziv="DomainObject.Predmet.StrankaListFormatedOIB_1">
      <item>Stečajna masa iza GRAĐEVNO PODUZEĆE RADNIK, dioničko društvo "u stečaju", OIB 13464167424</item>
    </derivirana_varijabla>
  </DomainObject.Predmet.StrankaListFormatedOIB>
  <DomainObject.Predmet.StrankaListFormatedWithAdress>
    <izvorni_sadrzaj>
      <item>Stečajna masa iza GRAĐEVNO PODUZEĆE RADNIK, dioničko društvo "u stečaju", Ulica Miroslava Krleže 3/c, 23000 Zadar</item>
    </izvorni_sadrzaj>
    <derivirana_varijabla naziv="DomainObject.Predmet.StrankaListFormatedWithAdress_1">
      <item>Stečajna masa iza GRAĐEVNO PODUZEĆE RADNIK, dioničko društvo "u stečaju", Ulica Miroslava Krleže 3/c, 23000 Zadar</item>
    </derivirana_varijabla>
  </DomainObject.Predmet.StrankaListFormatedWithAdress>
  <DomainObject.Predmet.StrankaListFormatedWithAdressOIB>
    <izvorni_sadrzaj>
      <item>Stečajna masa iza GRAĐEVNO PODUZEĆE RADNIK, dioničko društvo "u stečaju", OIB 13464167424, Ulica Miroslava Krleže 3/c, 23000 Zadar</item>
    </izvorni_sadrzaj>
    <derivirana_varijabla naziv="DomainObject.Predmet.StrankaListFormatedWithAdressOIB_1">
      <item>Stečajna masa iza GRAĐEVNO PODUZEĆE RADNIK, dioničko društvo "u stečaju", OIB 13464167424, Ulica Miroslava Krleže 3/c, 23000 Zadar</item>
    </derivirana_varijabla>
  </DomainObject.Predmet.StrankaListFormatedWithAdressOIB>
  <DomainObject.Predmet.StrankaListNazivFormated>
    <izvorni_sadrzaj>
      <item>Stečajna masa iza GRAĐEVNO PODUZEĆE RADNIK, dioničko društvo "u stečaju"</item>
    </izvorni_sadrzaj>
    <derivirana_varijabla naziv="DomainObject.Predmet.StrankaListNazivFormated_1">
      <item>Stečajna masa iza GRAĐEVNO PODUZEĆE RADNIK, dioničko društvo "u stečaju"</item>
    </derivirana_varijabla>
  </DomainObject.Predmet.StrankaListNazivFormated>
  <DomainObject.Predmet.StrankaListNazivFormatedOIB>
    <izvorni_sadrzaj>
      <item>Stečajna masa iza GRAĐEVNO PODUZEĆE RADNIK, dioničko društvo "u stečaju", OIB 13464167424</item>
    </izvorni_sadrzaj>
    <derivirana_varijabla naziv="DomainObject.Predmet.StrankaListNazivFormatedOIB_1">
      <item>Stečajna masa iza GRAĐEVNO PODUZEĆE RADNIK, dioničko društvo "u stečaju", OIB 13464167424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GRAĐEVNO PODUZEĆE RADNIK, dioničko društvo "u stečaju"</izvorni_sadrzaj>
    <derivirana_varijabla naziv="DomainObject.Predmet.StrankaIDrugi_1">Stečajna masa iza GRAĐEVNO PODUZEĆE RADNIK, dioničko društvo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GRAĐEVNO PODUZEĆE RADNIK, dioničko društvo "u stečaju", OIB 13464167424, Ulica Miroslava Krleže 3/c, 23000 Zadar</izvorni_sadrzaj>
    <derivirana_varijabla naziv="DomainObject.Predmet.StrankaIDrugiAdressOIB_1">Stečajna masa iza GRAĐEVNO PODUZEĆE RADNIK, dioničko društvo "u stečaju", OIB 13464167424, Ulica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GRAĐEVNO PODUZEĆE RADNIK, dioničko društvo "u stečaju"</item>
    </izvorni_sadrzaj>
    <derivirana_varijabla naziv="DomainObject.Predmet.SudioniciListNaziv_1">
      <item>Stečajna masa iza GRAĐEVNO PODUZEĆE RADNIK, dioničko društvo "u stečaju"</item>
    </derivirana_varijabla>
  </DomainObject.Predmet.SudioniciListNaziv>
  <DomainObject.Predmet.SudioniciListAdressOIB>
    <izvorni_sadrzaj>
      <item>Stečajna masa iza GRAĐEVNO PODUZEĆE RADNIK, dioničko društvo "u stečaju", OIB 13464167424, Ulica Miroslava Krleže 3/c,23000 Zadar</item>
    </izvorni_sadrzaj>
    <derivirana_varijabla naziv="DomainObject.Predmet.SudioniciListAdressOIB_1">
      <item>Stečajna masa iza GRAĐEVNO PODUZEĆE RADNIK, dioničko društvo "u stečaju", OIB 13464167424, Ulica Miroslava Krleže 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13464167424</item>
    </izvorni_sadrzaj>
    <derivirana_varijabla naziv="DomainObject.Predmet.SudioniciListNazivOIB_1">
      <item>, OIB 13464167424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0AE62-F385-4801-B15B-4F6640A13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880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2019-06-11T08:55:00Z</dcterms:created>
  <dc:creator>Administrator</dc:creator>
  <cp:lastModifiedBy>Martina Kalmeta</cp:lastModifiedBy>
  <cp:lastPrinted>2018-09-17T06:58:00Z</cp:lastPrinted>
  <dcterms:modified xmlns:xsi="http://www.w3.org/2001/XMLSchema-instance" xsi:type="dcterms:W3CDTF">2019-06-11T10:54:00Z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(St-149-19 -nalog F.Z.N. da se očituje o podnesku D.Mrdalja.docx)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