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0e23c" w14:paraId="740e23c"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DB7C63">
        <w:rPr>
          <w:b/>
          <w:sz w:val="22"/>
          <w:szCs w:val="22"/>
        </w:rPr>
        <w:t>626</w:t>
      </w:r>
      <w:r w:rsidR="006B7C02">
        <w:rPr>
          <w:b/>
          <w:sz w:val="22"/>
          <w:szCs w:val="22"/>
        </w:rPr>
        <w:t>/</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160B30">
        <w:rPr>
          <w:sz w:val="22"/>
          <w:szCs w:val="22"/>
        </w:rPr>
        <w:t xml:space="preserve"> </w:t>
      </w:r>
      <w:r w:rsidR="00DB7C63">
        <w:rPr>
          <w:sz w:val="22"/>
          <w:szCs w:val="22"/>
        </w:rPr>
        <w:t xml:space="preserve">BOFOR ART d.o.o., Arsenal 1, 20260 Korčula, OIB: 68923322809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DB7C63">
        <w:rPr>
          <w:sz w:val="22"/>
          <w:szCs w:val="22"/>
        </w:rPr>
        <w:t>BOFOR ART d.o.o., Arsenal 1, 20260 Korčula, OIB: 68923322809</w:t>
      </w:r>
      <w:r w:rsidR="005F2E5C">
        <w:rPr>
          <w:sz w:val="22"/>
          <w:szCs w:val="22"/>
        </w:rPr>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AE3571">
        <w:rPr>
          <w:sz w:val="22"/>
          <w:szCs w:val="22"/>
        </w:rPr>
        <w:t>11.932,88</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AE3571">
        <w:rPr>
          <w:sz w:val="22"/>
          <w:szCs w:val="22"/>
        </w:rPr>
        <w:t>700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98239B">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65A6C"/>
    <w:rsid w:val="0008538F"/>
    <w:rsid w:val="000909D0"/>
    <w:rsid w:val="0009578E"/>
    <w:rsid w:val="000A1E8B"/>
    <w:rsid w:val="000B3F46"/>
    <w:rsid w:val="000B5EDC"/>
    <w:rsid w:val="000B7676"/>
    <w:rsid w:val="000F0F34"/>
    <w:rsid w:val="00101239"/>
    <w:rsid w:val="00105266"/>
    <w:rsid w:val="001131FA"/>
    <w:rsid w:val="00115B18"/>
    <w:rsid w:val="001166E2"/>
    <w:rsid w:val="00124E29"/>
    <w:rsid w:val="00132DDC"/>
    <w:rsid w:val="001362B3"/>
    <w:rsid w:val="00152B73"/>
    <w:rsid w:val="00160B30"/>
    <w:rsid w:val="00162D94"/>
    <w:rsid w:val="00164DC1"/>
    <w:rsid w:val="001659C1"/>
    <w:rsid w:val="00170B46"/>
    <w:rsid w:val="00183231"/>
    <w:rsid w:val="0018337B"/>
    <w:rsid w:val="00191314"/>
    <w:rsid w:val="00194D69"/>
    <w:rsid w:val="001B1CEA"/>
    <w:rsid w:val="001C3141"/>
    <w:rsid w:val="001D3698"/>
    <w:rsid w:val="001D52C6"/>
    <w:rsid w:val="001E36D4"/>
    <w:rsid w:val="001E62AD"/>
    <w:rsid w:val="001F7512"/>
    <w:rsid w:val="002066BC"/>
    <w:rsid w:val="00213F52"/>
    <w:rsid w:val="00222BA0"/>
    <w:rsid w:val="00237AD7"/>
    <w:rsid w:val="00246A50"/>
    <w:rsid w:val="00260DC0"/>
    <w:rsid w:val="00265BCE"/>
    <w:rsid w:val="002A4715"/>
    <w:rsid w:val="002A6BAD"/>
    <w:rsid w:val="002B64FE"/>
    <w:rsid w:val="002E3B68"/>
    <w:rsid w:val="002E6015"/>
    <w:rsid w:val="003000A2"/>
    <w:rsid w:val="0031687B"/>
    <w:rsid w:val="00333A1B"/>
    <w:rsid w:val="00344938"/>
    <w:rsid w:val="00346E3E"/>
    <w:rsid w:val="003534DE"/>
    <w:rsid w:val="00357C73"/>
    <w:rsid w:val="0036528A"/>
    <w:rsid w:val="003763E7"/>
    <w:rsid w:val="00383BB1"/>
    <w:rsid w:val="00397D48"/>
    <w:rsid w:val="003B7474"/>
    <w:rsid w:val="003F1814"/>
    <w:rsid w:val="003F1D13"/>
    <w:rsid w:val="003F78B8"/>
    <w:rsid w:val="003F7A92"/>
    <w:rsid w:val="004074FC"/>
    <w:rsid w:val="00420F56"/>
    <w:rsid w:val="00422968"/>
    <w:rsid w:val="00450611"/>
    <w:rsid w:val="004540AE"/>
    <w:rsid w:val="004566F8"/>
    <w:rsid w:val="0046333F"/>
    <w:rsid w:val="004972AB"/>
    <w:rsid w:val="004A45DC"/>
    <w:rsid w:val="004A581F"/>
    <w:rsid w:val="004A7B33"/>
    <w:rsid w:val="004C2987"/>
    <w:rsid w:val="004C310A"/>
    <w:rsid w:val="004D3E23"/>
    <w:rsid w:val="004D590B"/>
    <w:rsid w:val="004D74F2"/>
    <w:rsid w:val="00500796"/>
    <w:rsid w:val="0050509F"/>
    <w:rsid w:val="0051153D"/>
    <w:rsid w:val="00511E12"/>
    <w:rsid w:val="005364EB"/>
    <w:rsid w:val="0055056F"/>
    <w:rsid w:val="00552C25"/>
    <w:rsid w:val="005557AB"/>
    <w:rsid w:val="00561240"/>
    <w:rsid w:val="005830D8"/>
    <w:rsid w:val="005851FF"/>
    <w:rsid w:val="005A6ADF"/>
    <w:rsid w:val="005A7AFB"/>
    <w:rsid w:val="005E67D0"/>
    <w:rsid w:val="005F2E5C"/>
    <w:rsid w:val="00602041"/>
    <w:rsid w:val="00602592"/>
    <w:rsid w:val="00610971"/>
    <w:rsid w:val="00617C4C"/>
    <w:rsid w:val="00633F02"/>
    <w:rsid w:val="0063634A"/>
    <w:rsid w:val="00641D51"/>
    <w:rsid w:val="006602D6"/>
    <w:rsid w:val="0066256B"/>
    <w:rsid w:val="006641A7"/>
    <w:rsid w:val="00681D29"/>
    <w:rsid w:val="006832DB"/>
    <w:rsid w:val="00693071"/>
    <w:rsid w:val="0069625B"/>
    <w:rsid w:val="006B5018"/>
    <w:rsid w:val="006B7C02"/>
    <w:rsid w:val="00713F97"/>
    <w:rsid w:val="00727B8E"/>
    <w:rsid w:val="00732451"/>
    <w:rsid w:val="00744353"/>
    <w:rsid w:val="00747144"/>
    <w:rsid w:val="00747C4A"/>
    <w:rsid w:val="00795551"/>
    <w:rsid w:val="007966C5"/>
    <w:rsid w:val="007A5C44"/>
    <w:rsid w:val="007A6019"/>
    <w:rsid w:val="007B4EC4"/>
    <w:rsid w:val="007D3800"/>
    <w:rsid w:val="007F6CD5"/>
    <w:rsid w:val="0080149F"/>
    <w:rsid w:val="00815F51"/>
    <w:rsid w:val="008243A2"/>
    <w:rsid w:val="00845FB5"/>
    <w:rsid w:val="0085311A"/>
    <w:rsid w:val="00854616"/>
    <w:rsid w:val="008D64E0"/>
    <w:rsid w:val="008E2765"/>
    <w:rsid w:val="008F6923"/>
    <w:rsid w:val="0090251E"/>
    <w:rsid w:val="00923D4D"/>
    <w:rsid w:val="0092728C"/>
    <w:rsid w:val="00943105"/>
    <w:rsid w:val="009653A4"/>
    <w:rsid w:val="0097090B"/>
    <w:rsid w:val="00976ADF"/>
    <w:rsid w:val="00981546"/>
    <w:rsid w:val="0098239B"/>
    <w:rsid w:val="00992754"/>
    <w:rsid w:val="009B0766"/>
    <w:rsid w:val="009B1FB8"/>
    <w:rsid w:val="009B415E"/>
    <w:rsid w:val="009B5EC6"/>
    <w:rsid w:val="009C22E4"/>
    <w:rsid w:val="009C24FE"/>
    <w:rsid w:val="009D0DE9"/>
    <w:rsid w:val="009D732A"/>
    <w:rsid w:val="009E71CD"/>
    <w:rsid w:val="009F5C94"/>
    <w:rsid w:val="00A026C2"/>
    <w:rsid w:val="00A21669"/>
    <w:rsid w:val="00A23355"/>
    <w:rsid w:val="00A2606D"/>
    <w:rsid w:val="00A27673"/>
    <w:rsid w:val="00A5366A"/>
    <w:rsid w:val="00A938BD"/>
    <w:rsid w:val="00A96D04"/>
    <w:rsid w:val="00AA071C"/>
    <w:rsid w:val="00AA0DAE"/>
    <w:rsid w:val="00AA1F15"/>
    <w:rsid w:val="00AA3914"/>
    <w:rsid w:val="00AB3494"/>
    <w:rsid w:val="00AB482B"/>
    <w:rsid w:val="00AC2F12"/>
    <w:rsid w:val="00AE3571"/>
    <w:rsid w:val="00AE6B1C"/>
    <w:rsid w:val="00B24EB9"/>
    <w:rsid w:val="00B3080B"/>
    <w:rsid w:val="00B363B8"/>
    <w:rsid w:val="00B45D29"/>
    <w:rsid w:val="00B4708C"/>
    <w:rsid w:val="00B82AED"/>
    <w:rsid w:val="00BD18BB"/>
    <w:rsid w:val="00BD268D"/>
    <w:rsid w:val="00C02F8E"/>
    <w:rsid w:val="00C13E5B"/>
    <w:rsid w:val="00C2297D"/>
    <w:rsid w:val="00C34317"/>
    <w:rsid w:val="00C4496B"/>
    <w:rsid w:val="00C476AC"/>
    <w:rsid w:val="00C81D7B"/>
    <w:rsid w:val="00CC1E09"/>
    <w:rsid w:val="00CC6643"/>
    <w:rsid w:val="00CD23C1"/>
    <w:rsid w:val="00CD504C"/>
    <w:rsid w:val="00D14BDE"/>
    <w:rsid w:val="00D15104"/>
    <w:rsid w:val="00D544F9"/>
    <w:rsid w:val="00D5604C"/>
    <w:rsid w:val="00D6079B"/>
    <w:rsid w:val="00D84FC1"/>
    <w:rsid w:val="00D933F6"/>
    <w:rsid w:val="00DA23AC"/>
    <w:rsid w:val="00DB7C63"/>
    <w:rsid w:val="00DB7DAF"/>
    <w:rsid w:val="00DD3820"/>
    <w:rsid w:val="00DE70C0"/>
    <w:rsid w:val="00DF6116"/>
    <w:rsid w:val="00E12513"/>
    <w:rsid w:val="00E15EC8"/>
    <w:rsid w:val="00E160B6"/>
    <w:rsid w:val="00E51B50"/>
    <w:rsid w:val="00E6626A"/>
    <w:rsid w:val="00EA0E0E"/>
    <w:rsid w:val="00EC3216"/>
    <w:rsid w:val="00EC532C"/>
    <w:rsid w:val="00EF3649"/>
    <w:rsid w:val="00F0249C"/>
    <w:rsid w:val="00F30594"/>
    <w:rsid w:val="00F36C6D"/>
    <w:rsid w:val="00F61FF7"/>
    <w:rsid w:val="00F72C4E"/>
    <w:rsid w:val="00F77B2E"/>
    <w:rsid w:val="00F806B1"/>
    <w:rsid w:val="00F8088E"/>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2626</izvorni_sadrzaj>
    <derivirana_varijabla naziv="DomainObject.Predmet.Broj_1">2626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St-2626/2015</izvorni_sadrzaj>
    <derivirana_varijabla naziv="DomainObject.Predmet.OznakaBroj_1">St-2626/2015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BOFOR ART, d.o.o. za turizam i izdavaštvo</izvorni_sadrzaj>
    <derivirana_varijabla naziv="DomainObject.Predmet.ProtustrankaFormated_1">  BOFOR ART, d.o.o. za turizam i izdavaštvo</derivirana_varijabla>
  </DomainObject.Predmet.ProtustrankaFormated>
  <DomainObject.Predmet.ProtustrankaFormatedOIB>
    <izvorni_sadrzaj>  BOFOR ART, d.o.o. za turizam i izdavaštvo, OIB 68923322809</izvorni_sadrzaj>
    <derivirana_varijabla naziv="DomainObject.Predmet.ProtustrankaFormatedOIB_1">  BOFOR ART, d.o.o. za turizam i izdavaštvo, OIB 68923322809</derivirana_varijabla>
  </DomainObject.Predmet.ProtustrankaFormatedOIB>
  <DomainObject.Predmet.ProtustrankaFormatedWithAdress>
    <izvorni_sadrzaj> BOFOR ART, d.o.o. za turizam i izdavaštvo, Arsenal 1, 20260 Korčula</izvorni_sadrzaj>
    <derivirana_varijabla naziv="DomainObject.Predmet.ProtustrankaFormatedWithAdress_1"> BOFOR ART, d.o.o. za turizam i izdavaštvo, Arsenal 1, 20260 Korčula</derivirana_varijabla>
  </DomainObject.Predmet.ProtustrankaFormatedWithAdress>
  <DomainObject.Predmet.ProtustrankaFormatedWithAdressOIB>
    <izvorni_sadrzaj> BOFOR ART, d.o.o. za turizam i izdavaštvo, OIB 68923322809, Arsenal 1, 20260 Korčula</izvorni_sadrzaj>
    <derivirana_varijabla naziv="DomainObject.Predmet.ProtustrankaFormatedWithAdressOIB_1"> BOFOR ART, d.o.o. za turizam i izdavaštvo, OIB 68923322809, Arsenal 1, 20260 Korčula</derivirana_varijabla>
  </DomainObject.Predmet.ProtustrankaFormatedWithAdressOIB>
  <DomainObject.Predmet.ProtustrankaWithAdress>
    <izvorni_sadrzaj>BOFOR ART, d.o.o. za turizam i izdavaštvo Arsenal 1, 20260 Korčula</izvorni_sadrzaj>
    <derivirana_varijabla naziv="DomainObject.Predmet.ProtustrankaWithAdress_1">BOFOR ART, d.o.o. za turizam i izdavaštvo Arsenal 1, 20260 Korčula</derivirana_varijabla>
  </DomainObject.Predmet.ProtustrankaWithAdress>
  <DomainObject.Predmet.ProtustrankaWithAdressOIB>
    <izvorni_sadrzaj>BOFOR ART, d.o.o. za turizam i izdavaštvo, OIB 68923322809, Arsenal 1, 20260 Korčula</izvorni_sadrzaj>
    <derivirana_varijabla naziv="DomainObject.Predmet.ProtustrankaWithAdressOIB_1">BOFOR ART, d.o.o. za turizam i izdavaštvo, OIB 68923322809, Arsenal 1, 20260 Korčula</derivirana_varijabla>
  </DomainObject.Predmet.ProtustrankaWithAdressOIB>
  <DomainObject.Predmet.ProtustrankaNazivFormated>
    <izvorni_sadrzaj>BOFOR ART, d.o.o. za turizam i izdavaštvo</izvorni_sadrzaj>
    <derivirana_varijabla naziv="DomainObject.Predmet.ProtustrankaNazivFormated_1">BOFOR ART, d.o.o. za turizam i izdavaštvo</derivirana_varijabla>
  </DomainObject.Predmet.ProtustrankaNazivFormated>
  <DomainObject.Predmet.ProtustrankaNazivFormatedOIB>
    <izvorni_sadrzaj>BOFOR ART, d.o.o. za turizam i izdavaštvo, OIB 68923322809</izvorni_sadrzaj>
    <derivirana_varijabla naziv="DomainObject.Predmet.ProtustrankaNazivFormatedOIB_1">BOFOR ART, d.o.o. za turizam i izdavaštvo, OIB 68923322809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11932.88</izvorni_sadrzaj>
    <derivirana_varijabla naziv="DomainObject.Predmet.TrenutnaVrijednost_1">11932.88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BOFOR ART, d.o.o. za turizam i izdavaštvo</item>
    </izvorni_sadrzaj>
    <derivirana_varijabla naziv="DomainObject.Predmet.ProtuStrankaListFormated_1">
      <item>BOFOR ART, d.o.o. za turizam i izdavaštvo</item>
    </derivirana_varijabla>
  </DomainObject.Predmet.ProtuStrankaListFormated>
  <DomainObject.Predmet.ProtuStrankaListFormatedOIB>
    <izvorni_sadrzaj>
      <item>BOFOR ART, d.o.o. za turizam i izdavaštvo, OIB 68923322809</item>
    </izvorni_sadrzaj>
    <derivirana_varijabla naziv="DomainObject.Predmet.ProtuStrankaListFormatedOIB_1">
      <item>BOFOR ART, d.o.o. za turizam i izdavaštvo, OIB 68923322809</item>
    </derivirana_varijabla>
  </DomainObject.Predmet.ProtuStrankaListFormatedOIB>
  <DomainObject.Predmet.ProtuStrankaListFormatedWithAdress>
    <izvorni_sadrzaj>
      <item>BOFOR ART, d.o.o. za turizam i izdavaštvo, Arsenal 1, 20260 Korčula</item>
    </izvorni_sadrzaj>
    <derivirana_varijabla naziv="DomainObject.Predmet.ProtuStrankaListFormatedWithAdress_1">
      <item>BOFOR ART, d.o.o. za turizam i izdavaštvo, Arsenal 1, 20260 Korčula</item>
    </derivirana_varijabla>
  </DomainObject.Predmet.ProtuStrankaListFormatedWithAdress>
  <DomainObject.Predmet.ProtuStrankaListFormatedWithAdressOIB>
    <izvorni_sadrzaj>
      <item>BOFOR ART, d.o.o. za turizam i izdavaštvo, OIB 68923322809, Arsenal 1, 20260 Korčula</item>
    </izvorni_sadrzaj>
    <derivirana_varijabla naziv="DomainObject.Predmet.ProtuStrankaListFormatedWithAdressOIB_1">
      <item>BOFOR ART, d.o.o. za turizam i izdavaštvo, OIB 68923322809, Arsenal 1, 20260 Korčula</item>
    </derivirana_varijabla>
  </DomainObject.Predmet.ProtuStrankaListFormatedWithAdressOIB>
  <DomainObject.Predmet.ProtuStrankaListNazivFormated>
    <izvorni_sadrzaj>
      <item>BOFOR ART, d.o.o. za turizam i izdavaštvo</item>
    </izvorni_sadrzaj>
    <derivirana_varijabla naziv="DomainObject.Predmet.ProtuStrankaListNazivFormated_1">
      <item>BOFOR ART, d.o.o. za turizam i izdavaštvo</item>
    </derivirana_varijabla>
  </DomainObject.Predmet.ProtuStrankaListNazivFormated>
  <DomainObject.Predmet.ProtuStrankaListNazivFormatedOIB>
    <izvorni_sadrzaj>
      <item>BOFOR ART, d.o.o. za turizam i izdavaštvo, OIB 68923322809</item>
    </izvorni_sadrzaj>
    <derivirana_varijabla naziv="DomainObject.Predmet.ProtuStrankaListNazivFormatedOIB_1">
      <item>BOFOR ART, d.o.o. za turizam i izdavaštvo, OIB 68923322809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BOFOR ART, d.o.o. za turizam i izdavaštvo</izvorni_sadrzaj>
    <derivirana_varijabla naziv="DomainObject.Predmet.ProtustrankaIDrugi_1">BOFOR ART, d.o.o. za turizam i izdavaštvo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BOFOR ART, d.o.o. za turizam i izdavaštvo, OIB 68923322809, Arsenal 1, 20260 Korčula</izvorni_sadrzaj>
    <derivirana_varijabla naziv="DomainObject.Predmet.ProtustrankaIDrugiAdressOIB_1">BOFOR ART, d.o.o. za turizam i izdavaštvo, OIB 68923322809, Arsenal 1,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BOFOR ART, d.o.o. za turizam i izdavaštvo</item>
    </izvorni_sadrzaj>
    <derivirana_varijabla naziv="DomainObject.Predmet.SudioniciListNaziv_1">
      <item>FINA, RC Split, Podružnica Dubrovnik</item>
      <item>BOFOR ART, d.o.o. za turizam i izdavaštvo</item>
    </derivirana_varijabla>
  </DomainObject.Predmet.SudioniciListNaziv>
  <DomainObject.Predmet.SudioniciListAdressOIB>
    <izvorni_sadrzaj>
      <item>FINA, RC Split, Podružnica Dubrovnik, OIB 85821130368, Vukovarska 2,20000 Dubrovnik</item>
      <item>BOFOR ART, d.o.o. za turizam i izdavaštvo, OIB 68923322809, Arsenal 1,20260 Korčula</item>
    </izvorni_sadrzaj>
    <derivirana_varijabla naziv="DomainObject.Predmet.SudioniciListAdressOIB_1">
      <item>FINA, RC Split, Podružnica Dubrovnik, OIB 85821130368, Vukovarska 2,20000 Dubrovnik</item>
      <item>BOFOR ART, d.o.o. za turizam i izdavaštvo, OIB 68923322809, Arsenal 1,20260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68923322809</item>
    </izvorni_sadrzaj>
    <derivirana_varijabla naziv="DomainObject.Predmet.SudioniciListNazivOIB_1">
      <item>, OIB 85821130368</item>
      <item>, OIB 68923322809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1941</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2016-02-05T11:35:00Z</dcterms:created>
  <dc:creator>Joško Livaković</dc:creator>
  <cp:lastModifiedBy>Sandra Lazo Oblizalo</cp:lastModifiedBy>
  <cp:lastPrinted>2016-02-05T11:34:00Z</cp:lastPrinted>
  <dcterms:modified xmlns:xsi="http://www.w3.org/2001/XMLSchema-instance" xsi:type="dcterms:W3CDTF">2016-02-05T11:54:00Z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