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421e03" w14:paraId="8421e03" w:rsidRDefault="00EE184E" w:rsidP="00654643" w:rsidR="00654643" w:rsidRPr="001B2297">
      <w:pPr>
        <w:jc w:val="right"/>
        <w15:collapsed w:val="false"/>
      </w:pPr>
      <w:bookmarkStart w:name="_GoBack" w:id="0"/>
      <w:bookmarkEnd w:id="0"/>
      <w:r>
        <w:t>Poslovni broj:</w:t>
      </w:r>
      <w:r w:rsidR="00654643" w:rsidRPr="001B2297">
        <w:t xml:space="preserve"> 1 </w:t>
      </w:r>
      <w:r w:rsidR="002B0881" w:rsidRPr="001B2297">
        <w:t>St</w:t>
      </w:r>
      <w:r w:rsidR="00654643" w:rsidRPr="001B2297">
        <w:t>-</w:t>
      </w:r>
      <w:r w:rsidR="00896631">
        <w:t>7</w:t>
      </w:r>
      <w:r>
        <w:t>23</w:t>
      </w:r>
      <w:r w:rsidR="004F10AB" w:rsidRPr="001B2297">
        <w:t>/16-</w:t>
      </w:r>
      <w:r w:rsidR="00B5446C">
        <w:t>120</w:t>
      </w:r>
    </w:p>
    <w:p w:rsidRDefault="00654643" w:rsidP="00654643" w:rsidR="00654643" w:rsidRPr="001B2297">
      <w:pPr>
        <w:jc w:val="right"/>
      </w:pPr>
    </w:p>
    <w:p w:rsidRDefault="00654643" w:rsidP="00654643" w:rsidR="00654643" w:rsidRPr="001B2297">
      <w:pPr>
        <w:rPr>
          <w:bCs/>
        </w:rPr>
      </w:pPr>
    </w:p>
    <w:p w:rsidRDefault="00654643" w:rsidP="00654643" w:rsidR="00654643" w:rsidRPr="001B2297">
      <w:pPr>
        <w:rPr>
          <w:bCs/>
        </w:rPr>
      </w:pPr>
    </w:p>
    <w:p w:rsidRDefault="00654643" w:rsidP="00654643" w:rsidR="00654643" w:rsidRPr="001B2297">
      <w:pPr>
        <w:rPr>
          <w:bCs/>
        </w:rPr>
      </w:pPr>
    </w:p>
    <w:p w:rsidRDefault="00654643" w:rsidP="00EE184E" w:rsidR="00EE184E" w:rsidRPr="00EE184E">
      <w:pPr>
        <w:pStyle w:val="Naslov6"/>
        <w:tabs>
          <w:tab w:pos="2835" w:val="left"/>
        </w:tabs>
        <w:ind w:right="6237" w:left="567"/>
        <w:rPr>
          <w:rFonts w:cs="Times New Roman" w:eastAsia="Times New Roman" w:hAnsi="Times New Roman" w:ascii="Times New Roman"/>
          <w:bCs/>
          <w:i w:val="false"/>
          <w:iCs w:val="false"/>
          <w:color w:val="auto"/>
        </w:rPr>
      </w:pPr>
      <w:r w:rsidRPr="001B2297">
        <w:rPr>
          <w:bCs/>
        </w:rPr>
        <w:t xml:space="preserve">  </w:t>
      </w:r>
      <w:r w:rsidR="00EE184E" w:rsidRPr="00EE184E">
        <w:rPr>
          <w:rFonts w:cs="Times New Roman" w:eastAsia="Times New Roman" w:hAnsi="Times New Roman" w:ascii="Times New Roman"/>
          <w:bCs/>
          <w:i w:val="false"/>
          <w:iCs w:val="false"/>
          <w:color w:val="auto"/>
        </w:rPr>
        <w:t>Republika  Hrvatska</w:t>
      </w:r>
    </w:p>
    <w:p w:rsidRDefault="00EE184E" w:rsidP="00EE184E" w:rsidR="00EE184E" w:rsidRPr="00EE184E">
      <w:pPr>
        <w:tabs>
          <w:tab w:pos="2835" w:val="left"/>
        </w:tabs>
        <w:ind w:right="6237" w:left="567"/>
        <w:jc w:val="center"/>
        <w:rPr>
          <w:bCs/>
          <w:lang w:eastAsia="hr-HR"/>
        </w:rPr>
      </w:pPr>
      <w:r w:rsidRPr="00EE184E">
        <w:rPr>
          <w:bCs/>
          <w:lang w:eastAsia="hr-HR"/>
        </w:rPr>
        <w:t>Trgovački sud u Zadru</w:t>
      </w:r>
    </w:p>
    <w:p w:rsidRDefault="00EE184E" w:rsidP="00EE184E" w:rsidR="00EE184E" w:rsidRPr="00EE184E">
      <w:pPr>
        <w:tabs>
          <w:tab w:pos="2410" w:val="left"/>
          <w:tab w:pos="2835" w:val="left"/>
        </w:tabs>
        <w:ind w:right="6237" w:left="567"/>
        <w:jc w:val="center"/>
        <w:rPr>
          <w:bCs/>
          <w:lang w:eastAsia="hr-HR"/>
        </w:rPr>
      </w:pPr>
      <w:r w:rsidRPr="00EE184E">
        <w:rPr>
          <w:bCs/>
          <w:lang w:eastAsia="hr-HR"/>
        </w:rPr>
        <w:t>Dr. Franje Tuđmana 35</w:t>
      </w:r>
    </w:p>
    <w:p w:rsidRDefault="00EE184E" w:rsidP="00EE184E" w:rsidR="00EE184E" w:rsidRPr="00EE184E">
      <w:pPr>
        <w:tabs>
          <w:tab w:pos="2410" w:val="left"/>
          <w:tab w:pos="2835" w:val="left"/>
        </w:tabs>
        <w:ind w:right="6237" w:left="567"/>
        <w:jc w:val="center"/>
        <w:rPr>
          <w:bCs/>
          <w:lang w:eastAsia="hr-HR"/>
        </w:rPr>
      </w:pPr>
      <w:r w:rsidRPr="00EE184E">
        <w:rPr>
          <w:lang w:eastAsia="hr-HR"/>
        </w:rPr>
        <w:t>23000 Zadar</w:t>
      </w:r>
    </w:p>
    <w:p w:rsidRDefault="00DE0351" w:rsidP="00EE184E" w:rsidR="00DE0351" w:rsidRPr="001B2297">
      <w:pPr>
        <w:jc w:val="both"/>
        <w:rPr>
          <w:bCs/>
        </w:rPr>
      </w:pPr>
    </w:p>
    <w:p w:rsidRDefault="00654643" w:rsidP="00654643" w:rsidR="00654643" w:rsidRPr="001B2297">
      <w:pPr>
        <w:jc w:val="center"/>
        <w:rPr>
          <w:bCs/>
        </w:rPr>
      </w:pPr>
      <w:r w:rsidRPr="001B2297">
        <w:rPr>
          <w:bCs/>
        </w:rPr>
        <w:t xml:space="preserve">R J E Š E N J E </w:t>
      </w:r>
    </w:p>
    <w:p w:rsidRDefault="00654643" w:rsidP="00654643" w:rsidR="00654643" w:rsidRPr="001B2297">
      <w:pPr>
        <w:rPr>
          <w:bCs/>
        </w:rPr>
      </w:pPr>
    </w:p>
    <w:p w:rsidRDefault="00A16BB9" w:rsidP="00A16BB9" w:rsidR="00A16BB9" w:rsidRPr="001B2297">
      <w:pPr>
        <w:ind w:firstLine="708"/>
        <w:jc w:val="both"/>
      </w:pPr>
      <w:r w:rsidRPr="001B2297">
        <w:t>Trgovački sud u Zadru</w:t>
      </w:r>
      <w:r w:rsidR="00991567" w:rsidRPr="001B2297">
        <w:t xml:space="preserve"> (OIB: 39670464653)</w:t>
      </w:r>
      <w:r w:rsidRPr="001B2297">
        <w:t xml:space="preserve">, po </w:t>
      </w:r>
      <w:r w:rsidR="004F10AB" w:rsidRPr="001B2297">
        <w:t>sutkinji</w:t>
      </w:r>
      <w:r w:rsidRPr="001B2297">
        <w:t xml:space="preserve"> Ardeni Bajlo, u </w:t>
      </w:r>
      <w:r w:rsidR="002B0881" w:rsidRPr="001B2297">
        <w:t xml:space="preserve">stečajnom postupku nad </w:t>
      </w:r>
      <w:r w:rsidR="00991567" w:rsidRPr="001B2297">
        <w:t xml:space="preserve">imovinom </w:t>
      </w:r>
      <w:r w:rsidR="002B0881" w:rsidRPr="001B2297">
        <w:t>stečajn</w:t>
      </w:r>
      <w:r w:rsidR="00991567" w:rsidRPr="001B2297">
        <w:t>og</w:t>
      </w:r>
      <w:r w:rsidR="002B0881" w:rsidRPr="001B2297">
        <w:t xml:space="preserve"> dužnik</w:t>
      </w:r>
      <w:r w:rsidR="00991567" w:rsidRPr="001B2297">
        <w:t xml:space="preserve">a </w:t>
      </w:r>
      <w:r w:rsidR="00EE184E" w:rsidRPr="00CC473F">
        <w:t>TRAJNA GRADNJA d.o.o., Zadar, Dračevac 17., OIB: 02901914423</w:t>
      </w:r>
      <w:r w:rsidR="00896631">
        <w:t xml:space="preserve"> koga zastupa stečajna upraviteljica </w:t>
      </w:r>
      <w:r w:rsidR="00EE184E">
        <w:t>Radojka Danek</w:t>
      </w:r>
      <w:r w:rsidR="00896631">
        <w:t>,</w:t>
      </w:r>
      <w:r w:rsidR="00241162" w:rsidRPr="001B2297">
        <w:t xml:space="preserve"> odlučujući o žalbi </w:t>
      </w:r>
      <w:r w:rsidR="003126FF" w:rsidRPr="001B2297">
        <w:t xml:space="preserve">protiv </w:t>
      </w:r>
      <w:r w:rsidR="00EE184E" w:rsidRPr="00EC4A04">
        <w:t>tijeka elektroničke javne dražbe</w:t>
      </w:r>
      <w:r w:rsidR="003126FF" w:rsidRPr="00EC4A04">
        <w:t xml:space="preserve"> od </w:t>
      </w:r>
      <w:r w:rsidR="00EE184E" w:rsidRPr="00EC4A04">
        <w:t>15</w:t>
      </w:r>
      <w:r w:rsidR="00896631" w:rsidRPr="00EC4A04">
        <w:t xml:space="preserve">. </w:t>
      </w:r>
      <w:r w:rsidR="00EE184E" w:rsidRPr="00EC4A04">
        <w:t>studenog</w:t>
      </w:r>
      <w:r w:rsidR="00896631" w:rsidRPr="00EC4A04">
        <w:t xml:space="preserve"> 2017</w:t>
      </w:r>
      <w:r w:rsidR="003126FF" w:rsidRPr="00EC4A04">
        <w:t>. koju je podnio</w:t>
      </w:r>
      <w:r w:rsidR="00A96A2D" w:rsidRPr="00EC4A04">
        <w:t xml:space="preserve"> </w:t>
      </w:r>
      <w:r w:rsidR="00EE184E" w:rsidRPr="00EC4A04">
        <w:t>ponuditelj</w:t>
      </w:r>
      <w:r w:rsidR="00241162" w:rsidRPr="001B2297">
        <w:t xml:space="preserve">, </w:t>
      </w:r>
      <w:r w:rsidR="00EC4A04">
        <w:t>dana 12</w:t>
      </w:r>
      <w:r w:rsidR="00896631">
        <w:t xml:space="preserve">. </w:t>
      </w:r>
      <w:r w:rsidR="00EE184E">
        <w:t>travnja 2018</w:t>
      </w:r>
      <w:r w:rsidR="00896631">
        <w:t>.</w:t>
      </w:r>
      <w:r w:rsidRPr="001B2297">
        <w:t xml:space="preserve">  </w:t>
      </w:r>
    </w:p>
    <w:p w:rsidRDefault="00654643" w:rsidP="00654643" w:rsidR="00654643" w:rsidRPr="001B2297">
      <w:pPr>
        <w:pStyle w:val="Tijeloteksta"/>
      </w:pPr>
    </w:p>
    <w:p w:rsidRDefault="00654643" w:rsidP="00654643" w:rsidR="00654643" w:rsidRPr="001B2297">
      <w:pPr>
        <w:pStyle w:val="Naslov1"/>
        <w:rPr>
          <w:b w:val="false"/>
        </w:rPr>
      </w:pPr>
      <w:r w:rsidRPr="001B2297">
        <w:rPr>
          <w:b w:val="false"/>
        </w:rPr>
        <w:t>r i j e š i o     j e</w:t>
      </w:r>
    </w:p>
    <w:p w:rsidRDefault="00654643" w:rsidP="00654643" w:rsidR="00654643" w:rsidRPr="001B2297">
      <w:pPr>
        <w:jc w:val="center"/>
      </w:pPr>
    </w:p>
    <w:p w:rsidRDefault="00654643" w:rsidP="00896631" w:rsidR="00654643">
      <w:pPr>
        <w:pStyle w:val="Tijeloteksta"/>
      </w:pPr>
      <w:r w:rsidRPr="001B2297">
        <w:tab/>
        <w:t>Odbacuje se žalba</w:t>
      </w:r>
      <w:r w:rsidR="00EC4A04">
        <w:t xml:space="preserve"> Ivice Bijelića</w:t>
      </w:r>
      <w:r w:rsidRPr="001B2297">
        <w:t xml:space="preserve"> </w:t>
      </w:r>
      <w:r w:rsidR="00EC4A04">
        <w:t xml:space="preserve">iz Slovenije, Soteška pot 70, Ljubljana </w:t>
      </w:r>
      <w:r w:rsidR="00991567" w:rsidRPr="001B2297">
        <w:t xml:space="preserve">podnijeta </w:t>
      </w:r>
      <w:r w:rsidR="00EC4A04">
        <w:t>dana 23. siječnja 2018.</w:t>
      </w:r>
      <w:r w:rsidR="00586892" w:rsidRPr="001B2297">
        <w:t xml:space="preserve"> kao </w:t>
      </w:r>
      <w:r w:rsidR="00956E96">
        <w:t>nepravovremena</w:t>
      </w:r>
      <w:r w:rsidR="00586892" w:rsidRPr="001B2297">
        <w:t>.</w:t>
      </w:r>
    </w:p>
    <w:p w:rsidRDefault="00896631" w:rsidP="00896631" w:rsidR="00896631" w:rsidRPr="001B2297">
      <w:pPr>
        <w:pStyle w:val="Tijeloteksta"/>
      </w:pPr>
    </w:p>
    <w:p w:rsidRDefault="00654643" w:rsidP="00654643" w:rsidR="00654643" w:rsidRPr="001B2297">
      <w:pPr>
        <w:jc w:val="center"/>
      </w:pPr>
      <w:r w:rsidRPr="001B2297">
        <w:t>Obrazloženje</w:t>
      </w:r>
    </w:p>
    <w:p w:rsidRDefault="00654643" w:rsidP="00654643" w:rsidR="00654643" w:rsidRPr="001B2297">
      <w:pPr>
        <w:jc w:val="center"/>
      </w:pPr>
    </w:p>
    <w:p w:rsidRDefault="00A637D8" w:rsidP="00956E96" w:rsidR="008067CE" w:rsidRPr="001B2297">
      <w:pPr>
        <w:ind w:firstLine="708"/>
        <w:jc w:val="both"/>
      </w:pPr>
      <w:r w:rsidRPr="001B2297">
        <w:t>Rješenjem ovog suda broj 1 St-</w:t>
      </w:r>
      <w:r w:rsidR="00707CBC">
        <w:t>723</w:t>
      </w:r>
      <w:r w:rsidR="004F10AB" w:rsidRPr="001B2297">
        <w:t>/16-</w:t>
      </w:r>
      <w:r w:rsidR="00EC4A04">
        <w:t xml:space="preserve">83 </w:t>
      </w:r>
      <w:r w:rsidRPr="001B2297">
        <w:t xml:space="preserve">od </w:t>
      </w:r>
      <w:r w:rsidR="00EC4A04">
        <w:t>29</w:t>
      </w:r>
      <w:r w:rsidR="00896631">
        <w:t xml:space="preserve">. </w:t>
      </w:r>
      <w:r w:rsidR="00EC4A04">
        <w:t>studenog</w:t>
      </w:r>
      <w:r w:rsidR="00707CBC">
        <w:t xml:space="preserve"> 2016</w:t>
      </w:r>
      <w:r w:rsidR="004F10AB" w:rsidRPr="001B2297">
        <w:t>.</w:t>
      </w:r>
      <w:r w:rsidR="00EC4A04">
        <w:t xml:space="preserve"> nekretnina stečajnog dužnika dosuđena je kupcu Ivani Ivanković.</w:t>
      </w:r>
      <w:r w:rsidRPr="001B2297">
        <w:t xml:space="preserve"> </w:t>
      </w:r>
      <w:r w:rsidR="00EC4A04">
        <w:t>Rješenje je dakle dostavljeno sudionicima postupka 7. prosinca 2017. slijedom čega je ro</w:t>
      </w:r>
      <w:r w:rsidR="00956E96">
        <w:t>k za žalbu istekao 15. prosinca 2017.</w:t>
      </w:r>
    </w:p>
    <w:p w:rsidRDefault="00956E96" w:rsidP="00956E96" w:rsidR="00956E96">
      <w:pPr>
        <w:ind w:firstLine="708"/>
        <w:jc w:val="both"/>
      </w:pPr>
      <w:r>
        <w:t>Na tijek javne dražbe žalbu je podnio Ivica Bijelić neposredno Visokom Trgovačkom sudu koji je istu proslijedio ovom sudu 1. veljače 2018. Iz sadržaja žalbe proizlazi da žalitelj traži da se omogući pravedno održavanje javne dražbe njenim ponavljanjem. Kako niti jedan propis koji uređuje način i tijek elektronske javne dražbe ne predviđa žalbu na tijek javne dražbe, žalba je razmatrana u kontekstu jedine odluke koju je ovaj sud donio prije podnošenja žalbe, dakle u tom smislu bi se žalba mogla odnositi samo na rješenje o dosudi poslovni broj 1   St-723/16-83 od 29. studenog 2017.</w:t>
      </w:r>
    </w:p>
    <w:p w:rsidRDefault="00956E96" w:rsidP="00956E96" w:rsidR="00991567">
      <w:pPr>
        <w:ind w:firstLine="708"/>
        <w:jc w:val="both"/>
        <w:rPr>
          <w:lang w:eastAsia="hr-HR"/>
        </w:rPr>
      </w:pPr>
      <w:r>
        <w:t xml:space="preserve">Stoga ne ulazeći uopće u sadržaj žalbe ovaj sud ocjenjuje da je žalba svakako ne pravovremena slijedom čega je istu valjalo odbaciti primjenom odredbe čl. 10. Stečajnog zakona koja propisuje odgovarajuću primjenu pravila parničnog postupka i u tom smislu primjenom odredbe čl. 358. st. 1. i 2. Zakona o parničnom postupku </w:t>
      </w:r>
      <w:r w:rsidRPr="00F758D7">
        <w:rPr>
          <w:lang w:eastAsia="hr-HR"/>
        </w:rPr>
        <w:t>(Narodne novine broj 53/91, 91/92, 112/99, 117/03, 88/05, 2/07, 84/08, 123/08, 57/11, 25/13 i 89/14)</w:t>
      </w:r>
      <w:r>
        <w:rPr>
          <w:lang w:eastAsia="hr-HR"/>
        </w:rPr>
        <w:t>.</w:t>
      </w:r>
    </w:p>
    <w:p w:rsidRDefault="00956E96" w:rsidP="00956E96" w:rsidR="00956E96" w:rsidRPr="00956E96">
      <w:pPr>
        <w:ind w:firstLine="708"/>
        <w:jc w:val="both"/>
        <w:rPr>
          <w:rFonts w:cstheme="majorBidi" w:hAnsiTheme="majorBidi" w:asciiTheme="majorBidi"/>
        </w:rPr>
      </w:pPr>
    </w:p>
    <w:p w:rsidRDefault="00AB0C1D" w:rsidP="00AB0C1D" w:rsidR="00AB0C1D" w:rsidRPr="001B2297">
      <w:pPr>
        <w:jc w:val="center"/>
      </w:pPr>
      <w:r w:rsidRPr="001B2297">
        <w:t xml:space="preserve">U Zadru, </w:t>
      </w:r>
      <w:r w:rsidR="00956E96">
        <w:t>12</w:t>
      </w:r>
      <w:r w:rsidR="00896631">
        <w:t xml:space="preserve">. </w:t>
      </w:r>
      <w:r w:rsidR="00EE184E">
        <w:t>travnja</w:t>
      </w:r>
      <w:r w:rsidR="00896631">
        <w:t xml:space="preserve"> 2017</w:t>
      </w:r>
      <w:r w:rsidR="004F10AB" w:rsidRPr="001B2297">
        <w:t>.</w:t>
      </w:r>
    </w:p>
    <w:p w:rsidRDefault="00E417F0" w:rsidP="00AB0C1D" w:rsidR="00E417F0" w:rsidRPr="001B2297">
      <w:pPr>
        <w:jc w:val="center"/>
      </w:pPr>
    </w:p>
    <w:p w:rsidRDefault="00B5446C" w:rsidP="00B5446C" w:rsidR="00616166">
      <w:r>
        <w:t>Za točnost otpravka – ovlašteni službenik</w:t>
      </w:r>
      <w:r>
        <w:tab/>
      </w:r>
      <w:r>
        <w:tab/>
      </w:r>
      <w:r>
        <w:tab/>
      </w:r>
      <w:r>
        <w:tab/>
      </w:r>
      <w:r>
        <w:tab/>
      </w:r>
      <w:r w:rsidR="00616166">
        <w:t>Sudac</w:t>
      </w:r>
    </w:p>
    <w:p w:rsidRDefault="00B5446C" w:rsidP="00B5446C" w:rsidR="00616166">
      <w:r>
        <w:t>Ante Rubelj</w:t>
      </w:r>
      <w:r>
        <w:tab/>
      </w:r>
      <w:r w:rsidR="00616166">
        <w:tab/>
      </w:r>
      <w:r w:rsidR="00616166">
        <w:tab/>
      </w:r>
      <w:r w:rsidR="00616166">
        <w:tab/>
      </w:r>
      <w:r w:rsidR="00616166">
        <w:tab/>
      </w:r>
      <w:r w:rsidR="00616166">
        <w:tab/>
      </w:r>
      <w:r w:rsidR="00616166">
        <w:tab/>
      </w:r>
      <w:r w:rsidR="00616166">
        <w:tab/>
      </w:r>
      <w:r w:rsidR="00616166">
        <w:tab/>
        <w:t>Ardena Bajlo</w:t>
      </w:r>
      <w:r>
        <w:t>, v.r.</w:t>
      </w:r>
    </w:p>
    <w:p w:rsidRDefault="00AB0C1D" w:rsidP="00AB0C1D" w:rsidR="00AB0C1D" w:rsidRPr="001B2297">
      <w:pPr>
        <w:jc w:val="right"/>
      </w:pPr>
    </w:p>
    <w:p w:rsidRDefault="00AB0C1D" w:rsidP="00956E96" w:rsidR="00AB0C1D" w:rsidRPr="001B2297">
      <w:r w:rsidRPr="001B2297">
        <w:tab/>
      </w:r>
      <w:r w:rsidRPr="001B2297">
        <w:tab/>
      </w:r>
      <w:r w:rsidRPr="001B2297">
        <w:tab/>
        <w:t xml:space="preserve"> </w:t>
      </w:r>
    </w:p>
    <w:p w:rsidRDefault="00EE184E" w:rsidP="00AB0C1D" w:rsidR="00AB0C1D" w:rsidRPr="001B2297">
      <w:r>
        <w:t>Pouka o pravnom lijeku:</w:t>
      </w:r>
    </w:p>
    <w:p w:rsidRDefault="00AB0C1D" w:rsidP="00AB0C1D" w:rsidR="00AB0C1D" w:rsidRPr="001B2297">
      <w:r w:rsidRPr="001B2297">
        <w:t xml:space="preserve">Protiv ovog rješenja dopuštena je žalba Visokom trgovačkom sudu RH u Zagrebu. Žalba se podnosi putem ovog suda, u dva primjerka, u roku od osam dana od dana </w:t>
      </w:r>
      <w:r w:rsidR="00896631">
        <w:t>dostave istog.</w:t>
      </w:r>
    </w:p>
    <w:p w:rsidRDefault="00DE0351" w:rsidP="00AB0C1D" w:rsidR="00DE0351" w:rsidRPr="001B2297"/>
    <w:p w:rsidRDefault="00A47F8D" w:rsidP="00A47F8D" w:rsidR="00A47F8D" w:rsidRPr="001B2297">
      <w:r w:rsidRPr="001B2297">
        <w:t xml:space="preserve">Dostaviti : </w:t>
      </w:r>
    </w:p>
    <w:p w:rsidRDefault="00A47F8D" w:rsidP="00A47F8D" w:rsidR="00A47F8D">
      <w:pPr>
        <w:numPr>
          <w:ilvl w:val="0"/>
          <w:numId w:val="1"/>
        </w:numPr>
      </w:pPr>
      <w:r w:rsidRPr="001B2297">
        <w:t>podnositelju žalbe</w:t>
      </w:r>
      <w:r w:rsidR="00B5446C">
        <w:t xml:space="preserve"> putem e-oglasne ploče</w:t>
      </w:r>
    </w:p>
    <w:p w:rsidRDefault="007945AE" w:rsidP="00A47F8D" w:rsidR="007945AE" w:rsidRPr="001B2297">
      <w:pPr>
        <w:numPr>
          <w:ilvl w:val="0"/>
          <w:numId w:val="1"/>
        </w:numPr>
      </w:pPr>
      <w:r>
        <w:t>E-oglasna ploča</w:t>
      </w:r>
    </w:p>
    <w:p w:rsidRDefault="00A47F8D" w:rsidP="00A47F8D" w:rsidR="00A47F8D" w:rsidRPr="001B2297">
      <w:pPr>
        <w:numPr>
          <w:ilvl w:val="0"/>
          <w:numId w:val="1"/>
        </w:numPr>
      </w:pPr>
      <w:r w:rsidRPr="001B2297">
        <w:t xml:space="preserve">U spis </w:t>
      </w:r>
    </w:p>
    <w:p w:rsidRDefault="00A47F8D" w:rsidP="00A47F8D" w:rsidR="00A47F8D" w:rsidRPr="001B2297">
      <w:pPr>
        <w:pStyle w:val="Tijeloteksta"/>
      </w:pPr>
    </w:p>
    <w:p w:rsidRDefault="00E041A7" w:rsidP="00AB0C1D" w:rsidR="00E041A7" w:rsidRPr="001B2297"/>
    <w:sectPr w:rsidSect="00BF0647" w:rsidR="00E041A7" w:rsidRPr="001B2297">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E5849" w:rsidP="00BF0647" w:rsidR="00FE5849">
      <w:r>
        <w:separator/>
      </w:r>
    </w:p>
  </w:endnote>
  <w:endnote w:id="0" w:type="continuationSeparator">
    <w:p w:rsidRDefault="00FE5849" w:rsidP="00BF0647" w:rsidR="00FE584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E5849" w:rsidP="00BF0647" w:rsidR="00FE5849">
      <w:r>
        <w:separator/>
      </w:r>
    </w:p>
  </w:footnote>
  <w:footnote w:id="0" w:type="continuationSeparator">
    <w:p w:rsidRDefault="00FE5849" w:rsidP="00BF0647" w:rsidR="00FE584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5849" w:rsidP="00616166" w:rsidR="00FE5849">
    <w:pPr>
      <w:jc w:val="right"/>
    </w:pPr>
    <w:r>
      <w:fldChar w:fldCharType="begin"/>
    </w:r>
    <w:r>
      <w:instrText>PAGE   \* MERGEFORMAT</w:instrText>
    </w:r>
    <w:r>
      <w:fldChar w:fldCharType="separate"/>
    </w:r>
    <w:r w:rsidR="00B5446C">
      <w:rPr>
        <w:noProof/>
      </w:rPr>
      <w:t>2</w:t>
    </w:r>
    <w:r>
      <w:fldChar w:fldCharType="end"/>
    </w:r>
    <w:r w:rsidRPr="00BF0647">
      <w:t xml:space="preserve"> </w:t>
    </w:r>
    <w:r>
      <w:tab/>
    </w:r>
    <w:r>
      <w:tab/>
    </w:r>
    <w:r w:rsidR="00EE184E">
      <w:t>Poslovni broj</w:t>
    </w:r>
    <w:r>
      <w:t xml:space="preserve"> 1 St-</w:t>
    </w:r>
    <w:r w:rsidR="00EE184E">
      <w:t>723</w:t>
    </w:r>
    <w:r>
      <w:t>/16-</w:t>
    </w:r>
    <w:r w:rsidR="00B5446C">
      <w:t>120</w:t>
    </w:r>
  </w:p>
  <w:p w:rsidRDefault="00FE5849" w:rsidR="00FE584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2528BD"/>
    <w:multiLevelType w:val="hybridMultilevel"/>
    <w:tmpl w:val="413E37E4"/>
    <w:lvl w:tplc="FB8E3ABA" w:ilvl="0">
      <w:start w:val="23"/>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54643"/>
    <w:rsid w:val="00031D68"/>
    <w:rsid w:val="00152F53"/>
    <w:rsid w:val="001B2297"/>
    <w:rsid w:val="001B7939"/>
    <w:rsid w:val="001C29B0"/>
    <w:rsid w:val="00241162"/>
    <w:rsid w:val="002B0881"/>
    <w:rsid w:val="003126FF"/>
    <w:rsid w:val="0042034D"/>
    <w:rsid w:val="004B102E"/>
    <w:rsid w:val="004B7F15"/>
    <w:rsid w:val="004E5683"/>
    <w:rsid w:val="004F10AB"/>
    <w:rsid w:val="00586892"/>
    <w:rsid w:val="00613612"/>
    <w:rsid w:val="00616166"/>
    <w:rsid w:val="006206F2"/>
    <w:rsid w:val="00654643"/>
    <w:rsid w:val="00707CBC"/>
    <w:rsid w:val="00740149"/>
    <w:rsid w:val="007945AE"/>
    <w:rsid w:val="008067CE"/>
    <w:rsid w:val="00896631"/>
    <w:rsid w:val="008D1159"/>
    <w:rsid w:val="00956E96"/>
    <w:rsid w:val="00991567"/>
    <w:rsid w:val="00A16BB9"/>
    <w:rsid w:val="00A47F8D"/>
    <w:rsid w:val="00A637D8"/>
    <w:rsid w:val="00A754B6"/>
    <w:rsid w:val="00A76C28"/>
    <w:rsid w:val="00A96A2D"/>
    <w:rsid w:val="00AB0C1D"/>
    <w:rsid w:val="00AC5F55"/>
    <w:rsid w:val="00B5446C"/>
    <w:rsid w:val="00BD76B8"/>
    <w:rsid w:val="00BF0647"/>
    <w:rsid w:val="00C04CA7"/>
    <w:rsid w:val="00C7107A"/>
    <w:rsid w:val="00CB4226"/>
    <w:rsid w:val="00D46E85"/>
    <w:rsid w:val="00D86298"/>
    <w:rsid w:val="00DE0351"/>
    <w:rsid w:val="00E041A7"/>
    <w:rsid w:val="00E417F0"/>
    <w:rsid w:val="00EC4A04"/>
    <w:rsid w:val="00ED7DA2"/>
    <w:rsid w:val="00EE184E"/>
    <w:rsid w:val="00F22E70"/>
    <w:rsid w:val="00F51AFC"/>
    <w:rsid w:val="00F62DD6"/>
    <w:rsid w:val="00FE5849"/>
    <w:rsid w:val="00FF52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styleId="Naslov6" w:type="paragraph">
    <w:name w:val="heading 6"/>
    <w:basedOn w:val="Normal"/>
    <w:next w:val="Normal"/>
    <w:link w:val="Naslov6Char"/>
    <w:semiHidden/>
    <w:unhideWhenUsed/>
    <w:qFormat/>
    <w:rsid w:val="00EE184E"/>
    <w:pPr>
      <w:keepNext/>
      <w:keepLines/>
      <w:spacing w:before="200"/>
      <w:outlineLvl w:val="5"/>
    </w:pPr>
    <w:rPr>
      <w:rFonts w:cstheme="majorBidi" w:eastAsiaTheme="majorEastAsia" w:hAnsiTheme="majorHAnsi" w:asciiTheme="majorHAnsi"/>
      <w:i/>
      <w:iCs/>
      <w:color w:themeShade="7F" w:themeColor="accent1" w:val="243F6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cs="Tahoma" w:hAnsi="Tahoma" w:asci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true"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true" w:styleId="PodnojeChar" w:type="character">
    <w:name w:val="Podnožje Char"/>
    <w:link w:val="Podnoje"/>
    <w:rsid w:val="00BF0647"/>
    <w:rPr>
      <w:sz w:val="24"/>
      <w:szCs w:val="24"/>
      <w:lang w:eastAsia="en-US" w:val="en-GB"/>
    </w:rPr>
  </w:style>
  <w:style w:customStyle="true" w:styleId="Naslov6Char" w:type="character">
    <w:name w:val="Naslov 6 Char"/>
    <w:basedOn w:val="Zadanifontodlomka"/>
    <w:link w:val="Naslov6"/>
    <w:semiHidden/>
    <w:rsid w:val="00EE184E"/>
    <w:rPr>
      <w:rFonts w:cstheme="majorBidi" w:eastAsiaTheme="majorEastAsia" w:hAnsiTheme="majorHAnsi" w:asciiTheme="majorHAnsi"/>
      <w:i/>
      <w:iCs/>
      <w:color w:themeShade="7F" w:themeColor="accent1" w:val="243F60"/>
      <w:sz w:val="24"/>
      <w:szCs w:val="24"/>
      <w:lang w:eastAsia="en-US"/>
    </w:rPr>
  </w:style>
  <w:style w:styleId="Tekstrezerviranogmjesta" w:type="character">
    <w:name w:val="Placeholder Text"/>
    <w:basedOn w:val="Zadanifontodlomka"/>
    <w:uiPriority w:val="99"/>
    <w:semiHidden/>
    <w:rsid w:val="00B5446C"/>
    <w:rPr>
      <w:color w:val="808080"/>
      <w:bdr w:space="0" w:sz="0" w:color="auto" w:val="none"/>
      <w:shd w:fill="auto" w:color="auto" w:val="clear"/>
    </w:rPr>
  </w:style>
  <w:style w:customStyle="true" w:styleId="eSPISCCParagraphDefaultFont" w:type="character">
    <w:name w:val="eSPIS_CC_Paragraph Default Font"/>
    <w:basedOn w:val="Zadanifontodlomka"/>
    <w:rsid w:val="00B5446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5446C"/>
    <w:rPr>
      <w:bdr w:space="0" w:sz="0" w:color="auto" w:val="none"/>
      <w:shd w:fill="FFFFCC" w:color="auto" w:val="clear"/>
      <w:lang w:val="hr-HR"/>
    </w:rPr>
  </w:style>
  <w:style w:customStyle="true" w:styleId="PozadinaSvijetloCrvena" w:type="character">
    <w:name w:val="Pozadina_SvijetloCrvena"/>
    <w:basedOn w:val="eSPISCCParagraphDefaultFont"/>
    <w:rsid w:val="00B5446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5446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54643"/>
    <w:rPr>
      <w:sz w:val="24"/>
      <w:szCs w:val="24"/>
      <w:lang w:eastAsia="en-US"/>
    </w:rPr>
  </w:style>
  <w:style w:styleId="Naslov1" w:type="paragraph">
    <w:name w:val="heading 1"/>
    <w:basedOn w:val="Normal"/>
    <w:next w:val="Normal"/>
    <w:qFormat/>
    <w:rsid w:val="00654643"/>
    <w:pPr>
      <w:keepNext/>
      <w:jc w:val="center"/>
      <w:outlineLvl w:val="0"/>
    </w:pPr>
    <w:rPr>
      <w:b/>
      <w:bCs/>
    </w:rPr>
  </w:style>
  <w:style w:styleId="Naslov6" w:type="paragraph">
    <w:name w:val="heading 6"/>
    <w:basedOn w:val="Normal"/>
    <w:next w:val="Normal"/>
    <w:link w:val="Naslov6Char"/>
    <w:semiHidden/>
    <w:unhideWhenUsed/>
    <w:qFormat/>
    <w:rsid w:val="00EE184E"/>
    <w:pPr>
      <w:keepNext/>
      <w:keepLines/>
      <w:spacing w:before="200"/>
      <w:outlineLvl w:val="5"/>
    </w:pPr>
    <w:rPr>
      <w:rFonts w:asciiTheme="majorHAnsi" w:cstheme="majorBidi" w:eastAsiaTheme="majorEastAsia" w:hAnsiTheme="majorHAnsi"/>
      <w:i/>
      <w:iCs/>
      <w:color w:themeColor="accent1" w:themeShade="7F" w:val="243F6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654643"/>
    <w:pPr>
      <w:jc w:val="both"/>
    </w:pPr>
  </w:style>
  <w:style w:styleId="Tekstbalonia" w:type="paragraph">
    <w:name w:val="Balloon Text"/>
    <w:basedOn w:val="Normal"/>
    <w:semiHidden/>
    <w:rsid w:val="00613612"/>
    <w:rPr>
      <w:rFonts w:ascii="Tahoma" w:cs="Tahoma" w:hAnsi="Tahoma"/>
      <w:sz w:val="16"/>
      <w:szCs w:val="16"/>
    </w:rPr>
  </w:style>
  <w:style w:styleId="Zaglavlje" w:type="paragraph">
    <w:name w:val="header"/>
    <w:basedOn w:val="Normal"/>
    <w:link w:val="ZaglavljeChar"/>
    <w:uiPriority w:val="99"/>
    <w:rsid w:val="00BF0647"/>
    <w:pPr>
      <w:tabs>
        <w:tab w:pos="4536" w:val="center"/>
        <w:tab w:pos="9072" w:val="right"/>
      </w:tabs>
    </w:pPr>
  </w:style>
  <w:style w:customStyle="1" w:styleId="ZaglavljeChar" w:type="character">
    <w:name w:val="Zaglavlje Char"/>
    <w:link w:val="Zaglavlje"/>
    <w:uiPriority w:val="99"/>
    <w:rsid w:val="00BF0647"/>
    <w:rPr>
      <w:sz w:val="24"/>
      <w:szCs w:val="24"/>
      <w:lang w:eastAsia="en-US" w:val="en-GB"/>
    </w:rPr>
  </w:style>
  <w:style w:styleId="Podnoje" w:type="paragraph">
    <w:name w:val="footer"/>
    <w:basedOn w:val="Normal"/>
    <w:link w:val="PodnojeChar"/>
    <w:rsid w:val="00BF0647"/>
    <w:pPr>
      <w:tabs>
        <w:tab w:pos="4536" w:val="center"/>
        <w:tab w:pos="9072" w:val="right"/>
      </w:tabs>
    </w:pPr>
  </w:style>
  <w:style w:customStyle="1" w:styleId="PodnojeChar" w:type="character">
    <w:name w:val="Podnožje Char"/>
    <w:link w:val="Podnoje"/>
    <w:rsid w:val="00BF0647"/>
    <w:rPr>
      <w:sz w:val="24"/>
      <w:szCs w:val="24"/>
      <w:lang w:eastAsia="en-US" w:val="en-GB"/>
    </w:rPr>
  </w:style>
  <w:style w:customStyle="1" w:styleId="Naslov6Char" w:type="character">
    <w:name w:val="Naslov 6 Char"/>
    <w:basedOn w:val="Zadanifontodlomka"/>
    <w:link w:val="Naslov6"/>
    <w:semiHidden/>
    <w:rsid w:val="00EE184E"/>
    <w:rPr>
      <w:rFonts w:asciiTheme="majorHAnsi" w:cstheme="majorBidi" w:eastAsiaTheme="majorEastAsia" w:hAnsiTheme="majorHAnsi"/>
      <w:i/>
      <w:iCs/>
      <w:color w:themeColor="accent1" w:themeShade="7F" w:val="243F60"/>
      <w:sz w:val="24"/>
      <w:szCs w:val="24"/>
      <w:lang w:eastAsia="en-US"/>
    </w:rPr>
  </w:style>
  <w:style w:styleId="Tekstrezerviranogmjesta" w:type="character">
    <w:name w:val="Placeholder Text"/>
    <w:basedOn w:val="Zadanifontodlomka"/>
    <w:uiPriority w:val="99"/>
    <w:semiHidden/>
    <w:rsid w:val="00B5446C"/>
    <w:rPr>
      <w:color w:val="808080"/>
      <w:bdr w:color="auto" w:space="0" w:sz="0" w:val="none"/>
      <w:shd w:color="auto" w:fill="auto" w:val="clear"/>
    </w:rPr>
  </w:style>
  <w:style w:customStyle="1" w:styleId="eSPISCCParagraphDefaultFont" w:type="character">
    <w:name w:val="eSPIS_CC_Paragraph Default Font"/>
    <w:basedOn w:val="Zadanifontodlomka"/>
    <w:rsid w:val="00B5446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5446C"/>
    <w:rPr>
      <w:bdr w:color="auto" w:space="0" w:sz="0" w:val="none"/>
      <w:shd w:color="auto" w:fill="FFFFCC" w:val="clear"/>
      <w:lang w:val="hr-HR"/>
    </w:rPr>
  </w:style>
  <w:style w:customStyle="1" w:styleId="PozadinaSvijetloCrvena" w:type="character">
    <w:name w:val="Pozadina_SvijetloCrvena"/>
    <w:basedOn w:val="eSPISCCParagraphDefaultFont"/>
    <w:rsid w:val="00B5446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5446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travnja 2018.</izvorni_sadrzaj>
    <derivirana_varijabla naziv="DomainObject.DatumDonosenjaOdluke_1">12.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St-723/2016-111</izvorni_sadrzaj>
    <derivirana_varijabla naziv="DomainObject.Oznaka_1">St-723/2016-111</derivirana_varijabla>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723</izvorni_sadrzaj>
    <derivirana_varijabla naziv="DomainObject.Predmet.Broj_1">723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svibnja 2016.</izvorni_sadrzaj>
    <derivirana_varijabla naziv="DomainObject.Predmet.DatumOsnivanja_1">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St-723/2016</izvorni_sadrzaj>
    <derivirana_varijabla naziv="DomainObject.Predmet.OznakaBroj_1">St-723/2016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Kopija spisa na VTS 13.02.18
Čeka II.,  vraćeno 09.04.18.
Kal. 30.03.18.
pomoćni u ref. od 10.04.18.</izvorni_sadrzaj>
    <derivirana_varijabla naziv="DomainObject.Predmet.PrimjedbaSuca_1">Kopija spisa na VTS 13.02.18
Čeka II.,  vraćeno 09.04.18.
Kal. 30.03.18.
pomoćni u ref. od 10.04.18.</derivirana_varijabla>
  </DomainObject.Predmet.PrimjedbaSuca>
  <DomainObject.Predmet.ProtustrankaFormated>
    <izvorni_sadrzaj>  TRAJNA GRADNJA društvo s ograničenom odgovornošću za građevinarstvo</izvorni_sadrzaj>
    <derivirana_varijabla naziv="DomainObject.Predmet.ProtustrankaFormated_1">  TRAJNA GRADNJA društvo s ograničenom odgovornošću za građevinarstvo</derivirana_varijabla>
  </DomainObject.Predmet.ProtustrankaFormated>
  <DomainObject.Predmet.ProtustrankaFormatedOIB>
    <izvorni_sadrzaj>  TRAJNA GRADNJA društvo s ograničenom odgovornošću za građevinarstvo, OIB 02901914423</izvorni_sadrzaj>
    <derivirana_varijabla naziv="DomainObject.Predmet.ProtustrankaFormatedOIB_1">  TRAJNA GRADNJA društvo s ograničenom odgovornošću za građevinarstvo, OIB 02901914423</derivirana_varijabla>
  </DomainObject.Predmet.ProtustrankaFormatedOIB>
  <DomainObject.Predmet.ProtustrankaFormatedWithAdress>
    <izvorni_sadrzaj> TRAJNA GRADNJA društvo s ograničenom odgovornošću za građevinarstvo, Dračevac 17, 23000 Zadar</izvorni_sadrzaj>
    <derivirana_varijabla naziv="DomainObject.Predmet.ProtustrankaFormatedWithAdress_1"> TRAJNA GRADNJA društvo s ograničenom odgovornošću za građevinarstvo, Dračevac 17, 23000 Zadar</derivirana_varijabla>
  </DomainObject.Predmet.ProtustrankaFormatedWithAdress>
  <DomainObject.Predmet.ProtustrankaFormatedWithAdressOIB>
    <izvorni_sadrzaj> TRAJNA GRADNJA društvo s ograničenom odgovornošću za građevinarstvo, OIB 02901914423, Dračevac 17, 23000 Zadar</izvorni_sadrzaj>
    <derivirana_varijabla naziv="DomainObject.Predmet.ProtustrankaFormatedWithAdressOIB_1"> TRAJNA GRADNJA društvo s ograničenom odgovornošću za građevinarstvo, OIB 02901914423, Dračevac 17, 23000 Zadar</derivirana_varijabla>
  </DomainObject.Predmet.ProtustrankaFormatedWithAdressOIB>
  <DomainObject.Predmet.ProtustrankaWithAdress>
    <izvorni_sadrzaj>TRAJNA GRADNJA društvo s ograničenom odgovornošću za građevinarstvo Dračevac 17, 23000 Zadar</izvorni_sadrzaj>
    <derivirana_varijabla naziv="DomainObject.Predmet.ProtustrankaWithAdress_1">TRAJNA GRADNJA društvo s ograničenom odgovornošću za građevinarstvo Dračevac 17, 23000 Zadar</derivirana_varijabla>
  </DomainObject.Predmet.ProtustrankaWithAdress>
  <DomainObject.Predmet.ProtustrankaWithAdressOIB>
    <izvorni_sadrzaj>TRAJNA GRADNJA društvo s ograničenom odgovornošću za građevinarstvo, OIB 02901914423, Dračevac 17, 23000 Zadar</izvorni_sadrzaj>
    <derivirana_varijabla naziv="DomainObject.Predmet.ProtustrankaWithAdressOIB_1">TRAJNA GRADNJA društvo s ograničenom odgovornošću za građevinarstvo, OIB 02901914423, Dračevac 17, 23000 Zadar</derivirana_varijabla>
  </DomainObject.Predmet.ProtustrankaWithAdressOIB>
  <DomainObject.Predmet.ProtustrankaNazivFormated>
    <izvorni_sadrzaj>TRAJNA GRADNJA društvo s ograničenom odgovornošću za građevinarstvo</izvorni_sadrzaj>
    <derivirana_varijabla naziv="DomainObject.Predmet.ProtustrankaNazivFormated_1">TRAJNA GRADNJA društvo s ograničenom odgovornošću za građevinarstvo</derivirana_varijabla>
  </DomainObject.Predmet.ProtustrankaNazivFormated>
  <DomainObject.Predmet.ProtustrankaNazivFormatedOIB>
    <izvorni_sadrzaj>TRAJNA GRADNJA društvo s ograničenom odgovornošću za građevinarstvo, OIB 02901914423</izvorni_sadrzaj>
    <derivirana_varijabla naziv="DomainObject.Predmet.ProtustrankaNazivFormatedOIB_1">TRAJNA GRADNJA društvo s ograničenom odgovornošću za građevinarstvo, OIB 02901914423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ELEKTROPROMET dioničko društvo za trgovinu i usluge; Radojka Danek</izvorni_sadrzaj>
    <derivirana_varijabla naziv="DomainObject.Predmet.StrankaFormated_1">  FINA; ELEKTROPROMET dioničko društvo za trgovinu i usluge; Radojka Danek</derivirana_varijabla>
  </DomainObject.Predmet.StrankaFormated>
  <DomainObject.Predmet.StrankaFormatedOIB>
    <izvorni_sadrzaj>  FINA, OIB 85821130368; ELEKTROPROMET dioničko društvo za trgovinu i usluge, OIB 11253040204; Radojka Danek, OIB 78988701424</izvorni_sadrzaj>
    <derivirana_varijabla naziv="DomainObject.Predmet.StrankaFormatedOIB_1">  FINA, OIB 85821130368; ELEKTROPROMET dioničko društvo za trgovinu i usluge, OIB 11253040204; Radojka Danek, OIB 78988701424</derivirana_varijabla>
  </DomainObject.Predmet.StrankaFormatedOIB>
  <DomainObject.Predmet.StrankaFormatedWithAdress>
    <izvorni_sadrzaj> FINA; ELEKTROPROMET dioničko društvo za trgovinu i usluge, Avenija Dubrovnik 6, 10000 Zagreb; Radojka Danek, Petra Preradovića 6, 22000 Šibenik</izvorni_sadrzaj>
    <derivirana_varijabla naziv="DomainObject.Predmet.StrankaFormatedWithAdress_1"> FINA; ELEKTROPROMET dioničko društvo za trgovinu i usluge, Avenija Dubrovnik 6, 10000 Zagreb; Radojka Danek, Petra Preradovića 6, 22000 Šibenik</derivirana_varijabla>
  </DomainObject.Predmet.StrankaFormatedWithAdress>
  <DomainObject.Predmet.StrankaFormatedWithAdressOIB>
    <izvorni_sadrzaj> FINA, OIB 85821130368; ELEKTROPROMET dioničko društvo za trgovinu i usluge, OIB 11253040204, Avenija Dubrovnik 6, 10000 Zagreb; Radojka Danek, OIB 78988701424, Petra Preradovića 6, 22000 Šibenik</izvorni_sadrzaj>
    <derivirana_varijabla naziv="DomainObject.Predmet.StrankaFormatedWithAdressOIB_1"> FINA, OIB 85821130368; ELEKTROPROMET dioničko društvo za trgovinu i usluge, OIB 11253040204, Avenija Dubrovnik 6, 10000 Zagreb; Radojka Danek, OIB 78988701424, Petra Preradovića 6, 22000 Šibenik</derivirana_varijabla>
  </DomainObject.Predmet.StrankaFormatedWithAdressOIB>
  <DomainObject.Predmet.StrankaWithAdress>
    <izvorni_sadrzaj>FINA ,ELEKTROPROMET dioničko društvo za trgovinu i usluge Avenija Dubrovnik 6,10000 Zagreb,Radojka Danek Petra Preradovića 6,22000 Šibenik</izvorni_sadrzaj>
    <derivirana_varijabla naziv="DomainObject.Predmet.StrankaWithAdress_1">FINA ,ELEKTROPROMET dioničko društvo za trgovinu i usluge Avenija Dubrovnik 6,10000 Zagreb,Radojka Danek Petra Preradovića 6,22000 Šibenik</derivirana_varijabla>
  </DomainObject.Predmet.StrankaWithAdress>
  <DomainObject.Predmet.StrankaWithAdressOIB>
    <izvorni_sadrzaj>FINA, OIB 85821130368,ELEKTROPROMET dioničko društvo za trgovinu i usluge, OIB 11253040204, Avenija Dubrovnik 6,10000 Zagreb,Radojka Danek, OIB 78988701424, Petra Preradovića 6,22000 Šibenik</izvorni_sadrzaj>
    <derivirana_varijabla naziv="DomainObject.Predmet.StrankaWithAdressOIB_1">FINA, OIB 85821130368,ELEKTROPROMET dioničko društvo za trgovinu i usluge, OIB 11253040204, Avenija Dubrovnik 6,10000 Zagreb,Radojka Danek, OIB 78988701424, Petra Preradovića 6,22000 Šibenik</derivirana_varijabla>
  </DomainObject.Predmet.StrankaWithAdressOIB>
  <DomainObject.Predmet.StrankaNazivFormated>
    <izvorni_sadrzaj>FINA,ELEKTROPROMET dioničko društvo za trgovinu i usluge,Radojka Danek</izvorni_sadrzaj>
    <derivirana_varijabla naziv="DomainObject.Predmet.StrankaNazivFormated_1">FINA,ELEKTROPROMET dioničko društvo za trgovinu i usluge,Radojka Danek</derivirana_varijabla>
  </DomainObject.Predmet.StrankaNazivFormated>
  <DomainObject.Predmet.StrankaNazivFormatedOIB>
    <izvorni_sadrzaj>FINA, OIB 85821130368,ELEKTROPROMET dioničko društvo za trgovinu i usluge, OIB 11253040204,Radojka Danek, OIB 78988701424</izvorni_sadrzaj>
    <derivirana_varijabla naziv="DomainObject.Predmet.StrankaNazivFormatedOIB_1">FINA, OIB 85821130368,ELEKTROPROMET dioničko društvo za trgovinu i usluge, OIB 11253040204,Radojka Danek, OIB 78988701424</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tem>ELEKTROPROMET dioničko društvo za trgovinu i usluge</item>
      <item>Radojka Danek</item>
    </izvorni_sadrzaj>
    <derivirana_varijabla naziv="DomainObject.Predmet.StrankaListFormated_1">
      <item>FINA</item>
      <item>ELEKTROPROMET dioničko društvo za trgovinu i usluge</item>
      <item>Radojka Danek</item>
    </derivirana_varijabla>
  </DomainObject.Predmet.StrankaListFormated>
  <DomainObject.Predmet.StrankaListFormatedOIB>
    <izvorni_sadrzaj>
      <item>FINA, OIB 85821130368</item>
      <item>ELEKTROPROMET dioničko društvo za trgovinu i usluge, OIB 11253040204</item>
      <item>Radojka Danek, OIB 78988701424</item>
    </izvorni_sadrzaj>
    <derivirana_varijabla naziv="DomainObject.Predmet.StrankaListFormatedOIB_1">
      <item>FINA, OIB 85821130368</item>
      <item>ELEKTROPROMET dioničko društvo za trgovinu i usluge, OIB 11253040204</item>
      <item>Radojka Danek, OIB 78988701424</item>
    </derivirana_varijabla>
  </DomainObject.Predmet.StrankaListFormatedOIB>
  <DomainObject.Predmet.StrankaListFormatedWithAdress>
    <izvorni_sadrzaj>
      <item>FINA</item>
      <item>ELEKTROPROMET dioničko društvo za trgovinu i usluge, Avenija Dubrovnik 6, 10000 Zagreb</item>
      <item>Radojka Danek, Petra Preradovića 6, 22000 Šibenik</item>
    </izvorni_sadrzaj>
    <derivirana_varijabla naziv="DomainObject.Predmet.StrankaListFormatedWithAdress_1">
      <item>FINA</item>
      <item>ELEKTROPROMET dioničko društvo za trgovinu i usluge, Avenija Dubrovnik 6, 10000 Zagreb</item>
      <item>Radojka Danek, Petra Preradovića 6, 22000 Šibenik</item>
    </derivirana_varijabla>
  </DomainObject.Predmet.StrankaListFormatedWithAdress>
  <DomainObject.Predmet.StrankaListFormatedWithAdressOIB>
    <izvorni_sadrzaj>
      <item>FINA, OIB 85821130368</item>
      <item>ELEKTROPROMET dioničko društvo za trgovinu i usluge, OIB 11253040204, Avenija Dubrovnik 6, 10000 Zagreb</item>
      <item>Radojka Danek, OIB 78988701424, Petra Preradovića 6, 22000 Šibenik</item>
    </izvorni_sadrzaj>
    <derivirana_varijabla naziv="DomainObject.Predmet.StrankaListFormatedWithAdressOIB_1">
      <item>FINA, OIB 85821130368</item>
      <item>ELEKTROPROMET dioničko društvo za trgovinu i usluge, OIB 11253040204, Avenija Dubrovnik 6, 10000 Zagreb</item>
      <item>Radojka Danek, OIB 78988701424, Petra Preradovića 6, 22000 Šibenik</item>
    </derivirana_varijabla>
  </DomainObject.Predmet.StrankaListFormatedWithAdressOIB>
  <DomainObject.Predmet.StrankaListNazivFormated>
    <izvorni_sadrzaj>
      <item>FINA</item>
      <item>ELEKTROPROMET dioničko društvo za trgovinu i usluge</item>
      <item>Radojka Danek</item>
    </izvorni_sadrzaj>
    <derivirana_varijabla naziv="DomainObject.Predmet.StrankaListNazivFormated_1">
      <item>FINA</item>
      <item>ELEKTROPROMET dioničko društvo za trgovinu i usluge</item>
      <item>Radojka Danek</item>
    </derivirana_varijabla>
  </DomainObject.Predmet.StrankaListNazivFormated>
  <DomainObject.Predmet.StrankaListNazivFormatedOIB>
    <izvorni_sadrzaj>
      <item>FINA, OIB 85821130368</item>
      <item>ELEKTROPROMET dioničko društvo za trgovinu i usluge, OIB 11253040204</item>
      <item>Radojka Danek, OIB 78988701424</item>
    </izvorni_sadrzaj>
    <derivirana_varijabla naziv="DomainObject.Predmet.StrankaListNazivFormatedOIB_1">
      <item>FINA, OIB 85821130368</item>
      <item>ELEKTROPROMET dioničko društvo za trgovinu i usluge, OIB 11253040204</item>
      <item>Radojka Danek, OIB 78988701424</item>
    </derivirana_varijabla>
  </DomainObject.Predmet.StrankaListNazivFormatedOIB>
  <DomainObject.Predmet.ProtuStrankaListFormated>
    <izvorni_sadrzaj>
      <item>TRAJNA GRADNJA društvo s ograničenom odgovornošću za građevinarstvo</item>
    </izvorni_sadrzaj>
    <derivirana_varijabla naziv="DomainObject.Predmet.ProtuStrankaListFormated_1">
      <item>TRAJNA GRADNJA društvo s ograničenom odgovornošću za građevinarstvo</item>
    </derivirana_varijabla>
  </DomainObject.Predmet.ProtuStrankaListFormated>
  <DomainObject.Predmet.ProtuStrankaListFormatedOIB>
    <izvorni_sadrzaj>
      <item>TRAJNA GRADNJA društvo s ograničenom odgovornošću za građevinarstvo, OIB 02901914423</item>
    </izvorni_sadrzaj>
    <derivirana_varijabla naziv="DomainObject.Predmet.ProtuStrankaListFormatedOIB_1">
      <item>TRAJNA GRADNJA društvo s ograničenom odgovornošću za građevinarstvo, OIB 02901914423</item>
    </derivirana_varijabla>
  </DomainObject.Predmet.ProtuStrankaListFormatedOIB>
  <DomainObject.Predmet.ProtuStrankaListFormatedWithAdress>
    <izvorni_sadrzaj>
      <item>TRAJNA GRADNJA društvo s ograničenom odgovornošću za građevinarstvo, Dračevac 17, 23000 Zadar</item>
    </izvorni_sadrzaj>
    <derivirana_varijabla naziv="DomainObject.Predmet.ProtuStrankaListFormatedWithAdress_1">
      <item>TRAJNA GRADNJA društvo s ograničenom odgovornošću za građevinarstvo, Dračevac 17, 23000 Zadar</item>
    </derivirana_varijabla>
  </DomainObject.Predmet.ProtuStrankaListFormatedWithAdress>
  <DomainObject.Predmet.ProtuStrankaListFormatedWithAdressOIB>
    <izvorni_sadrzaj>
      <item>TRAJNA GRADNJA društvo s ograničenom odgovornošću za građevinarstvo, OIB 02901914423, Dračevac 17, 23000 Zadar</item>
    </izvorni_sadrzaj>
    <derivirana_varijabla naziv="DomainObject.Predmet.ProtuStrankaListFormatedWithAdressOIB_1">
      <item>TRAJNA GRADNJA društvo s ograničenom odgovornošću za građevinarstvo, OIB 02901914423, Dračevac 17, 23000 Zadar</item>
    </derivirana_varijabla>
  </DomainObject.Predmet.ProtuStrankaListFormatedWithAdressOIB>
  <DomainObject.Predmet.ProtuStrankaListNazivFormated>
    <izvorni_sadrzaj>
      <item>TRAJNA GRADNJA društvo s ograničenom odgovornošću za građevinarstvo</item>
    </izvorni_sadrzaj>
    <derivirana_varijabla naziv="DomainObject.Predmet.ProtuStrankaListNazivFormated_1">
      <item>TRAJNA GRADNJA društvo s ograničenom odgovornošću za građevinarstvo</item>
    </derivirana_varijabla>
  </DomainObject.Predmet.ProtuStrankaListNazivFormated>
  <DomainObject.Predmet.ProtuStrankaListNazivFormatedOIB>
    <izvorni_sadrzaj>
      <item>TRAJNA GRADNJA društvo s ograničenom odgovornošću za građevinarstvo, OIB 02901914423</item>
    </izvorni_sadrzaj>
    <derivirana_varijabla naziv="DomainObject.Predmet.ProtuStrankaListNazivFormatedOIB_1">
      <item>TRAJNA GRADNJA društvo s ograničenom odgovornošću za građevinarstvo, OIB 02901914423</item>
    </derivirana_varijabla>
  </DomainObject.Predmet.ProtuStrankaListNazivFormatedOIB>
  <DomainObject.Predmet.OstaliListFormated>
    <izvorni_sadrzaj>
      <item>Ankica Oršolić</item>
    </izvorni_sadrzaj>
    <derivirana_varijabla naziv="DomainObject.Predmet.OstaliListFormated_1">
      <item>Ankica Oršolić</item>
    </derivirana_varijabla>
  </DomainObject.Predmet.OstaliListFormated>
  <DomainObject.Predmet.OstaliListFormatedOIB>
    <izvorni_sadrzaj>
      <item>Ankica Oršolić, OIB 27051424335</item>
    </izvorni_sadrzaj>
    <derivirana_varijabla naziv="DomainObject.Predmet.OstaliListFormatedOIB_1">
      <item>Ankica Oršolić, OIB 27051424335</item>
    </derivirana_varijabla>
  </DomainObject.Predmet.OstaliListFormatedOIB>
  <DomainObject.Predmet.OstaliListFormatedWithAdress>
    <izvorni_sadrzaj>
      <item>Ankica Oršolić, Antuna Barca 7 A, 23000 Zadar</item>
    </izvorni_sadrzaj>
    <derivirana_varijabla naziv="DomainObject.Predmet.OstaliListFormatedWithAdress_1">
      <item>Ankica Oršolić, Antuna Barca 7 A, 23000 Zadar</item>
    </derivirana_varijabla>
  </DomainObject.Predmet.OstaliListFormatedWithAdress>
  <DomainObject.Predmet.OstaliListFormatedWithAdressOIB>
    <izvorni_sadrzaj>
      <item>Ankica Oršolić, OIB 27051424335, Antuna Barca 7 A, 23000 Zadar</item>
    </izvorni_sadrzaj>
    <derivirana_varijabla naziv="DomainObject.Predmet.OstaliListFormatedWithAdressOIB_1">
      <item>Ankica Oršolić, OIB 27051424335, Antuna Barca 7 A, 23000 Zadar</item>
    </derivirana_varijabla>
  </DomainObject.Predmet.OstaliListFormatedWithAdressOIB>
  <DomainObject.Predmet.OstaliListNazivFormated>
    <izvorni_sadrzaj>
      <item>Ankica Oršolić</item>
    </izvorni_sadrzaj>
    <derivirana_varijabla naziv="DomainObject.Predmet.OstaliListNazivFormated_1">
      <item>Ankica Oršolić</item>
    </derivirana_varijabla>
  </DomainObject.Predmet.OstaliListNazivFormated>
  <DomainObject.Predmet.OstaliListNazivFormatedOIB>
    <izvorni_sadrzaj>
      <item>Ankica Oršolić, OIB 27051424335</item>
    </izvorni_sadrzaj>
    <derivirana_varijabla naziv="DomainObject.Predmet.OstaliListNazivFormatedOIB_1">
      <item>Ankica Oršolić, OIB 27051424335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2018.</izvorni_sadrzaj>
    <derivirana_varijabla naziv="DomainObject.Datum_1">12. travnja 2018.</derivirana_varijabla>
  </DomainObject.Datum>
  <DomainObject.PoslovniBrojDokumenta>
    <izvorni_sadrzaj>St-723/2016-111</izvorni_sadrzaj>
    <derivirana_varijabla naziv="DomainObject.PoslovniBrojDokumenta_1">St-723/2016-111</derivirana_varijabla>
  </DomainObject.PoslovniBrojDokumenta>
  <DomainObject.Predmet.StrankaIDrugi>
    <izvorni_sadrzaj>FINA i dr.</izvorni_sadrzaj>
    <derivirana_varijabla naziv="DomainObject.Predmet.StrankaIDrugi_1">FINA i dr.</derivirana_varijabla>
  </DomainObject.Predmet.StrankaIDrugi>
  <DomainObject.Predmet.ProtustrankaIDrugi>
    <izvorni_sadrzaj>TRAJNA GRADNJA društvo s ograničenom odgovornošću za građevinarstvo</izvorni_sadrzaj>
    <derivirana_varijabla naziv="DomainObject.Predmet.ProtustrankaIDrugi_1">TRAJNA GRADNJA društvo s ograničenom odgovornošću za građevinarstvo</derivirana_varijabla>
  </DomainObject.Predmet.ProtustrankaIDrugi>
  <DomainObject.Predmet.StrankaIDrugiAdressOIB>
    <izvorni_sadrzaj>FINA, OIB 85821130368 i dr.</izvorni_sadrzaj>
    <derivirana_varijabla naziv="DomainObject.Predmet.StrankaIDrugiAdressOIB_1">FINA, OIB 85821130368 i dr.</derivirana_varijabla>
  </DomainObject.Predmet.StrankaIDrugiAdressOIB>
  <DomainObject.Predmet.ProtustrankaIDrugiAdressOIB>
    <izvorni_sadrzaj>TRAJNA GRADNJA društvo s ograničenom odgovornošću za građevinarstvo, OIB 02901914423, Dračevac 17, 23000 Zadar</izvorni_sadrzaj>
    <derivirana_varijabla naziv="DomainObject.Predmet.ProtustrankaIDrugiAdressOIB_1">TRAJNA GRADNJA društvo s ograničenom odgovornošću za građevinarstvo, OIB 02901914423, Dračevac 17,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TRAJNA GRADNJA društvo s ograničenom odgovornošću za građevinarstvo</item>
      <item>Ankica Oršolić</item>
      <item>ELEKTROPROMET dioničko društvo za trgovinu i usluge</item>
      <item>Radojka Danek</item>
    </izvorni_sadrzaj>
    <derivirana_varijabla naziv="DomainObject.Predmet.SudioniciListNaziv_1">
      <item>FINA</item>
      <item>TRAJNA GRADNJA društvo s ograničenom odgovornošću za građevinarstvo</item>
      <item>Ankica Oršolić</item>
      <item>ELEKTROPROMET dioničko društvo za trgovinu i usluge</item>
      <item>Radojka Danek</item>
    </derivirana_varijabla>
  </DomainObject.Predmet.SudioniciListNaziv>
  <DomainObject.Predmet.SudioniciListAdressOIB>
    <izvorni_sadrzaj>
      <item>FINA, OIB 85821130368</item>
      <item>TRAJNA GRADNJA društvo s ograničenom odgovornošću za građevinarstvo, OIB 02901914423, Dračevac 17,23000 Zadar</item>
      <item>Ankica Oršolić, OIB 27051424335, Antuna Barca 7 A,23000 Zadar</item>
      <item>ELEKTROPROMET dioničko društvo za trgovinu i usluge, OIB 11253040204, Avenija Dubrovnik 6,10000 Zagreb</item>
      <item>Radojka Danek, OIB 78988701424, Petra Preradovića 6,22000 Šibenik</item>
    </izvorni_sadrzaj>
    <derivirana_varijabla naziv="DomainObject.Predmet.SudioniciListAdressOIB_1">
      <item>FINA, OIB 85821130368</item>
      <item>TRAJNA GRADNJA društvo s ograničenom odgovornošću za građevinarstvo, OIB 02901914423, Dračevac 17,23000 Zadar</item>
      <item>Ankica Oršolić, OIB 27051424335, Antuna Barca 7 A,23000 Zadar</item>
      <item>ELEKTROPROMET dioničko društvo za trgovinu i usluge, OIB 11253040204, Avenija Dubrovnik 6,10000 Zagreb</item>
      <item>Radojka Danek, OIB 78988701424, Petra Preradovića 6,22000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02901914423</item>
      <item>, OIB 27051424335</item>
      <item>, OIB 11253040204</item>
      <item>, OIB 78988701424</item>
    </izvorni_sadrzaj>
    <derivirana_varijabla naziv="DomainObject.Predmet.SudioniciListNazivOIB_1">
      <item>, OIB 85821130368</item>
      <item>, OIB 02901914423</item>
      <item>, OIB 27051424335</item>
      <item>, OIB 11253040204</item>
      <item>, OIB 78988701424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364</properties:Words>
  <properties:Characters>1923</properties:Characters>
  <properties:Lines>56</properties:Lines>
  <properties:Paragraphs>22</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2297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2018-04-11T05:59:00Z</dcterms:created>
  <dc:creator>Ardena Bajlo</dc:creator>
  <cp:lastModifiedBy>Ante Rubelj</cp:lastModifiedBy>
  <cp:lastPrinted>2018-04-12T10:36:00Z</cp:lastPrinted>
  <dcterms:modified xmlns:xsi="http://www.w3.org/2001/XMLSchema-instance" xsi:type="dcterms:W3CDTF">2018-04-12T10:36:00Z</dcterms:modified>
  <cp:revision>6</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St-723/2016-111 / Odluka - Rješenje - odbačena žalba kao nedopuštena/nepotpuna/nepravodobna (st-723-16- - odbacivanje žalbe.docx)</vt:lpwstr>
  </prop:property>
  <prop:property name="CC_coloring" pid="4" fmtid="{D5CDD505-2E9C-101B-9397-08002B2CF9AE}">
    <vt:bool>false</vt:bool>
  </prop:property>
  <prop:property name="BrojStranica" pid="5" fmtid="{D5CDD505-2E9C-101B-9397-08002B2CF9AE}">
    <vt:i4>2</vt:i4>
  </prop:property>
</prop:Properties>
</file>