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1f28e" w14:paraId="4a1f28e"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7B771C">
        <w:t>7473</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7B771C">
        <w:t>JAKARA I PRIJATELJI j.d.o.o. Zagreb, Hribarov prilaz 6/A, OIB 11278550190</w:t>
      </w:r>
      <w:r w:rsidR="00753D74">
        <w:t>,</w:t>
      </w:r>
      <w:r w:rsidRPr="00BE7492">
        <w:t xml:space="preserve"> dana </w:t>
      </w:r>
      <w:r w:rsidR="00153D2D">
        <w:t>5.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7B771C">
        <w:t>a</w:t>
      </w:r>
      <w:r w:rsidR="00511692" w:rsidRPr="00BE7492">
        <w:t xml:space="preserve"> </w:t>
      </w:r>
      <w:r w:rsidRPr="00BE7492">
        <w:t>ovlašten</w:t>
      </w:r>
      <w:r w:rsidR="007B771C">
        <w:t>a</w:t>
      </w:r>
      <w:r w:rsidRPr="00BE7492">
        <w:t xml:space="preserve"> za zastupanje dužnika po zakonu</w:t>
      </w:r>
      <w:r w:rsidR="00511692" w:rsidRPr="00BE7492">
        <w:t xml:space="preserve"> </w:t>
      </w:r>
      <w:r w:rsidR="007B771C">
        <w:t>Siniša Jakara, Zagreb, Sv. Roka 3, OIB 15046479691</w:t>
      </w:r>
      <w:r w:rsidR="00980D23">
        <w:t>,</w:t>
      </w:r>
      <w:r w:rsidR="00EF5822">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153D2D">
        <w:t>5.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7B771C" w:rsidR="00F6356B">
      <w:r w:rsidRPr="00BE7492">
        <w:t xml:space="preserve">                                                                                                  </w:t>
      </w:r>
      <w:r w:rsidR="00CB6C29" w:rsidRPr="00BE7492">
        <w:t xml:space="preserve">            </w:t>
      </w:r>
      <w:r w:rsidR="00816367" w:rsidRPr="00BE7492">
        <w:t xml:space="preserve">  </w:t>
      </w:r>
      <w:r w:rsidRPr="00BE7492">
        <w:t>Goranka Boljkovac</w:t>
      </w:r>
    </w:p>
    <w:p w:rsidRDefault="007B771C" w:rsidP="007B771C" w:rsidR="007B771C"/>
    <w:p w:rsidRDefault="007B771C" w:rsidP="007B771C" w:rsidR="007B771C"/>
    <w:p w:rsidRDefault="00511692" w:rsidP="00F6356B" w:rsidR="00F746A9" w:rsidRPr="00BE7492">
      <w:pPr>
        <w:tabs>
          <w:tab w:pos="6850" w:val="left"/>
        </w:tabs>
      </w:pPr>
      <w:r w:rsidRPr="00BE7492">
        <w:t>Uputa o pravnom lijeku:</w:t>
      </w:r>
      <w:r w:rsidR="00F6356B">
        <w:tab/>
      </w:r>
    </w:p>
    <w:p w:rsidRDefault="00511692" w:rsidP="00EF5822" w:rsidR="00511692" w:rsidRPr="00BE7492">
      <w:pPr>
        <w:tabs>
          <w:tab w:pos="6810" w:val="left"/>
        </w:tabs>
      </w:pPr>
      <w:r w:rsidRPr="00BE7492">
        <w:t>Protiv ovog zaključka nije dopuštena žalba</w:t>
      </w:r>
      <w:r w:rsidR="00EF5822">
        <w:tab/>
      </w:r>
    </w:p>
    <w:p w:rsidRDefault="00511692" w:rsidP="00EF5822" w:rsidR="00511692" w:rsidRPr="00BE7492">
      <w:pPr>
        <w:tabs>
          <w:tab w:pos="6810" w:val="left"/>
        </w:tabs>
      </w:pPr>
      <w:r w:rsidRPr="00BE7492">
        <w:t>(čl.19. st.7. SZ-a).</w:t>
      </w:r>
      <w:r w:rsidR="00EF5822">
        <w:tab/>
      </w:r>
    </w:p>
    <w:p w:rsidRDefault="00EF5822" w:rsidP="00EF5822" w:rsidR="00F746A9" w:rsidRPr="00BE7492">
      <w:pPr>
        <w:tabs>
          <w:tab w:pos="681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4BF6">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980D23">
      <w:t>7</w:t>
    </w:r>
    <w:r w:rsidR="007B771C">
      <w:t>473</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24BF6"/>
    <w:rsid w:val="00153D2D"/>
    <w:rsid w:val="00187023"/>
    <w:rsid w:val="0020004A"/>
    <w:rsid w:val="00217CDB"/>
    <w:rsid w:val="0027227B"/>
    <w:rsid w:val="0027745F"/>
    <w:rsid w:val="00277F8E"/>
    <w:rsid w:val="0028644D"/>
    <w:rsid w:val="00295F32"/>
    <w:rsid w:val="002D16B2"/>
    <w:rsid w:val="002D49A0"/>
    <w:rsid w:val="003126C7"/>
    <w:rsid w:val="00334C54"/>
    <w:rsid w:val="00343119"/>
    <w:rsid w:val="003577DF"/>
    <w:rsid w:val="003746BE"/>
    <w:rsid w:val="00460DA5"/>
    <w:rsid w:val="004B4514"/>
    <w:rsid w:val="004D27C4"/>
    <w:rsid w:val="004F2A33"/>
    <w:rsid w:val="00511692"/>
    <w:rsid w:val="0053264E"/>
    <w:rsid w:val="00582442"/>
    <w:rsid w:val="00586201"/>
    <w:rsid w:val="0061595C"/>
    <w:rsid w:val="00683588"/>
    <w:rsid w:val="006A1CA7"/>
    <w:rsid w:val="00727D81"/>
    <w:rsid w:val="007429CF"/>
    <w:rsid w:val="00753D74"/>
    <w:rsid w:val="00756733"/>
    <w:rsid w:val="00757A14"/>
    <w:rsid w:val="007668DE"/>
    <w:rsid w:val="007B771C"/>
    <w:rsid w:val="00816367"/>
    <w:rsid w:val="00822899"/>
    <w:rsid w:val="00874E6C"/>
    <w:rsid w:val="0094791B"/>
    <w:rsid w:val="00980D23"/>
    <w:rsid w:val="009A0E71"/>
    <w:rsid w:val="009F2D5D"/>
    <w:rsid w:val="00B1314F"/>
    <w:rsid w:val="00BE3247"/>
    <w:rsid w:val="00BE7492"/>
    <w:rsid w:val="00C73664"/>
    <w:rsid w:val="00C82C2F"/>
    <w:rsid w:val="00CB6C29"/>
    <w:rsid w:val="00DF1B94"/>
    <w:rsid w:val="00EF5822"/>
    <w:rsid w:val="00F11929"/>
    <w:rsid w:val="00F17825"/>
    <w:rsid w:val="00F2244C"/>
    <w:rsid w:val="00F6356B"/>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24BF6"/>
    <w:rPr>
      <w:color w:val="808080"/>
      <w:bdr w:space="0" w:sz="0" w:color="auto" w:val="none"/>
      <w:shd w:fill="auto" w:color="auto" w:val="clear"/>
    </w:rPr>
  </w:style>
  <w:style w:customStyle="true" w:styleId="eSPISCCParagraphDefaultFont" w:type="character">
    <w:name w:val="eSPIS_CC_Paragraph Default Font"/>
    <w:basedOn w:val="Zadanifontodlomka"/>
    <w:rsid w:val="00124B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4BF6"/>
    <w:rPr>
      <w:bdr w:space="0" w:sz="0" w:color="auto" w:val="none"/>
      <w:shd w:fill="FFFFCC" w:color="auto" w:val="clear"/>
      <w:lang w:val="hr-HR"/>
    </w:rPr>
  </w:style>
  <w:style w:customStyle="true" w:styleId="PozadinaSvijetloCrvena" w:type="character">
    <w:name w:val="Pozadina_SvijetloCrvena"/>
    <w:basedOn w:val="eSPISCCParagraphDefaultFont"/>
    <w:rsid w:val="00124B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4B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24BF6"/>
    <w:rPr>
      <w:color w:val="808080"/>
      <w:bdr w:color="auto" w:space="0" w:sz="0" w:val="none"/>
      <w:shd w:color="auto" w:fill="auto" w:val="clear"/>
    </w:rPr>
  </w:style>
  <w:style w:customStyle="1" w:styleId="eSPISCCParagraphDefaultFont" w:type="character">
    <w:name w:val="eSPIS_CC_Paragraph Default Font"/>
    <w:basedOn w:val="Zadanifontodlomka"/>
    <w:rsid w:val="00124B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4BF6"/>
    <w:rPr>
      <w:bdr w:color="auto" w:space="0" w:sz="0" w:val="none"/>
      <w:shd w:color="auto" w:fill="FFFFCC" w:val="clear"/>
      <w:lang w:val="hr-HR"/>
    </w:rPr>
  </w:style>
  <w:style w:customStyle="1" w:styleId="PozadinaSvijetloCrvena" w:type="character">
    <w:name w:val="Pozadina_SvijetloCrvena"/>
    <w:basedOn w:val="eSPISCCParagraphDefaultFont"/>
    <w:rsid w:val="00124B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4B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7473</izvorni_sadrzaj>
    <derivirana_varijabla naziv="DomainObject.Predmet.Broj_1">7473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St-7473/2015</izvorni_sadrzaj>
    <derivirana_varijabla naziv="DomainObject.Predmet.OznakaBroj_1">St-7473/2015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JAKARA I PRIJATELJI j.d.o.o.</izvorni_sadrzaj>
    <derivirana_varijabla naziv="DomainObject.Predmet.ProtustrankaFormated_1">  JAKARA I PRIJATELJI j.d.o.o.</derivirana_varijabla>
  </DomainObject.Predmet.ProtustrankaFormated>
  <DomainObject.Predmet.ProtustrankaFormatedOIB>
    <izvorni_sadrzaj>  JAKARA I PRIJATELJI j.d.o.o., OIB 11278550190</izvorni_sadrzaj>
    <derivirana_varijabla naziv="DomainObject.Predmet.ProtustrankaFormatedOIB_1">  JAKARA I PRIJATELJI j.d.o.o., OIB 11278550190</derivirana_varijabla>
  </DomainObject.Predmet.ProtustrankaFormatedOIB>
  <DomainObject.Predmet.ProtustrankaFormatedWithAdress>
    <izvorni_sadrzaj> JAKARA I PRIJATELJI j.d.o.o., Hribarov prilaz 6/A, 10000 Zagreb</izvorni_sadrzaj>
    <derivirana_varijabla naziv="DomainObject.Predmet.ProtustrankaFormatedWithAdress_1"> JAKARA I PRIJATELJI j.d.o.o., Hribarov prilaz 6/A, 10000 Zagreb</derivirana_varijabla>
  </DomainObject.Predmet.ProtustrankaFormatedWithAdress>
  <DomainObject.Predmet.ProtustrankaFormatedWithAdressOIB>
    <izvorni_sadrzaj> JAKARA I PRIJATELJI j.d.o.o., OIB 11278550190, Hribarov prilaz 6/A, 10000 Zagreb</izvorni_sadrzaj>
    <derivirana_varijabla naziv="DomainObject.Predmet.ProtustrankaFormatedWithAdressOIB_1"> JAKARA I PRIJATELJI j.d.o.o., OIB 11278550190, Hribarov prilaz 6/A, 10000 Zagreb</derivirana_varijabla>
  </DomainObject.Predmet.ProtustrankaFormatedWithAdressOIB>
  <DomainObject.Predmet.ProtustrankaWithAdress>
    <izvorni_sadrzaj>JAKARA I PRIJATELJI j.d.o.o. Hribarov prilaz 6/A, 10000 Zagreb</izvorni_sadrzaj>
    <derivirana_varijabla naziv="DomainObject.Predmet.ProtustrankaWithAdress_1">JAKARA I PRIJATELJI j.d.o.o. Hribarov prilaz 6/A, 10000 Zagreb</derivirana_varijabla>
  </DomainObject.Predmet.ProtustrankaWithAdress>
  <DomainObject.Predmet.ProtustrankaWithAdressOIB>
    <izvorni_sadrzaj>JAKARA I PRIJATELJI j.d.o.o., OIB 11278550190, Hribarov prilaz 6/A, 10000 Zagreb</izvorni_sadrzaj>
    <derivirana_varijabla naziv="DomainObject.Predmet.ProtustrankaWithAdressOIB_1">JAKARA I PRIJATELJI j.d.o.o., OIB 11278550190, Hribarov prilaz 6/A, 10000 Zagreb</derivirana_varijabla>
  </DomainObject.Predmet.ProtustrankaWithAdressOIB>
  <DomainObject.Predmet.ProtustrankaNazivFormated>
    <izvorni_sadrzaj>JAKARA I PRIJATELJI j.d.o.o.</izvorni_sadrzaj>
    <derivirana_varijabla naziv="DomainObject.Predmet.ProtustrankaNazivFormated_1">JAKARA I PRIJATELJI j.d.o.o.</derivirana_varijabla>
  </DomainObject.Predmet.ProtustrankaNazivFormated>
  <DomainObject.Predmet.ProtustrankaNazivFormatedOIB>
    <izvorni_sadrzaj>JAKARA I PRIJATELJI j.d.o.o., OIB 11278550190</izvorni_sadrzaj>
    <derivirana_varijabla naziv="DomainObject.Predmet.ProtustrankaNazivFormatedOIB_1">JAKARA I PRIJATELJI j.d.o.o., OIB 11278550190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JAKARA I PRIJATELJI j.d.o.o.</item>
    </izvorni_sadrzaj>
    <derivirana_varijabla naziv="DomainObject.Predmet.ProtuStrankaListFormated_1">
      <item>JAKARA I PRIJATELJI j.d.o.o.</item>
    </derivirana_varijabla>
  </DomainObject.Predmet.ProtuStrankaListFormated>
  <DomainObject.Predmet.ProtuStrankaListFormatedOIB>
    <izvorni_sadrzaj>
      <item>JAKARA I PRIJATELJI j.d.o.o., OIB 11278550190</item>
    </izvorni_sadrzaj>
    <derivirana_varijabla naziv="DomainObject.Predmet.ProtuStrankaListFormatedOIB_1">
      <item>JAKARA I PRIJATELJI j.d.o.o., OIB 11278550190</item>
    </derivirana_varijabla>
  </DomainObject.Predmet.ProtuStrankaListFormatedOIB>
  <DomainObject.Predmet.ProtuStrankaListFormatedWithAdress>
    <izvorni_sadrzaj>
      <item>JAKARA I PRIJATELJI j.d.o.o., Hribarov prilaz 6/A, 10000 Zagreb</item>
    </izvorni_sadrzaj>
    <derivirana_varijabla naziv="DomainObject.Predmet.ProtuStrankaListFormatedWithAdress_1">
      <item>JAKARA I PRIJATELJI j.d.o.o., Hribarov prilaz 6/A, 10000 Zagreb</item>
    </derivirana_varijabla>
  </DomainObject.Predmet.ProtuStrankaListFormatedWithAdress>
  <DomainObject.Predmet.ProtuStrankaListFormatedWithAdressOIB>
    <izvorni_sadrzaj>
      <item>JAKARA I PRIJATELJI j.d.o.o., OIB 11278550190, Hribarov prilaz 6/A, 10000 Zagreb</item>
    </izvorni_sadrzaj>
    <derivirana_varijabla naziv="DomainObject.Predmet.ProtuStrankaListFormatedWithAdressOIB_1">
      <item>JAKARA I PRIJATELJI j.d.o.o., OIB 11278550190, Hribarov prilaz 6/A, 10000 Zagreb</item>
    </derivirana_varijabla>
  </DomainObject.Predmet.ProtuStrankaListFormatedWithAdressOIB>
  <DomainObject.Predmet.ProtuStrankaListNazivFormated>
    <izvorni_sadrzaj>
      <item>JAKARA I PRIJATELJI j.d.o.o.</item>
    </izvorni_sadrzaj>
    <derivirana_varijabla naziv="DomainObject.Predmet.ProtuStrankaListNazivFormated_1">
      <item>JAKARA I PRIJATELJI j.d.o.o.</item>
    </derivirana_varijabla>
  </DomainObject.Predmet.ProtuStrankaListNazivFormated>
  <DomainObject.Predmet.ProtuStrankaListNazivFormatedOIB>
    <izvorni_sadrzaj>
      <item>JAKARA I PRIJATELJI j.d.o.o., OIB 11278550190</item>
    </izvorni_sadrzaj>
    <derivirana_varijabla naziv="DomainObject.Predmet.ProtuStrankaListNazivFormatedOIB_1">
      <item>JAKARA I PRIJATELJI j.d.o.o., OIB 11278550190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JAKARA I PRIJATELJI j.d.o.o.</izvorni_sadrzaj>
    <derivirana_varijabla naziv="DomainObject.Predmet.ProtustrankaIDrugi_1">JAKARA I PRIJATELJI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JAKARA I PRIJATELJI j.d.o.o., OIB 11278550190, Hribarov prilaz 6/A, 10000 Zagreb</izvorni_sadrzaj>
    <derivirana_varijabla naziv="DomainObject.Predmet.ProtustrankaIDrugiAdressOIB_1">JAKARA I PRIJATELJI j.d.o.o., OIB 11278550190, Hribarov prilaz 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JAKARA I PRIJATELJI j.d.o.o.</item>
    </izvorni_sadrzaj>
    <derivirana_varijabla naziv="DomainObject.Predmet.SudioniciListNaziv_1">
      <item>FINA Regionalni centar Zagreb</item>
      <item>JAKARA I PRIJATELJI j.d.o.o.</item>
    </derivirana_varijabla>
  </DomainObject.Predmet.SudioniciListNaziv>
  <DomainObject.Predmet.SudioniciListAdressOIB>
    <izvorni_sadrzaj>
      <item>FINA Regionalni centar Zagreb, OIB 85821130368, Trg svibanjskih žrtava 1995. 1,10000 Zagreb</item>
      <item>JAKARA I PRIJATELJI j.d.o.o., OIB 11278550190, Hribarov prilaz 6/A,10000 Zagreb</item>
    </izvorni_sadrzaj>
    <derivirana_varijabla naziv="DomainObject.Predmet.SudioniciListAdressOIB_1">
      <item>FINA Regionalni centar Zagreb, OIB 85821130368, Trg svibanjskih žrtava 1995. 1,10000 Zagreb</item>
      <item>JAKARA I PRIJATELJI j.d.o.o., OIB 11278550190, Hribarov prilaz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11278550190</item>
    </izvorni_sadrzaj>
    <derivirana_varijabla naziv="DomainObject.Predmet.SudioniciListNazivOIB_1">
      <item>, OIB 85821130368</item>
      <item>, OIB 11278550190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390</properties:Words>
  <properties:Characters>2064</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2016-01-05T08:49:00Z</dcterms:created>
  <dc:creator>gboljkovac</dc:creator>
  <cp:lastModifiedBy>Goranka Boljkovac</cp:lastModifiedBy>
  <cp:lastPrinted>2016-01-05T08:49:00Z</cp:lastPrinted>
  <dcterms:modified xmlns:xsi="http://www.w3.org/2001/XMLSchema-instance" xsi:type="dcterms:W3CDTF">2016-01-05T08:49:00Z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