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69bb" w14:paraId="71969bb" w:rsidRDefault="0035086B" w:rsidP="00EA5504" w:rsidR="00FE3EAA" w:rsidRPr="00782280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82280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Zagreb,</w:t>
      </w:r>
      <w:r w:rsidR="00B05655" w:rsidRPr="00782280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  <w:t>7 St-</w:t>
      </w:r>
      <w:r w:rsidR="00FB0A0D">
        <w:rPr>
          <w:rFonts w:hAnsi="Times New Roman" w:ascii="Times New Roman"/>
          <w:szCs w:val="24"/>
          <w:lang w:val="hr-HR"/>
        </w:rPr>
        <w:t>3106/16-</w:t>
      </w:r>
      <w:r w:rsidR="006B6D9F">
        <w:rPr>
          <w:rFonts w:hAnsi="Times New Roman" w:ascii="Times New Roman"/>
          <w:szCs w:val="24"/>
          <w:lang w:val="hr-HR"/>
        </w:rPr>
        <w:t>17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E1823" w:rsidR="00BE1823">
      <w:pPr>
        <w:jc w:val="both"/>
        <w:rPr>
          <w:rFonts w:hAnsi="Times New Roman" w:ascii="Times New Roman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="00BA3558" w:rsidRPr="00782280">
        <w:rPr>
          <w:rFonts w:hAnsi="Times New Roman" w:ascii="Times New Roman"/>
          <w:lang w:val="hr-HR"/>
        </w:rPr>
        <w:t xml:space="preserve">Trgovački sud u Zagrebu po sucu pojedincu Vesni Malenica kao stečajnom sucu </w:t>
      </w:r>
      <w:r w:rsidR="002C36BF" w:rsidRPr="00782280">
        <w:rPr>
          <w:rFonts w:hAnsi="Times New Roman" w:ascii="Times New Roman"/>
          <w:lang w:val="hr-HR"/>
        </w:rPr>
        <w:t xml:space="preserve">u prethodnom postupku </w:t>
      </w:r>
      <w:r w:rsidR="002C36BF" w:rsidRPr="00782280">
        <w:rPr>
          <w:rFonts w:hAnsi="Times New Roman" w:ascii="Times New Roman"/>
          <w:szCs w:val="24"/>
          <w:lang w:val="hr-HR"/>
        </w:rPr>
        <w:t xml:space="preserve">radi utvrđivanja pretpostavki za otvaranje stečajnog postupka nad dužnikom </w:t>
      </w:r>
      <w:r w:rsidR="009A3FE5">
        <w:rPr>
          <w:rFonts w:hAnsi="Times New Roman" w:ascii="Times New Roman"/>
        </w:rPr>
        <w:t>GEOLOŠKI KONZALTING d.o.o., za poslovne usluge, Zagreb, Gruška 6, OIB 55553953210, 13. travnja 2017.</w:t>
      </w:r>
    </w:p>
    <w:p w:rsidRDefault="009A3FE5" w:rsidP="00BE1823" w:rsidR="009A3FE5" w:rsidRPr="00782280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i j e š i o  j e</w:t>
      </w:r>
    </w:p>
    <w:p w:rsidRDefault="00122637" w:rsidP="00C0075F" w:rsidR="00122637" w:rsidRPr="006E5C9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411CE7" w:rsidP="00C0075F" w:rsidR="00C0075F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="00C0075F" w:rsidRPr="000179A5">
        <w:rPr>
          <w:rFonts w:hAnsi="Times New Roman" w:ascii="Times New Roman"/>
          <w:szCs w:val="24"/>
        </w:rPr>
        <w:t xml:space="preserve">1. Za privremenog stečajnog upravitelja imenuje se </w:t>
      </w:r>
      <w:r w:rsidR="009A3FE5">
        <w:rPr>
          <w:rFonts w:hAnsi="Times New Roman" w:ascii="Times New Roman"/>
          <w:szCs w:val="24"/>
        </w:rPr>
        <w:t xml:space="preserve">Miroslav Borš, Zagreb, Plemićeva 2, OIB </w:t>
      </w:r>
      <w:r w:rsidR="009A3FE5" w:rsidRPr="009A3FE5">
        <w:rPr>
          <w:rFonts w:hAnsi="Times New Roman" w:ascii="Times New Roman"/>
          <w:szCs w:val="24"/>
        </w:rPr>
        <w:t>69665623244</w:t>
      </w:r>
      <w:r w:rsidR="009A3FE5">
        <w:rPr>
          <w:rFonts w:hAnsi="Times New Roman" w:ascii="Times New Roman"/>
          <w:szCs w:val="24"/>
        </w:rPr>
        <w:t>.</w:t>
      </w:r>
    </w:p>
    <w:p w:rsidRDefault="00C0075F" w:rsidP="00C0075F" w:rsidR="00C0075F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ab/>
        <w:t xml:space="preserve">2. Privremeni stečajni upravitelj, </w:t>
      </w:r>
      <w:r w:rsidRPr="000179A5">
        <w:rPr>
          <w:rFonts w:hAnsi="Times New Roman" w:ascii="Times New Roman"/>
          <w:szCs w:val="24"/>
          <w:lang w:val="pl-PL"/>
        </w:rPr>
        <w:t>izvr</w:t>
      </w:r>
      <w:r w:rsidRPr="000179A5">
        <w:rPr>
          <w:rFonts w:hAnsi="Times New Roman" w:ascii="Times New Roman"/>
          <w:szCs w:val="24"/>
        </w:rPr>
        <w:t>š</w:t>
      </w:r>
      <w:r w:rsidRPr="000179A5">
        <w:rPr>
          <w:rFonts w:hAnsi="Times New Roman" w:ascii="Times New Roman"/>
          <w:szCs w:val="24"/>
          <w:lang w:val="pl-PL"/>
        </w:rPr>
        <w:t>it</w:t>
      </w:r>
      <w:r w:rsidRPr="000179A5">
        <w:rPr>
          <w:rFonts w:hAnsi="Times New Roman" w:ascii="Times New Roman"/>
          <w:szCs w:val="24"/>
        </w:rPr>
        <w:t xml:space="preserve"> ć</w:t>
      </w:r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pregled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nikovog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prostora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uvid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knjige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poslovnu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dokumentaciju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nakon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toga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podnijeti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izvije</w:t>
      </w:r>
      <w:r w:rsidRPr="000179A5">
        <w:rPr>
          <w:rFonts w:hAnsi="Times New Roman" w:ascii="Times New Roman"/>
          <w:szCs w:val="24"/>
        </w:rPr>
        <w:t>šć</w:t>
      </w:r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kojem</w:t>
      </w:r>
      <w:r w:rsidRPr="000179A5">
        <w:rPr>
          <w:rFonts w:hAnsi="Times New Roman" w:ascii="Times New Roman"/>
          <w:szCs w:val="24"/>
        </w:rPr>
        <w:t xml:space="preserve"> ć</w:t>
      </w:r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iznijeti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svoje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stru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no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mi</w:t>
      </w:r>
      <w:r w:rsidRPr="000179A5">
        <w:rPr>
          <w:rFonts w:hAnsi="Times New Roman" w:ascii="Times New Roman"/>
          <w:szCs w:val="24"/>
        </w:rPr>
        <w:t>š</w:t>
      </w:r>
      <w:r w:rsidRPr="000179A5">
        <w:rPr>
          <w:rFonts w:hAnsi="Times New Roman" w:ascii="Times New Roman"/>
          <w:szCs w:val="24"/>
          <w:lang w:val="pl-PL"/>
        </w:rPr>
        <w:t>ljenje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tome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postoji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li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razlog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otvaranje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postupka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kakvi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izgledi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nastavak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poslovanja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, </w:t>
      </w:r>
      <w:r w:rsidRPr="000179A5">
        <w:rPr>
          <w:rFonts w:hAnsi="Times New Roman" w:ascii="Times New Roman"/>
          <w:szCs w:val="24"/>
          <w:lang w:val="pl-PL"/>
        </w:rPr>
        <w:t>odnosno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li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imovina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dostatna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vo</w:t>
      </w:r>
      <w:r w:rsidRPr="000179A5">
        <w:rPr>
          <w:rFonts w:hAnsi="Times New Roman" w:ascii="Times New Roman"/>
          <w:szCs w:val="24"/>
        </w:rPr>
        <w:t>đ</w:t>
      </w:r>
      <w:r w:rsidRPr="000179A5">
        <w:rPr>
          <w:rFonts w:hAnsi="Times New Roman" w:ascii="Times New Roman"/>
          <w:szCs w:val="24"/>
          <w:lang w:val="pl-PL"/>
        </w:rPr>
        <w:t>enje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postupka</w:t>
      </w:r>
      <w:r w:rsidRPr="000179A5">
        <w:rPr>
          <w:rFonts w:hAnsi="Times New Roman" w:ascii="Times New Roman"/>
          <w:szCs w:val="24"/>
        </w:rPr>
        <w:t>.</w:t>
      </w:r>
    </w:p>
    <w:p w:rsidRDefault="00C0075F" w:rsidP="00C0075F" w:rsidR="00C0075F">
      <w:pPr>
        <w:ind w:right="-1"/>
        <w:jc w:val="both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ab/>
        <w:t xml:space="preserve">3. Pisano izviješće s mišljenjem privremeni stečajni upravitelj dužan je predati u roku </w:t>
      </w:r>
      <w:r>
        <w:rPr>
          <w:rFonts w:hAnsi="Times New Roman" w:ascii="Times New Roman"/>
          <w:szCs w:val="24"/>
        </w:rPr>
        <w:t>30</w:t>
      </w:r>
      <w:r w:rsidRPr="000179A5">
        <w:rPr>
          <w:rFonts w:hAnsi="Times New Roman" w:ascii="Times New Roman"/>
          <w:szCs w:val="24"/>
        </w:rPr>
        <w:t xml:space="preserve"> dana od dana dostave otpravka ovog rješenja. </w:t>
      </w:r>
    </w:p>
    <w:p w:rsidRDefault="00C0075F" w:rsidP="00C0075F" w:rsidR="00C0075F" w:rsidRPr="006E5C90">
      <w:pPr>
        <w:autoSpaceDE w:val="false"/>
        <w:autoSpaceDN w:val="false"/>
        <w:adjustRightInd w:val="false"/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Pr="006E5C90">
        <w:rPr>
          <w:rFonts w:hAnsi="Times New Roman" w:ascii="Times New Roman"/>
          <w:szCs w:val="24"/>
          <w:lang w:val="hr-HR"/>
        </w:rPr>
        <w:t xml:space="preserve">. Određuje se ročište radi rasprave o pretpostavkama za otvaranje stečajnog postupka nad dužnikom, za dan </w:t>
      </w:r>
      <w:r w:rsidR="00643E68">
        <w:rPr>
          <w:rFonts w:hAnsi="Times New Roman" w:ascii="Times New Roman"/>
          <w:szCs w:val="24"/>
          <w:lang w:val="hr-HR"/>
        </w:rPr>
        <w:t>7. studeni</w:t>
      </w:r>
      <w:r>
        <w:rPr>
          <w:rFonts w:hAnsi="Times New Roman" w:ascii="Times New Roman"/>
          <w:szCs w:val="24"/>
          <w:lang w:val="hr-HR"/>
        </w:rPr>
        <w:t xml:space="preserve"> 2017</w:t>
      </w:r>
      <w:r w:rsidRPr="006E5C90">
        <w:rPr>
          <w:rFonts w:hAnsi="Times New Roman" w:ascii="Times New Roman"/>
          <w:szCs w:val="24"/>
          <w:lang w:val="hr-HR"/>
        </w:rPr>
        <w:t xml:space="preserve">. u </w:t>
      </w:r>
      <w:r w:rsidR="00643E68">
        <w:rPr>
          <w:rFonts w:hAnsi="Times New Roman" w:ascii="Times New Roman"/>
          <w:szCs w:val="24"/>
          <w:lang w:val="hr-HR"/>
        </w:rPr>
        <w:t>10,3</w:t>
      </w:r>
      <w:r>
        <w:rPr>
          <w:rFonts w:hAnsi="Times New Roman" w:ascii="Times New Roman"/>
          <w:szCs w:val="24"/>
          <w:lang w:val="hr-HR"/>
        </w:rPr>
        <w:t xml:space="preserve">0 </w:t>
      </w:r>
      <w:r w:rsidRPr="006E5C90">
        <w:rPr>
          <w:rFonts w:hAnsi="Times New Roman" w:ascii="Times New Roman"/>
          <w:szCs w:val="24"/>
          <w:lang w:val="hr-HR"/>
        </w:rPr>
        <w:t>sati, u zgradi ovog suda Zagreb, Petrinjska 8, II. kat soba 93 na koje se pozivaju dostavom ovog rješenja:</w:t>
      </w:r>
    </w:p>
    <w:p w:rsidRDefault="00C0075F" w:rsidP="00C0075F" w:rsidR="00C0075F">
      <w:pPr>
        <w:jc w:val="both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r w:rsidR="00C137CC">
        <w:rPr>
          <w:rFonts w:hAnsi="Times New Roman" w:ascii="Times New Roman"/>
          <w:szCs w:val="24"/>
          <w:lang w:val="hr-HR"/>
        </w:rPr>
        <w:t>Velimir Vuković</w:t>
      </w:r>
    </w:p>
    <w:p w:rsidRDefault="00C0075F" w:rsidP="00C0075F" w:rsidR="00C0075F" w:rsidRPr="006E5C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- privremeni stečajni upravitelj </w:t>
      </w:r>
      <w:r w:rsidR="00C137CC">
        <w:rPr>
          <w:rFonts w:hAnsi="Times New Roman" w:ascii="Times New Roman"/>
          <w:szCs w:val="24"/>
          <w:lang w:val="hr-HR"/>
        </w:rPr>
        <w:t xml:space="preserve"> </w:t>
      </w:r>
    </w:p>
    <w:p w:rsidRDefault="00C0075F" w:rsidP="00C0075F" w:rsidR="00C0075F" w:rsidRPr="000179A5">
      <w:pPr>
        <w:ind w:right="-1"/>
        <w:jc w:val="both"/>
        <w:rPr>
          <w:rFonts w:hAnsi="Times New Roman" w:ascii="Times New Roman"/>
          <w:szCs w:val="24"/>
        </w:rPr>
      </w:pPr>
    </w:p>
    <w:p w:rsidRDefault="00C0075F" w:rsidP="00C0075F" w:rsidR="00C0075F" w:rsidRPr="000179A5">
      <w:pPr>
        <w:jc w:val="center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>Obrazloženje</w:t>
      </w:r>
    </w:p>
    <w:p w:rsidRDefault="00C0075F" w:rsidP="00C0075F" w:rsidR="00C0075F" w:rsidRPr="000179A5">
      <w:pPr>
        <w:jc w:val="center"/>
        <w:rPr>
          <w:rFonts w:hAnsi="Times New Roman" w:ascii="Times New Roman"/>
          <w:szCs w:val="24"/>
        </w:rPr>
      </w:pPr>
    </w:p>
    <w:p w:rsidRDefault="00C0075F" w:rsidP="00C137CC" w:rsidR="00C137CC" w:rsidRPr="00735DCD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0179A5">
        <w:rPr>
          <w:rFonts w:hAnsi="Times New Roman" w:ascii="Times New Roman"/>
          <w:szCs w:val="24"/>
        </w:rPr>
        <w:tab/>
      </w:r>
      <w:r w:rsidR="00C137CC" w:rsidRPr="00735DCD">
        <w:rPr>
          <w:rFonts w:hAnsi="Times New Roman" w:ascii="Times New Roman"/>
          <w:szCs w:val="24"/>
          <w:lang w:val="hr-HR"/>
        </w:rPr>
        <w:t>Temeljem odredbe čl. 119 Stečajnog zakona, valjalo je riješiti kao u izreci rješenja.</w:t>
      </w:r>
    </w:p>
    <w:p w:rsidRDefault="00C137CC" w:rsidP="00C137CC" w:rsidR="00C137CC" w:rsidRPr="00735DCD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35DCD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</w:t>
      </w:r>
      <w:r>
        <w:rPr>
          <w:rFonts w:hAnsi="Times New Roman" w:ascii="Times New Roman"/>
          <w:szCs w:val="24"/>
          <w:lang w:val="hr-HR"/>
        </w:rPr>
        <w:t>ti poslove, stečajni upravitelji kojima je istekla polica osiguranja i stečajni upravitelji koji zbog opterećenja ne mogu primati nove predmete.</w:t>
      </w:r>
    </w:p>
    <w:p w:rsidRDefault="00BE1823" w:rsidP="00C137CC" w:rsidR="00BE1823" w:rsidRPr="00782280">
      <w:pPr>
        <w:ind w:right="-1"/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Zagreb</w:t>
      </w:r>
      <w:r w:rsidR="00FB14FA" w:rsidRPr="00782280">
        <w:rPr>
          <w:rFonts w:hAnsi="Times New Roman" w:ascii="Times New Roman"/>
          <w:szCs w:val="24"/>
          <w:lang w:val="hr-HR"/>
        </w:rPr>
        <w:t xml:space="preserve">, </w:t>
      </w:r>
      <w:r w:rsidR="00C137CC">
        <w:rPr>
          <w:rFonts w:hAnsi="Times New Roman" w:ascii="Times New Roman"/>
          <w:szCs w:val="24"/>
          <w:lang w:val="hr-HR"/>
        </w:rPr>
        <w:t>13. travanj 2017</w:t>
      </w:r>
      <w:r w:rsidR="002739BD" w:rsidRPr="00782280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  <w:t>Vesna Malenica</w:t>
      </w:r>
      <w:r w:rsidR="00D270C8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782280" w:rsidR="00782280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782280">
        <w:rPr>
          <w:rFonts w:hAnsi="Times New Roman" w:ascii="Times New Roman"/>
          <w:szCs w:val="24"/>
          <w:lang w:val="hr-HR"/>
        </w:rPr>
        <w:t xml:space="preserve"> </w:t>
      </w:r>
      <w:r w:rsidR="00782280" w:rsidRPr="00782280">
        <w:rPr>
          <w:rFonts w:hAnsi="Times New Roman" w:ascii="Times New Roman"/>
          <w:szCs w:val="24"/>
          <w:lang w:val="hr-HR"/>
        </w:rPr>
        <w:t xml:space="preserve"> </w:t>
      </w:r>
    </w:p>
    <w:p w:rsidRDefault="00782280" w:rsidP="00782280" w:rsidR="00782280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E5C90" w:rsidP="00BE1823" w:rsidR="006E5C90" w:rsidRPr="00782280">
      <w:pPr>
        <w:jc w:val="both"/>
        <w:rPr>
          <w:rFonts w:hAnsi="Times New Roman" w:ascii="Times New Roman"/>
          <w:szCs w:val="24"/>
          <w:lang w:val="hr-HR"/>
        </w:rPr>
      </w:pPr>
    </w:p>
    <w:p w:rsidRDefault="00D270C8" w:rsidP="00AB7A2F" w:rsidR="00D270C8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D270C8" w:rsidP="00995CE9" w:rsidR="00D270C8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782280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782280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70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707AEC">
      <w:rPr>
        <w:rFonts w:hAnsi="Verdana" w:ascii="Verdana"/>
        <w:sz w:val="20"/>
        <w:lang w:val="pl-PL"/>
      </w:rPr>
      <w:t>3106/16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22637"/>
    <w:rsid w:val="0017023B"/>
    <w:rsid w:val="00171B19"/>
    <w:rsid w:val="001B066F"/>
    <w:rsid w:val="0022399F"/>
    <w:rsid w:val="00246273"/>
    <w:rsid w:val="00264C1F"/>
    <w:rsid w:val="002739BD"/>
    <w:rsid w:val="002C36BF"/>
    <w:rsid w:val="002D4A69"/>
    <w:rsid w:val="002F3B41"/>
    <w:rsid w:val="0030517B"/>
    <w:rsid w:val="00331E35"/>
    <w:rsid w:val="0035086B"/>
    <w:rsid w:val="00393AD5"/>
    <w:rsid w:val="003C3909"/>
    <w:rsid w:val="003E245E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43E68"/>
    <w:rsid w:val="0066714E"/>
    <w:rsid w:val="0067007E"/>
    <w:rsid w:val="00671548"/>
    <w:rsid w:val="00686963"/>
    <w:rsid w:val="00696CDC"/>
    <w:rsid w:val="006A2920"/>
    <w:rsid w:val="006B274B"/>
    <w:rsid w:val="006B6D9F"/>
    <w:rsid w:val="006E5C90"/>
    <w:rsid w:val="006F6D2D"/>
    <w:rsid w:val="00707AEC"/>
    <w:rsid w:val="00712FE2"/>
    <w:rsid w:val="00782280"/>
    <w:rsid w:val="007A0320"/>
    <w:rsid w:val="007B076F"/>
    <w:rsid w:val="007C10B5"/>
    <w:rsid w:val="00836FFA"/>
    <w:rsid w:val="00862E54"/>
    <w:rsid w:val="008911A0"/>
    <w:rsid w:val="00892CCA"/>
    <w:rsid w:val="008A0711"/>
    <w:rsid w:val="008C30ED"/>
    <w:rsid w:val="009807F3"/>
    <w:rsid w:val="009A1176"/>
    <w:rsid w:val="009A3FE5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A3558"/>
    <w:rsid w:val="00BD6472"/>
    <w:rsid w:val="00BE1823"/>
    <w:rsid w:val="00BF45EB"/>
    <w:rsid w:val="00BF4949"/>
    <w:rsid w:val="00C0075F"/>
    <w:rsid w:val="00C02C71"/>
    <w:rsid w:val="00C137CC"/>
    <w:rsid w:val="00C451A9"/>
    <w:rsid w:val="00C850EE"/>
    <w:rsid w:val="00CA16D9"/>
    <w:rsid w:val="00CA6ABF"/>
    <w:rsid w:val="00CC5CEB"/>
    <w:rsid w:val="00D17978"/>
    <w:rsid w:val="00D270C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0A0D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27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0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0C8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0C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0C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27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0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0C8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0C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0C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3106</izvorni_sadrzaj>
    <derivirana_varijabla naziv="DomainObject.Predmet.Broj_1">3106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St-3106/2016</izvorni_sadrzaj>
    <derivirana_varijabla naziv="DomainObject.Predmet.OznakaBroj_1">St-3106/2016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GEOLOŠKI KONZALTING, društvo s ograničenom odgovornošću za poslovne usluge</izvorni_sadrzaj>
    <derivirana_varijabla naziv="DomainObject.Predmet.ProtustrankaFormated_1">  GEOLOŠKI KONZALTING, društvo s ograničenom odgovornošću za poslovne usluge</derivirana_varijabla>
  </DomainObject.Predmet.ProtustrankaFormated>
  <DomainObject.Predmet.ProtustrankaFormatedOIB>
    <izvorni_sadrzaj>  GEOLOŠKI KONZALTING, društvo s ograničenom odgovornošću za poslovne usluge, OIB 55553953210</izvorni_sadrzaj>
    <derivirana_varijabla naziv="DomainObject.Predmet.ProtustrankaFormatedOIB_1">  GEOLOŠKI KONZALTING, društvo s ograničenom odgovornošću za poslovne usluge, OIB 55553953210</derivirana_varijabla>
  </DomainObject.Predmet.ProtustrankaFormatedOIB>
  <DomainObject.Predmet.ProtustrankaFormatedWithAdress>
    <izvorni_sadrzaj> GEOLOŠKI KONZALTING, društvo s ograničenom odgovornošću za poslovne usluge, Gruška 6, 10000 Zagreb</izvorni_sadrzaj>
    <derivirana_varijabla naziv="DomainObject.Predmet.ProtustrankaFormatedWithAdress_1"> GEOLOŠKI KONZALTING, društvo s ograničenom odgovornošću za poslovne usluge, Gruška 6, 10000 Zagreb</derivirana_varijabla>
  </DomainObject.Predmet.ProtustrankaFormatedWithAdress>
  <DomainObject.Predmet.ProtustrankaFormatedWithAdressOIB>
    <izvorni_sadrzaj> GEOLOŠKI KONZALTING, društvo s ograničenom odgovornošću za poslovne usluge, OIB 55553953210, Gruška 6, 10000 Zagreb</izvorni_sadrzaj>
    <derivirana_varijabla naziv="DomainObject.Predmet.ProtustrankaFormatedWithAdressOIB_1"> GEOLOŠKI KONZALTING, društvo s ograničenom odgovornošću za poslovne usluge, OIB 55553953210, Gruška 6, 10000 Zagreb</derivirana_varijabla>
  </DomainObject.Predmet.ProtustrankaFormatedWithAdressOIB>
  <DomainObject.Predmet.ProtustrankaWithAdress>
    <izvorni_sadrzaj>GEOLOŠKI KONZALTING, društvo s ograničenom odgovornošću za poslovne usluge Gruška 6, 10000 Zagreb</izvorni_sadrzaj>
    <derivirana_varijabla naziv="DomainObject.Predmet.ProtustrankaWithAdress_1">GEOLOŠKI KONZALTING, društvo s ograničenom odgovornošću za poslovne usluge Gruška 6, 10000 Zagreb</derivirana_varijabla>
  </DomainObject.Predmet.ProtustrankaWithAdress>
  <DomainObject.Predmet.ProtustrankaWithAdressOIB>
    <izvorni_sadrzaj>GEOLOŠKI KONZALTING, društvo s ograničenom odgovornošću za poslovne usluge, OIB 55553953210, Gruška 6, 10000 Zagreb</izvorni_sadrzaj>
    <derivirana_varijabla naziv="DomainObject.Predmet.ProtustrankaWithAdressOIB_1">GEOLOŠKI KONZALTING, društvo s ograničenom odgovornošću za poslovne usluge, OIB 55553953210, Gruška 6, 10000 Zagreb</derivirana_varijabla>
  </DomainObject.Predmet.ProtustrankaWithAdressOIB>
  <DomainObject.Predmet.ProtustrankaNazivFormated>
    <izvorni_sadrzaj>GEOLOŠKI KONZALTING, društvo s ograničenom odgovornošću za poslovne usluge</izvorni_sadrzaj>
    <derivirana_varijabla naziv="DomainObject.Predmet.ProtustrankaNazivFormated_1">GEOLOŠKI KONZALTING, društvo s ograničenom odgovornošću za poslovne usluge</derivirana_varijabla>
  </DomainObject.Predmet.ProtustrankaNazivFormated>
  <DomainObject.Predmet.ProtustrankaNazivFormatedOIB>
    <izvorni_sadrzaj>GEOLOŠKI KONZALTING, društvo s ograničenom odgovornošću za poslovne usluge, OIB 55553953210</izvorni_sadrzaj>
    <derivirana_varijabla naziv="DomainObject.Predmet.ProtustrankaNazivFormatedOIB_1">GEOLOŠKI KONZALTING, društvo s ograničenom odgovornošću za poslovne usluge, OIB 55553953210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Velimir Vuković</izvorni_sadrzaj>
    <derivirana_varijabla naziv="DomainObject.Predmet.StrankaFormated_1">  FINA Regionalni centar Zagreb; Velimir Vuković</derivirana_varijabla>
  </DomainObject.Predmet.StrankaFormated>
  <DomainObject.Predmet.StrankaFormatedOIB>
    <izvorni_sadrzaj>  FINA Regionalni centar Zagreb, OIB 85821130368; Velimir Vuković, OIB 74119791005</izvorni_sadrzaj>
    <derivirana_varijabla naziv="DomainObject.Predmet.StrankaFormatedOIB_1">  FINA Regionalni centar Zagreb, OIB 85821130368; Velimir Vuković, OIB 74119791005</derivirana_varijabla>
  </DomainObject.Predmet.StrankaFormatedOIB>
  <DomainObject.Predmet.StrankaFormatedWithAdress>
    <izvorni_sadrzaj> FINA Regionalni centar Zagreb, Trg svibanjskih žrtava 1995. br. 1, 10000 Zagreb; Velimir Vuković, Avenija Marina Držića 84, 10000 Zagreb</izvorni_sadrzaj>
    <derivirana_varijabla naziv="DomainObject.Predmet.StrankaFormatedWithAdress_1"> FINA Regionalni centar Zagreb, Trg svibanjskih žrtava 1995. br. 1, 10000 Zagreb; Velimir Vuković, Avenija Marina Držića 84, 10000 Zagreb</derivirana_varijabla>
  </DomainObject.Predmet.StrankaFormatedWithAdress>
  <DomainObject.Predmet.StrankaFormatedWithAdressOIB>
    <izvorni_sadrzaj> FINA Regionalni centar Zagreb, OIB 85821130368, Trg svibanjskih žrtava 1995. br. 1, 10000 Zagreb; Velimir Vuković, OIB 74119791005, Avenija Marina Držića 84, 10000 Zagreb</izvorni_sadrzaj>
    <derivirana_varijabla naziv="DomainObject.Predmet.StrankaFormatedWithAdressOIB_1"> FINA Regionalni centar Zagreb, OIB 85821130368, Trg svibanjskih žrtava 1995. br. 1, 10000 Zagreb; Velimir Vuković, OIB 74119791005, Avenija Marina Držića 84, 10000 Zagreb</derivirana_varijabla>
  </DomainObject.Predmet.StrankaFormatedWithAdressOIB>
  <DomainObject.Predmet.StrankaWithAdress>
    <izvorni_sadrzaj>FINA Regionalni centar Zagreb Trg svibanjskih žrtava 1995. br. 1,10000 Zagreb,Velimir Vuković Avenija Marina Držića 84,10000 Zagreb</izvorni_sadrzaj>
    <derivirana_varijabla naziv="DomainObject.Predmet.StrankaWithAdress_1">FINA Regionalni centar Zagreb Trg svibanjskih žrtava 1995. br. 1,10000 Zagreb,Velimir Vuković Avenija Marina Držića 84,10000 Zagreb</derivirana_varijabla>
  </DomainObject.Predmet.StrankaWithAdress>
  <DomainObject.Predmet.StrankaWithAdressOIB>
    <izvorni_sadrzaj>FINA Regionalni centar Zagreb, OIB 85821130368, Trg svibanjskih žrtava 1995. br. 1,10000 Zagreb,Velimir Vuković, OIB 74119791005, Avenija Marina Držića 84,10000 Zagreb</izvorni_sadrzaj>
    <derivirana_varijabla naziv="DomainObject.Predmet.StrankaWithAdressOIB_1">FINA Regionalni centar Zagreb, OIB 85821130368, Trg svibanjskih žrtava 1995. br. 1,10000 Zagreb,Velimir Vuković, OIB 74119791005, Avenija Marina Držića 84,10000 Zagreb</derivirana_varijabla>
  </DomainObject.Predmet.StrankaWithAdressOIB>
  <DomainObject.Predmet.StrankaNazivFormated>
    <izvorni_sadrzaj>FINA Regionalni centar Zagreb,Velimir Vuković</izvorni_sadrzaj>
    <derivirana_varijabla naziv="DomainObject.Predmet.StrankaNazivFormated_1">FINA Regionalni centar Zagreb,Velimir Vuković</derivirana_varijabla>
  </DomainObject.Predmet.StrankaNazivFormated>
  <DomainObject.Predmet.StrankaNazivFormatedOIB>
    <izvorni_sadrzaj>FINA Regionalni centar Zagreb, OIB 85821130368,Velimir Vuković, OIB 74119791005</izvorni_sadrzaj>
    <derivirana_varijabla naziv="DomainObject.Predmet.StrankaNazivFormatedOIB_1">FINA Regionalni centar Zagreb, OIB 85821130368,Velimir Vuković, OIB 74119791005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Velimir Vuković</item>
    </izvorni_sadrzaj>
    <derivirana_varijabla naziv="DomainObject.Predmet.StrankaListFormated_1">
      <item>FINA Regionalni centar Zagreb</item>
      <item>Velimir Vuković</item>
    </derivirana_varijabla>
  </DomainObject.Predmet.StrankaListFormated>
  <DomainObject.Predmet.StrankaListFormatedOIB>
    <izvorni_sadrzaj>
      <item>FINA Regionalni centar Zagreb, OIB 85821130368</item>
      <item>Velimir Vuković, OIB 74119791005</item>
    </izvorni_sadrzaj>
    <derivirana_varijabla naziv="DomainObject.Predmet.StrankaListFormatedOIB_1">
      <item>FINA Regionalni centar Zagreb, OIB 85821130368</item>
      <item>Velimir Vuković, OIB 74119791005</item>
    </derivirana_varijabla>
  </DomainObject.Predmet.StrankaListFormatedOIB>
  <DomainObject.Predmet.StrankaListFormatedWithAdress>
    <izvorni_sadrzaj>
      <item>FINA Regionalni centar Zagreb, Trg svibanjskih žrtava 1995. br. 1, 10000 Zagreb</item>
      <item>Velimir Vuković, Avenija Marina Držića 84, 10000 Zagreb</item>
    </izvorni_sadrzaj>
    <derivirana_varijabla naziv="DomainObject.Predmet.StrankaListFormatedWithAdress_1">
      <item>FINA Regionalni centar Zagreb, Trg svibanjskih žrtava 1995. br. 1, 10000 Zagreb</item>
      <item>Velimir Vuković, Avenija Marina Držića 84,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Velimir Vuković, OIB 74119791005, Avenija Marina Držića 84, 10000 Zagreb</item>
    </izvorni_sadrzaj>
    <derivirana_varijabla naziv="DomainObject.Predmet.StrankaListFormatedWithAdressOIB_1">
      <item>FINA Regionalni centar Zagreb, OIB 85821130368, Trg svibanjskih žrtava 1995. br. 1, 10000 Zagreb</item>
      <item>Velimir Vuković, OIB 74119791005, Avenija Marina Držića 84, 10000 Zagreb</item>
    </derivirana_varijabla>
  </DomainObject.Predmet.StrankaListFormatedWithAdressOIB>
  <DomainObject.Predmet.StrankaListNazivFormated>
    <izvorni_sadrzaj>
      <item>FINA Regionalni centar Zagreb</item>
      <item>Velimir Vuković</item>
    </izvorni_sadrzaj>
    <derivirana_varijabla naziv="DomainObject.Predmet.StrankaListNazivFormated_1">
      <item>FINA Regionalni centar Zagreb</item>
      <item>Velimir Vuković</item>
    </derivirana_varijabla>
  </DomainObject.Predmet.StrankaListNazivFormated>
  <DomainObject.Predmet.StrankaListNazivFormatedOIB>
    <izvorni_sadrzaj>
      <item>FINA Regionalni centar Zagreb, OIB 85821130368</item>
      <item>Velimir Vuković, OIB 74119791005</item>
    </izvorni_sadrzaj>
    <derivirana_varijabla naziv="DomainObject.Predmet.StrankaListNazivFormatedOIB_1">
      <item>FINA Regionalni centar Zagreb, OIB 85821130368</item>
      <item>Velimir Vuković, OIB 74119791005</item>
    </derivirana_varijabla>
  </DomainObject.Predmet.StrankaListNazivFormatedOIB>
  <DomainObject.Predmet.ProtuStrankaListFormated>
    <izvorni_sadrzaj>
      <item>GEOLOŠKI KONZALTING, društvo s ograničenom odgovornošću za poslovne usluge</item>
    </izvorni_sadrzaj>
    <derivirana_varijabla naziv="DomainObject.Predmet.ProtuStrankaListFormated_1">
      <item>GEOLOŠKI KONZALTING, društvo s ograničenom odgovornošću za poslovne usluge</item>
    </derivirana_varijabla>
  </DomainObject.Predmet.ProtuStrankaListFormated>
  <DomainObject.Predmet.ProtuStrankaListFormatedOIB>
    <izvorni_sadrzaj>
      <item>GEOLOŠKI KONZALTING, društvo s ograničenom odgovornošću za poslovne usluge, OIB 55553953210</item>
    </izvorni_sadrzaj>
    <derivirana_varijabla naziv="DomainObject.Predmet.ProtuStrankaListFormatedOIB_1">
      <item>GEOLOŠKI KONZALTING, društvo s ograničenom odgovornošću za poslovne usluge, OIB 55553953210</item>
    </derivirana_varijabla>
  </DomainObject.Predmet.ProtuStrankaListFormatedOIB>
  <DomainObject.Predmet.ProtuStrankaListFormatedWithAdress>
    <izvorni_sadrzaj>
      <item>GEOLOŠKI KONZALTING, društvo s ograničenom odgovornošću za poslovne usluge, Gruška 6, 10000 Zagreb</item>
    </izvorni_sadrzaj>
    <derivirana_varijabla naziv="DomainObject.Predmet.ProtuStrankaListFormatedWithAdress_1">
      <item>GEOLOŠKI KONZALTING, društvo s ograničenom odgovornošću za poslovne usluge, Gruška 6, 10000 Zagreb</item>
    </derivirana_varijabla>
  </DomainObject.Predmet.ProtuStrankaListFormatedWithAdress>
  <DomainObject.Predmet.ProtuStrankaListFormatedWithAdressOIB>
    <izvorni_sadrzaj>
      <item>GEOLOŠKI KONZALTING, društvo s ograničenom odgovornošću za poslovne usluge, OIB 55553953210, Gruška 6, 10000 Zagreb</item>
    </izvorni_sadrzaj>
    <derivirana_varijabla naziv="DomainObject.Predmet.ProtuStrankaListFormatedWithAdressOIB_1">
      <item>GEOLOŠKI KONZALTING, društvo s ograničenom odgovornošću za poslovne usluge, OIB 55553953210, Gruška 6, 10000 Zagreb</item>
    </derivirana_varijabla>
  </DomainObject.Predmet.ProtuStrankaListFormatedWithAdressOIB>
  <DomainObject.Predmet.ProtuStrankaListNazivFormated>
    <izvorni_sadrzaj>
      <item>GEOLOŠKI KONZALTING, društvo s ograničenom odgovornošću za poslovne usluge</item>
    </izvorni_sadrzaj>
    <derivirana_varijabla naziv="DomainObject.Predmet.ProtuStrankaListNazivFormated_1">
      <item>GEOLOŠKI KONZALTING, društvo s ograničenom odgovornošću za poslovne usluge</item>
    </derivirana_varijabla>
  </DomainObject.Predmet.ProtuStrankaListNazivFormated>
  <DomainObject.Predmet.ProtuStrankaListNazivFormatedOIB>
    <izvorni_sadrzaj>
      <item>GEOLOŠKI KONZALTING, društvo s ograničenom odgovornošću za poslovne usluge, OIB 55553953210</item>
    </izvorni_sadrzaj>
    <derivirana_varijabla naziv="DomainObject.Predmet.ProtuStrankaListNazivFormatedOIB_1">
      <item>GEOLOŠKI KONZALTING, društvo s ograničenom odgovornošću za poslovne usluge, OIB 55553953210</item>
    </derivirana_varijabla>
  </DomainObject.Predmet.ProtuStrankaListNazivFormatedOIB>
  <DomainObject.Predmet.OstaliListFormated>
    <izvorni_sadrzaj>
      <item>Velimir Vuković</item>
      <item>Miroslav Borš</item>
    </izvorni_sadrzaj>
    <derivirana_varijabla naziv="DomainObject.Predmet.OstaliListFormated_1">
      <item>Velimir Vuković</item>
      <item>Miroslav Borš</item>
    </derivirana_varijabla>
  </DomainObject.Predmet.OstaliListFormated>
  <DomainObject.Predmet.OstaliListFormatedOIB>
    <izvorni_sadrzaj>
      <item>Velimir Vuković, OIB 74119791005</item>
      <item>Miroslav Borš, OIB 69665623244</item>
    </izvorni_sadrzaj>
    <derivirana_varijabla naziv="DomainObject.Predmet.OstaliListFormatedOIB_1">
      <item>Velimir Vuković, OIB 74119791005</item>
      <item>Miroslav Borš, OIB 69665623244</item>
    </derivirana_varijabla>
  </DomainObject.Predmet.OstaliListFormatedOIB>
  <DomainObject.Predmet.OstaliListFormatedWithAdress>
    <izvorni_sadrzaj>
      <item>Velimir Vuković, Avenija Marina Držića 84, 10000 Zagreb</item>
      <item>Miroslav Borš, Plemićeva 2, 10000 Zagreb</item>
    </izvorni_sadrzaj>
    <derivirana_varijabla naziv="DomainObject.Predmet.OstaliListFormatedWithAdress_1">
      <item>Velimir Vuković, Avenija Marina Držića 84, 10000 Zagreb</item>
      <item>Miroslav Borš, Plemićeva 2, 10000 Zagreb</item>
    </derivirana_varijabla>
  </DomainObject.Predmet.OstaliListFormatedWithAdress>
  <DomainObject.Predmet.OstaliListFormatedWithAdressOIB>
    <izvorni_sadrzaj>
      <item>Velimir Vuković, OIB 74119791005, Avenija Marina Držića 84, 10000 Zagreb</item>
      <item>Miroslav Borš, OIB 69665623244, Plemićeva 2, 10000 Zagreb</item>
    </izvorni_sadrzaj>
    <derivirana_varijabla naziv="DomainObject.Predmet.OstaliListFormatedWithAdressOIB_1">
      <item>Velimir Vuković, OIB 74119791005, Avenija Marina Držića 84, 10000 Zagreb</item>
      <item>Miroslav Borš, OIB 69665623244, Plemićeva 2, 10000 Zagreb</item>
    </derivirana_varijabla>
  </DomainObject.Predmet.OstaliListFormatedWithAdressOIB>
  <DomainObject.Predmet.OstaliListNazivFormated>
    <izvorni_sadrzaj>
      <item>Velimir Vuković</item>
      <item>Miroslav Borš</item>
    </izvorni_sadrzaj>
    <derivirana_varijabla naziv="DomainObject.Predmet.OstaliListNazivFormated_1">
      <item>Velimir Vuković</item>
      <item>Miroslav Borš</item>
    </derivirana_varijabla>
  </DomainObject.Predmet.OstaliListNazivFormated>
  <DomainObject.Predmet.OstaliListNazivFormatedOIB>
    <izvorni_sadrzaj>
      <item>Velimir Vuković, OIB 74119791005</item>
      <item>Miroslav Borš, OIB 69665623244</item>
    </izvorni_sadrzaj>
    <derivirana_varijabla naziv="DomainObject.Predmet.OstaliListNazivFormatedOIB_1">
      <item>Velimir Vuković, OIB 74119791005</item>
      <item>Miroslav Borš, OIB 69665623244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GEOLOŠKI KONZALTING, društvo s ograničenom odgovornošću za poslovne usluge</izvorni_sadrzaj>
    <derivirana_varijabla naziv="DomainObject.Predmet.ProtustrankaIDrugi_1">GEOLOŠKI KONZALTING, društvo s ograničenom odgovornošću za poslovne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GEOLOŠKI KONZALTING, društvo s ograničenom odgovornošću za poslovne usluge, OIB 55553953210, Gruška 6, 10000 Zagreb</izvorni_sadrzaj>
    <derivirana_varijabla naziv="DomainObject.Predmet.ProtustrankaIDrugiAdressOIB_1">GEOLOŠKI KONZALTING, društvo s ograničenom odgovornošću za poslovne usluge, OIB 55553953210, Gruška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GEOLOŠKI KONZALTING, društvo s ograničenom odgovornošću za poslovne usluge</item>
      <item>Velimir Vuković</item>
      <item>Velimir Vuković</item>
      <item>Miroslav Borš</item>
    </izvorni_sadrzaj>
    <derivirana_varijabla naziv="DomainObject.Predmet.SudioniciListNaziv_1">
      <item>FINA Regionalni centar Zagreb</item>
      <item>GEOLOŠKI KONZALTING, društvo s ograničenom odgovornošću za poslovne usluge</item>
      <item>Velimir Vuković</item>
      <item>Velimir Vuković</item>
      <item>Miroslav Borš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GEOLOŠKI KONZALTING, društvo s ograničenom odgovornošću za poslovne usluge, OIB 55553953210, Gruška 6,10000 Zagreb</item>
      <item>Velimir Vuković, OIB 74119791005, Avenija Marina Držića 84,10000 Zagreb</item>
      <item>Velimir Vuković, OIB 74119791005, Avenija Marina Držića 84,10000 Zagreb</item>
      <item>Miroslav Borš, OIB 69665623244, Plemićeva 2,10000 Zagreb</item>
    </izvorni_sadrzaj>
    <derivirana_varijabla naziv="DomainObject.Predmet.SudioniciListAdressOIB_1">
      <item>FINA Regionalni centar Zagreb, OIB 85821130368, Trg svibanjskih žrtava 1995. br. 1,10000 Zagreb</item>
      <item>GEOLOŠKI KONZALTING, društvo s ograničenom odgovornošću za poslovne usluge, OIB 55553953210, Gruška 6,10000 Zagreb</item>
      <item>Velimir Vuković, OIB 74119791005, Avenija Marina Držića 84,10000 Zagreb</item>
      <item>Velimir Vuković, OIB 74119791005, Avenija Marina Držića 84,10000 Zagreb</item>
      <item>Miroslav Borš, OIB 69665623244, Plemićeva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55553953210</item>
      <item>, OIB 74119791005</item>
      <item>, OIB 74119791005</item>
      <item>, OIB 69665623244</item>
    </izvorni_sadrzaj>
    <derivirana_varijabla naziv="DomainObject.Predmet.SudioniciListNazivOIB_1">
      <item>, OIB 85821130368</item>
      <item>, OIB 55553953210</item>
      <item>, OIB 74119791005</item>
      <item>, OIB 74119791005</item>
      <item>, OIB 69665623244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347</properties:Words>
  <properties:Characters>1813</properties:Characters>
  <properties:Lines>48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2017-04-13T12:58:00Z</dcterms:created>
  <dc:creator>Sudsko vijeće</dc:creator>
  <cp:lastModifiedBy>Kristina Švajger</cp:lastModifiedBy>
  <cp:lastPrinted>2017-04-13T13:04:00Z</cp:lastPrinted>
  <dcterms:modified xmlns:xsi="http://www.w3.org/2001/XMLSchema-instance" xsi:type="dcterms:W3CDTF">2017-04-13T13:04:00Z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