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f0679" w14:paraId="fdf0679" w:rsidRDefault="00C7516D" w:rsidP="00670128" w:rsidR="00A84664" w:rsidRPr="00B24275">
      <w:pPr>
        <w:tabs>
          <w:tab w:pos="1276" w:val="left"/>
        </w:tabs>
        <w:ind w:left="1276"/>
        <w15:collapsed w:val="false"/>
        <w:rPr>
          <w:sz w:val="24"/>
          <w:szCs w:val="24"/>
        </w:rPr>
      </w:pPr>
      <w:bookmarkStart w:name="_GoBack" w:id="0"/>
      <w:bookmarkEnd w:id="0"/>
      <w:r>
        <w:rPr>
          <w:noProof/>
          <w:color w:val="0000FF"/>
          <w:sz w:val="22"/>
          <w:szCs w:val="22"/>
        </w:rPr>
        <w:drawing>
          <wp:inline distR="0" distL="0" distB="0" distT="0">
            <wp:extent cy="723900" cx="546100"/>
            <wp:effectExtent b="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6100"/>
                    </a:xfrm>
                    <a:prstGeom prst="rect">
                      <a:avLst/>
                    </a:prstGeom>
                    <a:noFill/>
                    <a:ln>
                      <a:noFill/>
                    </a:ln>
                  </pic:spPr>
                </pic:pic>
              </a:graphicData>
            </a:graphic>
          </wp:inline>
        </w:drawing>
      </w:r>
    </w:p>
    <w:p w:rsidRDefault="00A84664" w:rsidP="00670128" w:rsidR="00A84664" w:rsidRPr="00B24275">
      <w:pPr>
        <w:rPr>
          <w:b/>
        </w:rPr>
      </w:pPr>
      <w:r w:rsidRPr="00B24275">
        <w:rPr>
          <w:b/>
          <w:sz w:val="24"/>
          <w:szCs w:val="24"/>
        </w:rPr>
        <w:t xml:space="preserve">         </w:t>
      </w:r>
      <w:r w:rsidRPr="00B24275">
        <w:rPr>
          <w:b/>
        </w:rPr>
        <w:t>REPUBLIKA HRVATSKA</w:t>
      </w:r>
    </w:p>
    <w:p w:rsidRDefault="00A84664" w:rsidP="00670128" w:rsidR="00A84664" w:rsidRPr="00B24275">
      <w:pPr>
        <w:rPr>
          <w:b/>
        </w:rPr>
      </w:pPr>
      <w:r w:rsidRPr="00B24275">
        <w:rPr>
          <w:b/>
        </w:rPr>
        <w:t xml:space="preserve">     TRGOVAČKI SUD U SPLITU</w:t>
      </w:r>
    </w:p>
    <w:p w:rsidRDefault="00A84664" w:rsidP="00670128" w:rsidR="00A84664" w:rsidRPr="00B24275">
      <w:pPr>
        <w:rPr>
          <w:b/>
        </w:rPr>
      </w:pPr>
      <w:r w:rsidRPr="00B24275">
        <w:rPr>
          <w:b/>
        </w:rPr>
        <w:t xml:space="preserve">   STALNA SLUŽBA DUBROVNIK </w:t>
      </w:r>
    </w:p>
    <w:p w:rsidRDefault="00A84664" w:rsidP="00670128" w:rsidR="00A84664" w:rsidRPr="00B24275">
      <w:pPr>
        <w:rPr>
          <w:b/>
          <w:sz w:val="24"/>
          <w:szCs w:val="24"/>
        </w:rPr>
      </w:pPr>
      <w:r w:rsidRPr="00B24275">
        <w:rPr>
          <w:b/>
        </w:rPr>
        <w:t xml:space="preserve">   Dubrovnik, Dr. Ante Starčevića 23</w:t>
      </w:r>
    </w:p>
    <w:p w:rsidRDefault="00A84664" w:rsidP="00790553" w:rsidR="00A84664">
      <w:pPr>
        <w:pStyle w:val="Naslov1"/>
        <w:rPr>
          <w:sz w:val="22"/>
          <w:szCs w:val="22"/>
        </w:rPr>
      </w:pPr>
      <w:r w:rsidRPr="0079718D">
        <w:rPr>
          <w:sz w:val="22"/>
          <w:szCs w:val="22"/>
        </w:rPr>
        <w:t>Posl. br. 6-St.</w:t>
      </w:r>
      <w:r w:rsidR="00CD3636">
        <w:rPr>
          <w:sz w:val="22"/>
          <w:szCs w:val="22"/>
        </w:rPr>
        <w:t>783</w:t>
      </w:r>
      <w:r w:rsidRPr="0079718D">
        <w:rPr>
          <w:sz w:val="22"/>
          <w:szCs w:val="22"/>
        </w:rPr>
        <w:t>/</w:t>
      </w:r>
      <w:r>
        <w:rPr>
          <w:sz w:val="22"/>
          <w:szCs w:val="22"/>
        </w:rPr>
        <w:t>201</w:t>
      </w:r>
      <w:r w:rsidR="00AC6825">
        <w:rPr>
          <w:sz w:val="22"/>
          <w:szCs w:val="22"/>
        </w:rPr>
        <w:t>6</w:t>
      </w:r>
      <w:r>
        <w:rPr>
          <w:sz w:val="22"/>
          <w:szCs w:val="22"/>
        </w:rPr>
        <w:t>-</w:t>
      </w:r>
      <w:r w:rsidR="00CD3636">
        <w:rPr>
          <w:sz w:val="22"/>
          <w:szCs w:val="22"/>
        </w:rPr>
        <w:t>50</w:t>
      </w:r>
    </w:p>
    <w:p w:rsidRDefault="00A84664" w:rsidR="00A84664">
      <w:pPr>
        <w:jc w:val="right"/>
        <w:rPr>
          <w:b/>
          <w:sz w:val="16"/>
          <w:szCs w:val="16"/>
        </w:rPr>
      </w:pPr>
    </w:p>
    <w:p w:rsidRDefault="00A84664" w:rsidR="00A84664" w:rsidRPr="00FB28A2">
      <w:pPr>
        <w:jc w:val="right"/>
        <w:rPr>
          <w:b/>
          <w:sz w:val="16"/>
          <w:szCs w:val="16"/>
        </w:rPr>
      </w:pPr>
    </w:p>
    <w:p w:rsidRDefault="00A84664" w:rsidR="00A84664" w:rsidRPr="0079718D">
      <w:pPr>
        <w:pStyle w:val="Naslov2"/>
        <w:rPr>
          <w:sz w:val="22"/>
          <w:szCs w:val="22"/>
        </w:rPr>
      </w:pPr>
      <w:r w:rsidRPr="0079718D">
        <w:rPr>
          <w:sz w:val="22"/>
          <w:szCs w:val="22"/>
        </w:rPr>
        <w:t>U  I M E   R E P U B L I K E   H R V A T S K E</w:t>
      </w:r>
    </w:p>
    <w:p w:rsidRDefault="00A84664" w:rsidR="00A84664" w:rsidRPr="0079718D">
      <w:pPr>
        <w:pStyle w:val="Naslov2"/>
        <w:rPr>
          <w:sz w:val="16"/>
          <w:szCs w:val="16"/>
        </w:rPr>
      </w:pPr>
    </w:p>
    <w:p w:rsidRDefault="00A84664" w:rsidR="00A84664" w:rsidRPr="0079718D">
      <w:pPr>
        <w:pStyle w:val="Naslov2"/>
        <w:rPr>
          <w:sz w:val="22"/>
          <w:szCs w:val="22"/>
        </w:rPr>
      </w:pPr>
      <w:r w:rsidRPr="0079718D">
        <w:rPr>
          <w:sz w:val="22"/>
          <w:szCs w:val="22"/>
        </w:rPr>
        <w:t>R J E Š E N J E</w:t>
      </w:r>
    </w:p>
    <w:p w:rsidRDefault="00A84664" w:rsidR="00A84664" w:rsidRPr="0079718D">
      <w:pPr>
        <w:jc w:val="center"/>
        <w:rPr>
          <w:b/>
          <w:sz w:val="22"/>
          <w:szCs w:val="22"/>
        </w:rPr>
      </w:pPr>
    </w:p>
    <w:p w:rsidRDefault="00A84664" w:rsidP="007F5B70" w:rsidR="007F5B70" w:rsidRPr="007F5B70">
      <w:pPr>
        <w:jc w:val="both"/>
        <w:rPr>
          <w:sz w:val="22"/>
          <w:szCs w:val="22"/>
        </w:rPr>
      </w:pPr>
      <w:r w:rsidRPr="0079718D">
        <w:rPr>
          <w:sz w:val="22"/>
          <w:szCs w:val="22"/>
        </w:rPr>
        <w:tab/>
      </w:r>
      <w:r w:rsidRPr="00570B51">
        <w:rPr>
          <w:sz w:val="22"/>
          <w:szCs w:val="22"/>
        </w:rPr>
        <w:t xml:space="preserve">Trgovački sud u Splitu, Stalna služba u Dubrovniku, </w:t>
      </w:r>
      <w:r w:rsidR="007F5B70" w:rsidRPr="007F5B70">
        <w:rPr>
          <w:sz w:val="22"/>
          <w:szCs w:val="22"/>
        </w:rPr>
        <w:t xml:space="preserve">po sucu tog suda Srđanu Gavraniću kao stečajnom sucu u stečajnom postupku nad dužnikom </w:t>
      </w:r>
      <w:r w:rsidR="00AC6825" w:rsidRPr="00AC6825">
        <w:rPr>
          <w:sz w:val="22"/>
          <w:szCs w:val="22"/>
        </w:rPr>
        <w:t xml:space="preserve">u stečajnom postupku nad dužnikom </w:t>
      </w:r>
      <w:r w:rsidR="00CD3636" w:rsidRPr="00CD3636">
        <w:rPr>
          <w:sz w:val="22"/>
          <w:szCs w:val="22"/>
          <w:lang w:val="en-AU"/>
        </w:rPr>
        <w:t>GRA-MED d.o.o. za trgovinu, građevinarstvo i cestovni prijevoz "u stečaju", Medvidovića draga bb, Imotski, MBS: 060004920, OIB: 21853700778</w:t>
      </w:r>
      <w:r w:rsidR="00AC6825" w:rsidRPr="00AC6825">
        <w:rPr>
          <w:sz w:val="22"/>
          <w:szCs w:val="22"/>
        </w:rPr>
        <w:t>,</w:t>
      </w:r>
      <w:r w:rsidR="006464DE" w:rsidRPr="006464DE">
        <w:rPr>
          <w:sz w:val="22"/>
          <w:szCs w:val="22"/>
        </w:rPr>
        <w:t xml:space="preserve"> </w:t>
      </w:r>
      <w:r w:rsidR="00CD3636">
        <w:rPr>
          <w:sz w:val="22"/>
          <w:szCs w:val="22"/>
        </w:rPr>
        <w:t xml:space="preserve">zastupano po stečajnom upravitelju Adi Rajković iz Splita, </w:t>
      </w:r>
      <w:r w:rsidR="006464DE" w:rsidRPr="006464DE">
        <w:rPr>
          <w:sz w:val="22"/>
          <w:szCs w:val="22"/>
        </w:rPr>
        <w:t>izvan ročišta</w:t>
      </w:r>
      <w:r w:rsidR="007F5B70" w:rsidRPr="007F5B70">
        <w:rPr>
          <w:sz w:val="22"/>
          <w:szCs w:val="22"/>
        </w:rPr>
        <w:t xml:space="preserve">, dana </w:t>
      </w:r>
      <w:r w:rsidR="00AC6825">
        <w:rPr>
          <w:sz w:val="22"/>
          <w:szCs w:val="22"/>
        </w:rPr>
        <w:t>2</w:t>
      </w:r>
      <w:r w:rsidR="00CD3636">
        <w:rPr>
          <w:sz w:val="22"/>
          <w:szCs w:val="22"/>
        </w:rPr>
        <w:t>1</w:t>
      </w:r>
      <w:r w:rsidR="007F5B70" w:rsidRPr="007F5B70">
        <w:rPr>
          <w:sz w:val="22"/>
          <w:szCs w:val="22"/>
        </w:rPr>
        <w:t xml:space="preserve">. </w:t>
      </w:r>
      <w:r w:rsidR="00AC6825">
        <w:rPr>
          <w:sz w:val="22"/>
          <w:szCs w:val="22"/>
        </w:rPr>
        <w:t>s</w:t>
      </w:r>
      <w:r w:rsidR="00CD3636">
        <w:rPr>
          <w:sz w:val="22"/>
          <w:szCs w:val="22"/>
        </w:rPr>
        <w:t>vibnja</w:t>
      </w:r>
      <w:r w:rsidR="00850CA2">
        <w:rPr>
          <w:sz w:val="22"/>
          <w:szCs w:val="22"/>
        </w:rPr>
        <w:t xml:space="preserve"> </w:t>
      </w:r>
      <w:r w:rsidR="007F5B70" w:rsidRPr="007F5B70">
        <w:rPr>
          <w:sz w:val="22"/>
          <w:szCs w:val="22"/>
        </w:rPr>
        <w:t>201</w:t>
      </w:r>
      <w:r w:rsidR="00AC6825">
        <w:rPr>
          <w:sz w:val="22"/>
          <w:szCs w:val="22"/>
        </w:rPr>
        <w:t>8</w:t>
      </w:r>
      <w:r w:rsidR="007F5B70" w:rsidRPr="007F5B70">
        <w:rPr>
          <w:sz w:val="22"/>
          <w:szCs w:val="22"/>
        </w:rPr>
        <w:t xml:space="preserve">. godine </w:t>
      </w:r>
    </w:p>
    <w:p w:rsidRDefault="00A84664" w:rsidP="005D00D6" w:rsidR="00A84664" w:rsidRPr="00556C22">
      <w:pPr>
        <w:jc w:val="both"/>
        <w:rPr>
          <w:sz w:val="16"/>
          <w:szCs w:val="16"/>
        </w:rPr>
      </w:pPr>
    </w:p>
    <w:p w:rsidRDefault="00A84664" w:rsidR="00A84664" w:rsidRPr="00556C22">
      <w:pPr>
        <w:jc w:val="both"/>
        <w:rPr>
          <w:b/>
          <w:sz w:val="16"/>
          <w:szCs w:val="16"/>
        </w:rPr>
      </w:pPr>
    </w:p>
    <w:p w:rsidRDefault="00A84664" w:rsidR="00A84664" w:rsidRPr="0079718D">
      <w:pPr>
        <w:jc w:val="center"/>
        <w:rPr>
          <w:b/>
          <w:sz w:val="22"/>
          <w:szCs w:val="22"/>
        </w:rPr>
      </w:pPr>
      <w:r w:rsidRPr="0079718D">
        <w:rPr>
          <w:b/>
          <w:sz w:val="22"/>
          <w:szCs w:val="22"/>
        </w:rPr>
        <w:t>r i j e š i o    j e</w:t>
      </w:r>
    </w:p>
    <w:p w:rsidRDefault="00A84664" w:rsidR="00A84664" w:rsidRPr="0079718D">
      <w:pPr>
        <w:jc w:val="center"/>
        <w:rPr>
          <w:b/>
          <w:sz w:val="22"/>
          <w:szCs w:val="22"/>
        </w:rPr>
      </w:pPr>
    </w:p>
    <w:p w:rsidRDefault="00A84664" w:rsidP="00445DF6" w:rsidR="00210F30">
      <w:pPr>
        <w:pStyle w:val="Naslov3"/>
        <w:rPr>
          <w:sz w:val="22"/>
          <w:szCs w:val="22"/>
        </w:rPr>
      </w:pPr>
      <w:r w:rsidRPr="0079718D">
        <w:rPr>
          <w:b/>
          <w:sz w:val="22"/>
          <w:szCs w:val="22"/>
        </w:rPr>
        <w:t>I.</w:t>
      </w:r>
      <w:r w:rsidRPr="0079718D">
        <w:rPr>
          <w:b/>
          <w:sz w:val="22"/>
          <w:szCs w:val="22"/>
        </w:rPr>
        <w:tab/>
      </w:r>
      <w:r w:rsidR="00542C15" w:rsidRPr="00542C15">
        <w:rPr>
          <w:sz w:val="22"/>
          <w:szCs w:val="22"/>
        </w:rPr>
        <w:t xml:space="preserve">Određuje se konačna nagrada za rad stečajnom upravitelju </w:t>
      </w:r>
      <w:r w:rsidR="00CD3636">
        <w:rPr>
          <w:sz w:val="22"/>
          <w:szCs w:val="22"/>
        </w:rPr>
        <w:t>Adi Rajković</w:t>
      </w:r>
      <w:r w:rsidR="008C01DB">
        <w:rPr>
          <w:sz w:val="22"/>
          <w:szCs w:val="22"/>
        </w:rPr>
        <w:t xml:space="preserve"> </w:t>
      </w:r>
      <w:r w:rsidR="00542C15" w:rsidRPr="00542C15">
        <w:rPr>
          <w:sz w:val="22"/>
          <w:szCs w:val="22"/>
        </w:rPr>
        <w:t xml:space="preserve">u ovom stečajnom postupku u iznosu od </w:t>
      </w:r>
      <w:r w:rsidR="00B23318">
        <w:rPr>
          <w:sz w:val="22"/>
          <w:szCs w:val="22"/>
        </w:rPr>
        <w:t>2.139,00</w:t>
      </w:r>
      <w:r w:rsidR="00C8011C" w:rsidRPr="00C8011C">
        <w:rPr>
          <w:sz w:val="22"/>
          <w:szCs w:val="22"/>
        </w:rPr>
        <w:t xml:space="preserve"> kuna </w:t>
      </w:r>
      <w:r w:rsidR="005A0113">
        <w:rPr>
          <w:sz w:val="22"/>
          <w:szCs w:val="22"/>
        </w:rPr>
        <w:t>bruto.</w:t>
      </w:r>
    </w:p>
    <w:p w:rsidRDefault="005A0113" w:rsidP="005A0113" w:rsidR="005A0113" w:rsidRPr="00556C22">
      <w:pPr>
        <w:rPr>
          <w:sz w:val="16"/>
          <w:szCs w:val="16"/>
        </w:rPr>
      </w:pPr>
    </w:p>
    <w:p w:rsidRDefault="00F631F1" w:rsidP="005A0113" w:rsidR="00542C15" w:rsidRPr="00542C15">
      <w:pPr>
        <w:jc w:val="both"/>
        <w:rPr>
          <w:sz w:val="22"/>
          <w:szCs w:val="22"/>
        </w:rPr>
      </w:pPr>
      <w:r w:rsidRPr="00F631F1">
        <w:rPr>
          <w:b/>
          <w:sz w:val="22"/>
          <w:szCs w:val="22"/>
        </w:rPr>
        <w:t>II.</w:t>
      </w:r>
      <w:r>
        <w:rPr>
          <w:sz w:val="22"/>
          <w:szCs w:val="22"/>
        </w:rPr>
        <w:tab/>
        <w:t>N</w:t>
      </w:r>
      <w:r w:rsidR="00542C15" w:rsidRPr="00542C15">
        <w:rPr>
          <w:sz w:val="22"/>
          <w:szCs w:val="22"/>
        </w:rPr>
        <w:t xml:space="preserve">akon pravomoćnosti ovog rješenja </w:t>
      </w:r>
      <w:r w:rsidR="004D336A">
        <w:rPr>
          <w:sz w:val="22"/>
          <w:szCs w:val="22"/>
        </w:rPr>
        <w:t xml:space="preserve">može se </w:t>
      </w:r>
      <w:r w:rsidR="00542C15" w:rsidRPr="00542C15">
        <w:rPr>
          <w:sz w:val="22"/>
          <w:szCs w:val="22"/>
        </w:rPr>
        <w:t>pristupit</w:t>
      </w:r>
      <w:r w:rsidR="004D336A">
        <w:rPr>
          <w:sz w:val="22"/>
          <w:szCs w:val="22"/>
        </w:rPr>
        <w:t>i</w:t>
      </w:r>
      <w:r w:rsidR="00542C15" w:rsidRPr="00542C15">
        <w:rPr>
          <w:sz w:val="22"/>
          <w:szCs w:val="22"/>
        </w:rPr>
        <w:t xml:space="preserve"> isplati iz točke I.</w:t>
      </w:r>
      <w:r w:rsidR="005A0113">
        <w:rPr>
          <w:sz w:val="22"/>
          <w:szCs w:val="22"/>
        </w:rPr>
        <w:t xml:space="preserve"> </w:t>
      </w:r>
      <w:r w:rsidR="00542C15" w:rsidRPr="00542C15">
        <w:rPr>
          <w:sz w:val="22"/>
          <w:szCs w:val="22"/>
        </w:rPr>
        <w:t>ovog rješenja.</w:t>
      </w:r>
    </w:p>
    <w:p w:rsidRDefault="00542C15" w:rsidP="001E6EB3" w:rsidR="00542C15" w:rsidRPr="00556C22">
      <w:pPr>
        <w:pStyle w:val="Naslov3"/>
        <w:rPr>
          <w:sz w:val="16"/>
          <w:szCs w:val="16"/>
        </w:rPr>
      </w:pPr>
    </w:p>
    <w:p w:rsidRDefault="00542C15" w:rsidP="00542C15" w:rsidR="00542C15" w:rsidRPr="00556C22">
      <w:pPr>
        <w:pStyle w:val="Naslov3"/>
        <w:rPr>
          <w:sz w:val="16"/>
          <w:szCs w:val="16"/>
        </w:rPr>
      </w:pPr>
    </w:p>
    <w:p w:rsidRDefault="00542C15" w:rsidP="00445DF6" w:rsidR="00542C15" w:rsidRPr="00542C15">
      <w:pPr>
        <w:pStyle w:val="Naslov3"/>
        <w:jc w:val="center"/>
        <w:rPr>
          <w:b/>
          <w:sz w:val="22"/>
          <w:szCs w:val="22"/>
        </w:rPr>
      </w:pPr>
      <w:r w:rsidRPr="00542C15">
        <w:rPr>
          <w:b/>
          <w:sz w:val="22"/>
          <w:szCs w:val="22"/>
        </w:rPr>
        <w:t>Obrazloženje</w:t>
      </w:r>
    </w:p>
    <w:p w:rsidRDefault="00542C15" w:rsidP="00542C15" w:rsidR="00542C15" w:rsidRPr="00542C15">
      <w:pPr>
        <w:pStyle w:val="Naslov3"/>
        <w:rPr>
          <w:b/>
          <w:sz w:val="22"/>
          <w:szCs w:val="22"/>
        </w:rPr>
      </w:pPr>
    </w:p>
    <w:p w:rsidRDefault="00542C15" w:rsidP="005B3585" w:rsidR="007C0D0C">
      <w:pPr>
        <w:pStyle w:val="Naslov3"/>
        <w:rPr>
          <w:sz w:val="22"/>
          <w:szCs w:val="22"/>
        </w:rPr>
      </w:pPr>
      <w:r w:rsidRPr="00542C15">
        <w:rPr>
          <w:sz w:val="22"/>
          <w:szCs w:val="22"/>
        </w:rPr>
        <w:tab/>
        <w:t xml:space="preserve">Stečajni upravitelj </w:t>
      </w:r>
      <w:r w:rsidR="000300FA">
        <w:rPr>
          <w:sz w:val="22"/>
          <w:szCs w:val="22"/>
        </w:rPr>
        <w:t>A</w:t>
      </w:r>
      <w:r w:rsidR="003A56A4">
        <w:rPr>
          <w:sz w:val="22"/>
          <w:szCs w:val="22"/>
        </w:rPr>
        <w:t>da Rajković</w:t>
      </w:r>
      <w:r w:rsidR="0073523A">
        <w:rPr>
          <w:sz w:val="22"/>
          <w:szCs w:val="22"/>
        </w:rPr>
        <w:t xml:space="preserve"> </w:t>
      </w:r>
      <w:r w:rsidRPr="00542C15">
        <w:rPr>
          <w:sz w:val="22"/>
          <w:szCs w:val="22"/>
        </w:rPr>
        <w:t>podni</w:t>
      </w:r>
      <w:r w:rsidR="003A56A4">
        <w:rPr>
          <w:sz w:val="22"/>
          <w:szCs w:val="22"/>
        </w:rPr>
        <w:t>jela</w:t>
      </w:r>
      <w:r w:rsidRPr="00542C15">
        <w:rPr>
          <w:sz w:val="22"/>
          <w:szCs w:val="22"/>
        </w:rPr>
        <w:t xml:space="preserve"> je</w:t>
      </w:r>
      <w:r w:rsidR="0073523A" w:rsidRPr="0073523A">
        <w:rPr>
          <w:sz w:val="22"/>
          <w:szCs w:val="22"/>
        </w:rPr>
        <w:t xml:space="preserve"> ovom sudu </w:t>
      </w:r>
      <w:r w:rsidR="00C16450">
        <w:rPr>
          <w:sz w:val="22"/>
          <w:szCs w:val="22"/>
        </w:rPr>
        <w:t xml:space="preserve">preko pošte preporučeno </w:t>
      </w:r>
      <w:r w:rsidR="003A56A4">
        <w:rPr>
          <w:sz w:val="22"/>
          <w:szCs w:val="22"/>
        </w:rPr>
        <w:t>16</w:t>
      </w:r>
      <w:r w:rsidR="00C16450">
        <w:rPr>
          <w:sz w:val="22"/>
          <w:szCs w:val="22"/>
        </w:rPr>
        <w:t xml:space="preserve"> s</w:t>
      </w:r>
      <w:r w:rsidR="003A56A4">
        <w:rPr>
          <w:sz w:val="22"/>
          <w:szCs w:val="22"/>
        </w:rPr>
        <w:t>vibnja</w:t>
      </w:r>
      <w:r w:rsidR="00C16450">
        <w:rPr>
          <w:sz w:val="22"/>
          <w:szCs w:val="22"/>
        </w:rPr>
        <w:t xml:space="preserve"> 2018. godine</w:t>
      </w:r>
      <w:r w:rsidR="00F631F1">
        <w:rPr>
          <w:sz w:val="22"/>
          <w:szCs w:val="22"/>
        </w:rPr>
        <w:t xml:space="preserve"> </w:t>
      </w:r>
      <w:r w:rsidR="0073523A" w:rsidRPr="0073523A">
        <w:rPr>
          <w:sz w:val="22"/>
          <w:szCs w:val="22"/>
        </w:rPr>
        <w:t>pr</w:t>
      </w:r>
      <w:r w:rsidR="0073523A">
        <w:rPr>
          <w:sz w:val="22"/>
          <w:szCs w:val="22"/>
        </w:rPr>
        <w:t>ije</w:t>
      </w:r>
      <w:r w:rsidR="0073523A" w:rsidRPr="0073523A">
        <w:rPr>
          <w:sz w:val="22"/>
          <w:szCs w:val="22"/>
        </w:rPr>
        <w:t>dlo</w:t>
      </w:r>
      <w:r w:rsidR="0073523A">
        <w:rPr>
          <w:sz w:val="22"/>
          <w:szCs w:val="22"/>
        </w:rPr>
        <w:t>g za</w:t>
      </w:r>
      <w:r w:rsidR="0073523A" w:rsidRPr="0073523A">
        <w:rPr>
          <w:sz w:val="22"/>
          <w:szCs w:val="22"/>
        </w:rPr>
        <w:t xml:space="preserve"> </w:t>
      </w:r>
      <w:r w:rsidR="00F631F1">
        <w:rPr>
          <w:sz w:val="22"/>
          <w:szCs w:val="22"/>
        </w:rPr>
        <w:t xml:space="preserve">određivanje nagrade </w:t>
      </w:r>
      <w:r w:rsidR="003A56A4">
        <w:rPr>
          <w:sz w:val="22"/>
          <w:szCs w:val="22"/>
        </w:rPr>
        <w:t>za rad</w:t>
      </w:r>
      <w:r w:rsidR="00F631F1">
        <w:rPr>
          <w:sz w:val="22"/>
          <w:szCs w:val="22"/>
        </w:rPr>
        <w:t xml:space="preserve"> u ovom stečajnom postupku </w:t>
      </w:r>
      <w:r w:rsidR="003A56A4">
        <w:rPr>
          <w:sz w:val="22"/>
          <w:szCs w:val="22"/>
        </w:rPr>
        <w:t>u bitnom navodeći da</w:t>
      </w:r>
      <w:r w:rsidR="000300FA">
        <w:rPr>
          <w:sz w:val="22"/>
          <w:szCs w:val="22"/>
        </w:rPr>
        <w:t xml:space="preserve"> </w:t>
      </w:r>
      <w:r w:rsidR="003A56A4">
        <w:rPr>
          <w:sz w:val="22"/>
          <w:szCs w:val="22"/>
        </w:rPr>
        <w:t>je unovčena sva imovna koja se mogla unovčiti i da je u stečajnu masu ostvaren priljev od 13.368,20 kuna</w:t>
      </w:r>
      <w:r w:rsidR="007C0D0C">
        <w:rPr>
          <w:sz w:val="22"/>
          <w:szCs w:val="22"/>
        </w:rPr>
        <w:t xml:space="preserve">, dok je još preostao </w:t>
      </w:r>
      <w:r w:rsidR="00131022">
        <w:rPr>
          <w:sz w:val="22"/>
          <w:szCs w:val="22"/>
        </w:rPr>
        <w:t xml:space="preserve">parnični </w:t>
      </w:r>
      <w:r w:rsidR="007C0D0C">
        <w:rPr>
          <w:sz w:val="22"/>
          <w:szCs w:val="22"/>
        </w:rPr>
        <w:t>postupak</w:t>
      </w:r>
      <w:r w:rsidR="00131022">
        <w:rPr>
          <w:sz w:val="22"/>
          <w:szCs w:val="22"/>
        </w:rPr>
        <w:t xml:space="preserve"> koji se vodi protiv tuženika PREHRANA d.d. iz Splita koji se vodio pod posl.br. Povrv-1403/14, ali da je u tom postupku izjavljena žalba i </w:t>
      </w:r>
      <w:r w:rsidR="000300FA">
        <w:rPr>
          <w:sz w:val="22"/>
          <w:szCs w:val="22"/>
        </w:rPr>
        <w:t xml:space="preserve">da </w:t>
      </w:r>
      <w:r w:rsidR="00131022">
        <w:rPr>
          <w:sz w:val="22"/>
          <w:szCs w:val="22"/>
        </w:rPr>
        <w:t>je ishod spora neizvjestan</w:t>
      </w:r>
      <w:r w:rsidR="000300FA">
        <w:rPr>
          <w:sz w:val="22"/>
          <w:szCs w:val="22"/>
        </w:rPr>
        <w:t>,</w:t>
      </w:r>
      <w:r w:rsidR="00131022">
        <w:rPr>
          <w:sz w:val="22"/>
          <w:szCs w:val="22"/>
        </w:rPr>
        <w:t xml:space="preserve"> a dalje trajanje stečajnog postupka bi uzrokovalo dodatne nepotrebne troškove, pa predla</w:t>
      </w:r>
      <w:r w:rsidR="00881F46">
        <w:rPr>
          <w:sz w:val="22"/>
          <w:szCs w:val="22"/>
        </w:rPr>
        <w:t xml:space="preserve">že da se odredi nagrada </w:t>
      </w:r>
      <w:r w:rsidR="007C0D0C">
        <w:rPr>
          <w:sz w:val="22"/>
          <w:szCs w:val="22"/>
        </w:rPr>
        <w:t xml:space="preserve">sukladno Uredbi o kriterijima i načinu obračuna i plaćanja nagrade za rad stečajnim upraviteljima u iznosu od </w:t>
      </w:r>
      <w:r w:rsidRPr="00542C15">
        <w:rPr>
          <w:sz w:val="22"/>
          <w:szCs w:val="22"/>
        </w:rPr>
        <w:t xml:space="preserve"> </w:t>
      </w:r>
      <w:r w:rsidR="007C0D0C">
        <w:rPr>
          <w:sz w:val="22"/>
          <w:szCs w:val="22"/>
        </w:rPr>
        <w:t>2.138,91 kuna</w:t>
      </w:r>
      <w:r w:rsidR="00881F46">
        <w:rPr>
          <w:sz w:val="22"/>
          <w:szCs w:val="22"/>
        </w:rPr>
        <w:t>, kako bi se moglo pristupiti završnoj diobi</w:t>
      </w:r>
      <w:r w:rsidR="007C0D0C">
        <w:rPr>
          <w:sz w:val="22"/>
          <w:szCs w:val="22"/>
        </w:rPr>
        <w:t>.</w:t>
      </w:r>
    </w:p>
    <w:p w:rsidRDefault="00542C15" w:rsidP="00542C15" w:rsidR="00542C15" w:rsidRPr="00E46D00">
      <w:pPr>
        <w:pStyle w:val="Naslov3"/>
        <w:rPr>
          <w:sz w:val="16"/>
          <w:szCs w:val="16"/>
        </w:rPr>
      </w:pPr>
    </w:p>
    <w:p w:rsidRDefault="00542C15" w:rsidP="0028034E" w:rsidR="001855C7">
      <w:pPr>
        <w:pStyle w:val="Naslov3"/>
        <w:ind w:firstLine="720"/>
        <w:rPr>
          <w:sz w:val="22"/>
          <w:szCs w:val="22"/>
        </w:rPr>
      </w:pPr>
      <w:r w:rsidRPr="00542C15">
        <w:rPr>
          <w:sz w:val="22"/>
          <w:szCs w:val="22"/>
        </w:rPr>
        <w:t>Temeljem čl. 94. Stečajnog zakona (NN 71/15,</w:t>
      </w:r>
      <w:r w:rsidR="0001730E">
        <w:rPr>
          <w:sz w:val="22"/>
          <w:szCs w:val="22"/>
        </w:rPr>
        <w:t xml:space="preserve"> 104/17,</w:t>
      </w:r>
      <w:r w:rsidRPr="00542C15">
        <w:rPr>
          <w:sz w:val="22"/>
          <w:szCs w:val="22"/>
        </w:rPr>
        <w:t xml:space="preserve"> dalje u tekstu: SZ) nagradu za rad stečajnom upravitelju određuje stečajni sudac prema Uredbi kojom se utvrđuju kriteriji i način obračuna nagrade stečajnim upraviteljima</w:t>
      </w:r>
      <w:r w:rsidR="0001730E">
        <w:rPr>
          <w:sz w:val="22"/>
          <w:szCs w:val="22"/>
        </w:rPr>
        <w:t xml:space="preserve"> </w:t>
      </w:r>
      <w:r w:rsidR="0001730E" w:rsidRPr="0001730E">
        <w:rPr>
          <w:sz w:val="22"/>
          <w:szCs w:val="22"/>
        </w:rPr>
        <w:t>(NN 105/15, dalje u tekstu: Uredba 2015)</w:t>
      </w:r>
      <w:r w:rsidRPr="00542C15">
        <w:rPr>
          <w:sz w:val="22"/>
          <w:szCs w:val="22"/>
        </w:rPr>
        <w:t>. Nagrada za rad stečajnog upravitelja određuje se sukladno vrijednosti unovčene stečajne mase</w:t>
      </w:r>
      <w:r w:rsidR="00BA2526">
        <w:rPr>
          <w:sz w:val="22"/>
          <w:szCs w:val="22"/>
        </w:rPr>
        <w:t xml:space="preserve"> koja u ovom stečajnom postupku iznosi </w:t>
      </w:r>
      <w:r w:rsidR="00881F46" w:rsidRPr="00881F46">
        <w:rPr>
          <w:sz w:val="22"/>
          <w:szCs w:val="22"/>
        </w:rPr>
        <w:t>13.368,20 kuna</w:t>
      </w:r>
      <w:r w:rsidR="00BA2526">
        <w:rPr>
          <w:sz w:val="22"/>
          <w:szCs w:val="22"/>
        </w:rPr>
        <w:t xml:space="preserve">, pa </w:t>
      </w:r>
      <w:r w:rsidR="00BD3640">
        <w:rPr>
          <w:sz w:val="22"/>
          <w:szCs w:val="22"/>
        </w:rPr>
        <w:t xml:space="preserve">je sud, </w:t>
      </w:r>
      <w:r w:rsidR="002A07FD">
        <w:rPr>
          <w:sz w:val="22"/>
          <w:szCs w:val="22"/>
        </w:rPr>
        <w:t xml:space="preserve">cijeneći obujam i složenost obavljenog rada, </w:t>
      </w:r>
      <w:r w:rsidR="002A07FD" w:rsidRPr="00055681">
        <w:rPr>
          <w:sz w:val="22"/>
          <w:szCs w:val="22"/>
        </w:rPr>
        <w:t xml:space="preserve">te </w:t>
      </w:r>
      <w:r w:rsidR="002A07FD">
        <w:rPr>
          <w:sz w:val="22"/>
          <w:szCs w:val="22"/>
        </w:rPr>
        <w:t xml:space="preserve">za to </w:t>
      </w:r>
      <w:r w:rsidR="002A07FD" w:rsidRPr="00055681">
        <w:rPr>
          <w:sz w:val="22"/>
          <w:szCs w:val="22"/>
        </w:rPr>
        <w:t>potreb</w:t>
      </w:r>
      <w:r w:rsidR="002A07FD">
        <w:rPr>
          <w:sz w:val="22"/>
          <w:szCs w:val="22"/>
        </w:rPr>
        <w:t>no</w:t>
      </w:r>
      <w:r w:rsidR="002A07FD" w:rsidRPr="00055681">
        <w:rPr>
          <w:sz w:val="22"/>
          <w:szCs w:val="22"/>
        </w:rPr>
        <w:t xml:space="preserve"> </w:t>
      </w:r>
      <w:r w:rsidR="002A07FD">
        <w:rPr>
          <w:sz w:val="22"/>
          <w:szCs w:val="22"/>
        </w:rPr>
        <w:t>vrijeme</w:t>
      </w:r>
      <w:r w:rsidR="002A07FD" w:rsidRPr="00055681">
        <w:rPr>
          <w:sz w:val="22"/>
          <w:szCs w:val="22"/>
        </w:rPr>
        <w:t xml:space="preserve"> i rezultate rada</w:t>
      </w:r>
      <w:r w:rsidR="00BD3640">
        <w:rPr>
          <w:sz w:val="22"/>
          <w:szCs w:val="22"/>
        </w:rPr>
        <w:t xml:space="preserve">, </w:t>
      </w:r>
      <w:r w:rsidR="002A07FD">
        <w:rPr>
          <w:sz w:val="22"/>
          <w:szCs w:val="22"/>
        </w:rPr>
        <w:t>primijenio matematički izračun prema čl. 7. Uredbe 2015. godine</w:t>
      </w:r>
      <w:r w:rsidR="004A6BA4">
        <w:rPr>
          <w:sz w:val="22"/>
          <w:szCs w:val="22"/>
        </w:rPr>
        <w:t xml:space="preserve">, te </w:t>
      </w:r>
      <w:r w:rsidR="00881F46">
        <w:rPr>
          <w:sz w:val="22"/>
          <w:szCs w:val="22"/>
        </w:rPr>
        <w:t xml:space="preserve">nakon zaokruženja na iznos od jedne kune </w:t>
      </w:r>
      <w:r w:rsidR="004A6BA4">
        <w:rPr>
          <w:sz w:val="22"/>
          <w:szCs w:val="22"/>
        </w:rPr>
        <w:t>odredio nagradu kako je navedeno u točki I. izreke ovog rješenja.</w:t>
      </w:r>
    </w:p>
    <w:p w:rsidRDefault="00BD3640" w:rsidP="00BD3640" w:rsidR="00BD3640" w:rsidRPr="00E46D00">
      <w:pPr>
        <w:jc w:val="both"/>
        <w:rPr>
          <w:sz w:val="16"/>
          <w:szCs w:val="16"/>
        </w:rPr>
      </w:pPr>
    </w:p>
    <w:p w:rsidRDefault="00E46D00" w:rsidP="00BD3640" w:rsidR="00E46D00" w:rsidRPr="00BD3640">
      <w:pPr>
        <w:ind w:firstLine="720"/>
        <w:jc w:val="both"/>
        <w:rPr>
          <w:sz w:val="22"/>
          <w:szCs w:val="22"/>
        </w:rPr>
      </w:pPr>
      <w:r>
        <w:rPr>
          <w:sz w:val="22"/>
          <w:szCs w:val="22"/>
        </w:rPr>
        <w:t>Zbog navedenog, na temelju spomenutih propisa, odlučeno je kao u izreci.</w:t>
      </w:r>
    </w:p>
    <w:p w:rsidRDefault="00BD3640" w:rsidP="00BD3640" w:rsidR="00BD3640" w:rsidRPr="00BD3640"/>
    <w:p w:rsidRDefault="007433BE" w:rsidP="007433BE" w:rsidR="007433BE" w:rsidRPr="007433BE">
      <w:pPr>
        <w:jc w:val="center"/>
        <w:rPr>
          <w:b/>
          <w:sz w:val="22"/>
          <w:szCs w:val="22"/>
        </w:rPr>
      </w:pPr>
      <w:r w:rsidRPr="007433BE">
        <w:rPr>
          <w:b/>
          <w:sz w:val="22"/>
          <w:szCs w:val="22"/>
        </w:rPr>
        <w:t xml:space="preserve">U Dubrovniku, </w:t>
      </w:r>
      <w:r w:rsidR="00E46D00">
        <w:rPr>
          <w:b/>
          <w:sz w:val="22"/>
          <w:szCs w:val="22"/>
        </w:rPr>
        <w:t>2</w:t>
      </w:r>
      <w:r w:rsidR="009F4F0C">
        <w:rPr>
          <w:b/>
          <w:sz w:val="22"/>
          <w:szCs w:val="22"/>
        </w:rPr>
        <w:t>1</w:t>
      </w:r>
      <w:r w:rsidRPr="007433BE">
        <w:rPr>
          <w:b/>
          <w:sz w:val="22"/>
          <w:szCs w:val="22"/>
        </w:rPr>
        <w:t xml:space="preserve">. </w:t>
      </w:r>
      <w:r w:rsidR="00E46D00">
        <w:rPr>
          <w:b/>
          <w:sz w:val="22"/>
          <w:szCs w:val="22"/>
        </w:rPr>
        <w:t>s</w:t>
      </w:r>
      <w:r w:rsidR="009F4F0C">
        <w:rPr>
          <w:b/>
          <w:sz w:val="22"/>
          <w:szCs w:val="22"/>
        </w:rPr>
        <w:t>vibnja</w:t>
      </w:r>
      <w:r w:rsidRPr="007433BE">
        <w:rPr>
          <w:b/>
          <w:sz w:val="22"/>
          <w:szCs w:val="22"/>
        </w:rPr>
        <w:t xml:space="preserve"> 201</w:t>
      </w:r>
      <w:r w:rsidR="00E46D00">
        <w:rPr>
          <w:b/>
          <w:sz w:val="22"/>
          <w:szCs w:val="22"/>
        </w:rPr>
        <w:t>8</w:t>
      </w:r>
      <w:r w:rsidRPr="007433BE">
        <w:rPr>
          <w:b/>
          <w:sz w:val="22"/>
          <w:szCs w:val="22"/>
        </w:rPr>
        <w:t>. godine</w:t>
      </w:r>
    </w:p>
    <w:p w:rsidRDefault="007433BE" w:rsidP="007433BE" w:rsidR="007433BE" w:rsidRPr="00556C22">
      <w:pPr>
        <w:rPr>
          <w:sz w:val="16"/>
          <w:szCs w:val="16"/>
        </w:rPr>
      </w:pPr>
    </w:p>
    <w:p w:rsidRDefault="007433BE" w:rsidP="007433BE" w:rsidR="007433BE" w:rsidRPr="007433BE">
      <w:pPr>
        <w:rPr>
          <w:b/>
          <w:sz w:val="22"/>
          <w:szCs w:val="22"/>
        </w:rPr>
      </w:pPr>
      <w:r w:rsidRPr="007433BE">
        <w:rPr>
          <w:sz w:val="22"/>
          <w:szCs w:val="22"/>
        </w:rPr>
        <w:tab/>
      </w:r>
      <w:r w:rsidRPr="007433BE">
        <w:rPr>
          <w:sz w:val="22"/>
          <w:szCs w:val="22"/>
        </w:rPr>
        <w:tab/>
      </w:r>
      <w:r w:rsidRPr="007433BE">
        <w:rPr>
          <w:sz w:val="22"/>
          <w:szCs w:val="22"/>
        </w:rPr>
        <w:tab/>
      </w:r>
      <w:r w:rsidRPr="007433BE">
        <w:rPr>
          <w:sz w:val="22"/>
          <w:szCs w:val="22"/>
        </w:rPr>
        <w:tab/>
      </w:r>
      <w:r w:rsidRPr="007433BE">
        <w:rPr>
          <w:sz w:val="22"/>
          <w:szCs w:val="22"/>
        </w:rPr>
        <w:tab/>
      </w:r>
      <w:r w:rsidRPr="007433BE">
        <w:rPr>
          <w:sz w:val="22"/>
          <w:szCs w:val="22"/>
        </w:rPr>
        <w:tab/>
      </w:r>
      <w:r w:rsidRPr="007433BE">
        <w:rPr>
          <w:sz w:val="22"/>
          <w:szCs w:val="22"/>
        </w:rPr>
        <w:tab/>
      </w:r>
      <w:r w:rsidRPr="007433BE">
        <w:rPr>
          <w:sz w:val="22"/>
          <w:szCs w:val="22"/>
        </w:rPr>
        <w:tab/>
      </w:r>
      <w:r w:rsidRPr="007433BE">
        <w:rPr>
          <w:b/>
          <w:sz w:val="22"/>
          <w:szCs w:val="22"/>
        </w:rPr>
        <w:t>Sudac:</w:t>
      </w:r>
    </w:p>
    <w:p w:rsidRDefault="007433BE" w:rsidP="007433BE" w:rsidR="007433BE" w:rsidRPr="00556C22">
      <w:pPr>
        <w:rPr>
          <w:b/>
          <w:sz w:val="16"/>
          <w:szCs w:val="16"/>
        </w:rPr>
      </w:pPr>
    </w:p>
    <w:p w:rsidRDefault="007433BE" w:rsidP="007433BE" w:rsidR="00291A51" w:rsidRPr="007433BE">
      <w:pPr>
        <w:rPr>
          <w:b/>
          <w:sz w:val="22"/>
          <w:szCs w:val="22"/>
        </w:rPr>
      </w:pPr>
      <w:r w:rsidRPr="007433BE">
        <w:rPr>
          <w:b/>
          <w:sz w:val="22"/>
          <w:szCs w:val="22"/>
        </w:rPr>
        <w:tab/>
      </w:r>
      <w:r w:rsidRPr="007433BE">
        <w:rPr>
          <w:b/>
          <w:sz w:val="22"/>
          <w:szCs w:val="22"/>
        </w:rPr>
        <w:tab/>
      </w:r>
      <w:r w:rsidRPr="007433BE">
        <w:rPr>
          <w:b/>
          <w:sz w:val="22"/>
          <w:szCs w:val="22"/>
        </w:rPr>
        <w:tab/>
      </w:r>
      <w:r w:rsidRPr="007433BE">
        <w:rPr>
          <w:b/>
          <w:sz w:val="22"/>
          <w:szCs w:val="22"/>
        </w:rPr>
        <w:tab/>
      </w:r>
      <w:r w:rsidRPr="007433BE">
        <w:rPr>
          <w:b/>
          <w:sz w:val="22"/>
          <w:szCs w:val="22"/>
        </w:rPr>
        <w:tab/>
      </w:r>
      <w:r w:rsidRPr="007433BE">
        <w:rPr>
          <w:b/>
          <w:sz w:val="22"/>
          <w:szCs w:val="22"/>
        </w:rPr>
        <w:tab/>
      </w:r>
      <w:r w:rsidRPr="007433BE">
        <w:rPr>
          <w:b/>
          <w:sz w:val="22"/>
          <w:szCs w:val="22"/>
        </w:rPr>
        <w:tab/>
      </w:r>
      <w:r w:rsidRPr="007433BE">
        <w:rPr>
          <w:b/>
          <w:sz w:val="22"/>
          <w:szCs w:val="22"/>
        </w:rPr>
        <w:tab/>
        <w:t>Srđan Gavranić</w:t>
      </w:r>
    </w:p>
    <w:p w:rsidRDefault="007433BE" w:rsidP="007433BE" w:rsidR="007433BE" w:rsidRPr="007433BE">
      <w:pPr>
        <w:rPr>
          <w:b/>
          <w:sz w:val="22"/>
          <w:szCs w:val="22"/>
        </w:rPr>
      </w:pPr>
    </w:p>
    <w:p w:rsidRDefault="007433BE" w:rsidP="007433BE" w:rsidR="007433BE" w:rsidRPr="007433BE">
      <w:pPr>
        <w:rPr>
          <w:b/>
          <w:sz w:val="22"/>
          <w:szCs w:val="22"/>
        </w:rPr>
      </w:pPr>
    </w:p>
    <w:p w:rsidRDefault="007433BE" w:rsidP="007433BE" w:rsidR="007433BE" w:rsidRPr="007433BE">
      <w:pPr>
        <w:rPr>
          <w:b/>
          <w:sz w:val="22"/>
          <w:szCs w:val="22"/>
        </w:rPr>
      </w:pPr>
    </w:p>
    <w:p w:rsidRDefault="007433BE" w:rsidP="007433BE" w:rsidR="007433BE" w:rsidRPr="007433BE">
      <w:pPr>
        <w:rPr>
          <w:b/>
          <w:sz w:val="22"/>
          <w:szCs w:val="22"/>
        </w:rPr>
      </w:pPr>
      <w:r w:rsidRPr="007433BE">
        <w:rPr>
          <w:b/>
          <w:sz w:val="22"/>
          <w:szCs w:val="22"/>
        </w:rPr>
        <w:t>POUKA O PRAVNOM LIJEKU</w:t>
      </w:r>
    </w:p>
    <w:p w:rsidRDefault="009A7A47" w:rsidP="00A9440F" w:rsidR="009A7A47" w:rsidRPr="009A7A47">
      <w:pPr>
        <w:jc w:val="both"/>
        <w:rPr>
          <w:sz w:val="22"/>
          <w:szCs w:val="22"/>
        </w:rPr>
      </w:pPr>
      <w:r w:rsidRPr="009A7A47">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7433BE" w:rsidP="007433BE" w:rsidR="007433BE" w:rsidRPr="007433BE">
      <w:pPr>
        <w:rPr>
          <w:b/>
          <w:sz w:val="22"/>
          <w:szCs w:val="22"/>
        </w:rPr>
      </w:pPr>
    </w:p>
    <w:p w:rsidRDefault="007433BE" w:rsidP="007433BE" w:rsidR="007433BE" w:rsidRPr="007433BE">
      <w:pPr>
        <w:rPr>
          <w:b/>
          <w:sz w:val="22"/>
          <w:szCs w:val="22"/>
        </w:rPr>
      </w:pPr>
      <w:r w:rsidRPr="007433BE">
        <w:rPr>
          <w:b/>
          <w:sz w:val="22"/>
          <w:szCs w:val="22"/>
        </w:rPr>
        <w:t xml:space="preserve">DN-a </w:t>
      </w:r>
      <w:r w:rsidRPr="007433BE">
        <w:rPr>
          <w:sz w:val="22"/>
          <w:szCs w:val="22"/>
        </w:rPr>
        <w:t>(</w:t>
      </w:r>
      <w:r w:rsidR="00E46D00">
        <w:rPr>
          <w:sz w:val="22"/>
          <w:szCs w:val="22"/>
        </w:rPr>
        <w:t>2</w:t>
      </w:r>
      <w:r w:rsidR="009F4F0C">
        <w:rPr>
          <w:sz w:val="22"/>
          <w:szCs w:val="22"/>
        </w:rPr>
        <w:t>1</w:t>
      </w:r>
      <w:r w:rsidRPr="007433BE">
        <w:rPr>
          <w:sz w:val="22"/>
          <w:szCs w:val="22"/>
        </w:rPr>
        <w:t>.</w:t>
      </w:r>
      <w:r w:rsidR="00E46D00">
        <w:rPr>
          <w:sz w:val="22"/>
          <w:szCs w:val="22"/>
        </w:rPr>
        <w:t>0</w:t>
      </w:r>
      <w:r w:rsidR="009F4F0C">
        <w:rPr>
          <w:sz w:val="22"/>
          <w:szCs w:val="22"/>
        </w:rPr>
        <w:t>5</w:t>
      </w:r>
      <w:r w:rsidRPr="007433BE">
        <w:rPr>
          <w:sz w:val="22"/>
          <w:szCs w:val="22"/>
        </w:rPr>
        <w:t>.201</w:t>
      </w:r>
      <w:r w:rsidR="001658F7">
        <w:rPr>
          <w:sz w:val="22"/>
          <w:szCs w:val="22"/>
        </w:rPr>
        <w:t>8</w:t>
      </w:r>
      <w:r w:rsidRPr="007433BE">
        <w:rPr>
          <w:sz w:val="22"/>
          <w:szCs w:val="22"/>
        </w:rPr>
        <w:t>.g.)</w:t>
      </w:r>
      <w:r w:rsidRPr="007433BE">
        <w:rPr>
          <w:b/>
          <w:sz w:val="22"/>
          <w:szCs w:val="22"/>
        </w:rPr>
        <w:t>:</w:t>
      </w:r>
    </w:p>
    <w:p w:rsidRDefault="007433BE" w:rsidP="007433BE" w:rsidR="007433BE" w:rsidRPr="007433BE">
      <w:pPr>
        <w:numPr>
          <w:ilvl w:val="0"/>
          <w:numId w:val="7"/>
        </w:numPr>
        <w:rPr>
          <w:sz w:val="22"/>
          <w:szCs w:val="22"/>
        </w:rPr>
      </w:pPr>
      <w:r w:rsidRPr="007433BE">
        <w:rPr>
          <w:sz w:val="22"/>
          <w:szCs w:val="22"/>
        </w:rPr>
        <w:t>stečajni upravitelj,</w:t>
      </w:r>
    </w:p>
    <w:p w:rsidRDefault="007433BE" w:rsidP="007433BE" w:rsidR="007433BE" w:rsidRPr="007433BE">
      <w:pPr>
        <w:numPr>
          <w:ilvl w:val="0"/>
          <w:numId w:val="7"/>
        </w:numPr>
        <w:rPr>
          <w:sz w:val="22"/>
          <w:szCs w:val="22"/>
        </w:rPr>
      </w:pPr>
      <w:r w:rsidRPr="007433BE">
        <w:rPr>
          <w:sz w:val="22"/>
          <w:szCs w:val="22"/>
        </w:rPr>
        <w:t xml:space="preserve">e oglasna ploča. </w:t>
      </w:r>
    </w:p>
    <w:p w:rsidRDefault="007433BE" w:rsidP="007433BE" w:rsidR="007433BE" w:rsidRPr="007433BE">
      <w:pPr>
        <w:rPr>
          <w:b/>
          <w:sz w:val="22"/>
          <w:szCs w:val="22"/>
        </w:rPr>
      </w:pPr>
    </w:p>
    <w:p w:rsidRDefault="007433BE" w:rsidP="007433BE" w:rsidR="007433BE">
      <w:pPr>
        <w:rPr>
          <w:sz w:val="22"/>
          <w:szCs w:val="22"/>
        </w:rPr>
      </w:pPr>
    </w:p>
    <w:sectPr w:rsidSect="009F4F0C" w:rsidR="007433BE">
      <w:headerReference w:type="even" r:id="rId11"/>
      <w:headerReference w:type="default" r:id="rId12"/>
      <w:pgSz w:h="16838" w:w="11906"/>
      <w:pgMar w:gutter="0" w:footer="720" w:header="720" w:left="1800" w:bottom="1134" w:right="1800" w:top="113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4664" w:rsidR="00A84664">
      <w:r>
        <w:separator/>
      </w:r>
    </w:p>
  </w:endnote>
  <w:endnote w:id="0" w:type="continuationSeparator">
    <w:p w:rsidRDefault="00A84664" w:rsidR="00A846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4664" w:rsidR="00A84664">
      <w:r>
        <w:separator/>
      </w:r>
    </w:p>
  </w:footnote>
  <w:footnote w:id="0" w:type="continuationSeparator">
    <w:p w:rsidRDefault="00A84664" w:rsidR="00A846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4664" w:rsidP="00326099" w:rsidR="00A846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4664" w:rsidR="00A846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4664" w:rsidP="00326099" w:rsidR="00A846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135E">
      <w:rPr>
        <w:rStyle w:val="Brojstranice"/>
        <w:noProof/>
      </w:rPr>
      <w:t>2</w:t>
    </w:r>
    <w:r>
      <w:rPr>
        <w:rStyle w:val="Brojstranice"/>
      </w:rPr>
      <w:fldChar w:fldCharType="end"/>
    </w:r>
  </w:p>
  <w:p w:rsidRDefault="009F4F0C" w:rsidP="009F4F0C" w:rsidR="009F4F0C" w:rsidRPr="009F4F0C">
    <w:pPr>
      <w:pStyle w:val="Naslov1"/>
      <w:rPr>
        <w:sz w:val="22"/>
        <w:szCs w:val="22"/>
      </w:rPr>
    </w:pPr>
    <w:r w:rsidRPr="009F4F0C">
      <w:rPr>
        <w:sz w:val="22"/>
        <w:szCs w:val="22"/>
      </w:rPr>
      <w:t>Posl. br. 6-St.783/2016-50</w:t>
    </w:r>
  </w:p>
  <w:p w:rsidRDefault="00A84664" w:rsidP="009F4F0C" w:rsidR="00A84664" w:rsidRPr="001B2CF9">
    <w:pPr>
      <w:pStyle w:val="Naslov1"/>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20A0E0C"/>
    <w:multiLevelType w:val="singleLevel"/>
    <w:tmpl w:val="9A38C32C"/>
    <w:lvl w:ilvl="0">
      <w:numFmt w:val="bullet"/>
      <w:lvlText w:val="-"/>
      <w:lvlJc w:val="left"/>
      <w:pPr>
        <w:tabs>
          <w:tab w:pos="360" w:val="num"/>
        </w:tabs>
        <w:ind w:hanging="360" w:left="360"/>
      </w:pPr>
      <w:rPr>
        <w:rFonts w:hint="default"/>
      </w:rPr>
    </w:lvl>
  </w:abstractNum>
  <w:abstractNum w:abstractNumId="3">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6">
    <w:nsid w:val="5FD0792F"/>
    <w:multiLevelType w:val="hybridMultilevel"/>
    <w:tmpl w:val="59F0CDF4"/>
    <w:lvl w:tplc="8384E76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5"/>
  </w:num>
  <w:num w:numId="2">
    <w:abstractNumId w:val="7"/>
  </w:num>
  <w:num w:numId="3">
    <w:abstractNumId w:val="4"/>
  </w:num>
  <w:num w:numId="4">
    <w:abstractNumId w:val="1"/>
  </w:num>
  <w:num w:numId="5">
    <w:abstractNumId w:val="3"/>
  </w:num>
  <w:num w:numId="6">
    <w:abstractNumId w:val="0"/>
  </w:num>
  <w:num w:numId="7">
    <w:abstractNumId w:val="2"/>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032E3"/>
    <w:rsid w:val="0000687C"/>
    <w:rsid w:val="00006EED"/>
    <w:rsid w:val="00014A1F"/>
    <w:rsid w:val="0001730E"/>
    <w:rsid w:val="0002542F"/>
    <w:rsid w:val="00027ADC"/>
    <w:rsid w:val="000300FA"/>
    <w:rsid w:val="00034A98"/>
    <w:rsid w:val="00037B05"/>
    <w:rsid w:val="00037D2E"/>
    <w:rsid w:val="00051C60"/>
    <w:rsid w:val="00052D8C"/>
    <w:rsid w:val="000535D8"/>
    <w:rsid w:val="00053CBB"/>
    <w:rsid w:val="00055681"/>
    <w:rsid w:val="00056160"/>
    <w:rsid w:val="000622B9"/>
    <w:rsid w:val="00065A9F"/>
    <w:rsid w:val="00070472"/>
    <w:rsid w:val="000708E7"/>
    <w:rsid w:val="00071468"/>
    <w:rsid w:val="00073341"/>
    <w:rsid w:val="000A2C34"/>
    <w:rsid w:val="000A43A7"/>
    <w:rsid w:val="000A7F77"/>
    <w:rsid w:val="000C0AA8"/>
    <w:rsid w:val="000C1F15"/>
    <w:rsid w:val="000C30C7"/>
    <w:rsid w:val="000C3841"/>
    <w:rsid w:val="000C543E"/>
    <w:rsid w:val="000D377D"/>
    <w:rsid w:val="000D3C0E"/>
    <w:rsid w:val="000D631E"/>
    <w:rsid w:val="000E2399"/>
    <w:rsid w:val="000F23DB"/>
    <w:rsid w:val="000F382C"/>
    <w:rsid w:val="000F7052"/>
    <w:rsid w:val="00112530"/>
    <w:rsid w:val="00116CAF"/>
    <w:rsid w:val="00124398"/>
    <w:rsid w:val="001262CB"/>
    <w:rsid w:val="001265BB"/>
    <w:rsid w:val="00131022"/>
    <w:rsid w:val="00146791"/>
    <w:rsid w:val="00153A6A"/>
    <w:rsid w:val="00161F99"/>
    <w:rsid w:val="001658F7"/>
    <w:rsid w:val="001727DF"/>
    <w:rsid w:val="00173786"/>
    <w:rsid w:val="00176D77"/>
    <w:rsid w:val="001855C7"/>
    <w:rsid w:val="001861D1"/>
    <w:rsid w:val="001A6620"/>
    <w:rsid w:val="001A7A70"/>
    <w:rsid w:val="001B0693"/>
    <w:rsid w:val="001B1038"/>
    <w:rsid w:val="001B2CF9"/>
    <w:rsid w:val="001B6B8B"/>
    <w:rsid w:val="001C00DC"/>
    <w:rsid w:val="001C50E8"/>
    <w:rsid w:val="001E25DC"/>
    <w:rsid w:val="001E31FB"/>
    <w:rsid w:val="001E6EB3"/>
    <w:rsid w:val="001F2241"/>
    <w:rsid w:val="001F2B6F"/>
    <w:rsid w:val="001F6B20"/>
    <w:rsid w:val="00210F30"/>
    <w:rsid w:val="00222191"/>
    <w:rsid w:val="002245D8"/>
    <w:rsid w:val="00230397"/>
    <w:rsid w:val="00233F8E"/>
    <w:rsid w:val="00257591"/>
    <w:rsid w:val="0026073A"/>
    <w:rsid w:val="002644BE"/>
    <w:rsid w:val="002656E7"/>
    <w:rsid w:val="002769CD"/>
    <w:rsid w:val="00277565"/>
    <w:rsid w:val="0028034E"/>
    <w:rsid w:val="00291A51"/>
    <w:rsid w:val="0029372D"/>
    <w:rsid w:val="00295785"/>
    <w:rsid w:val="00296AC2"/>
    <w:rsid w:val="002A07FD"/>
    <w:rsid w:val="002A639C"/>
    <w:rsid w:val="002A75E0"/>
    <w:rsid w:val="002B64E2"/>
    <w:rsid w:val="002C0671"/>
    <w:rsid w:val="002C3E0D"/>
    <w:rsid w:val="002D4188"/>
    <w:rsid w:val="002D61B5"/>
    <w:rsid w:val="002E3322"/>
    <w:rsid w:val="002F4C8B"/>
    <w:rsid w:val="002F6995"/>
    <w:rsid w:val="0030074D"/>
    <w:rsid w:val="00303B66"/>
    <w:rsid w:val="00304175"/>
    <w:rsid w:val="00311E21"/>
    <w:rsid w:val="003123FB"/>
    <w:rsid w:val="003140B0"/>
    <w:rsid w:val="003166A2"/>
    <w:rsid w:val="00326099"/>
    <w:rsid w:val="00332ACA"/>
    <w:rsid w:val="0033511F"/>
    <w:rsid w:val="00335E63"/>
    <w:rsid w:val="00341CBE"/>
    <w:rsid w:val="0035089F"/>
    <w:rsid w:val="00350C07"/>
    <w:rsid w:val="00352AC7"/>
    <w:rsid w:val="0036324B"/>
    <w:rsid w:val="00365ED6"/>
    <w:rsid w:val="00374C78"/>
    <w:rsid w:val="00374EC5"/>
    <w:rsid w:val="00375F84"/>
    <w:rsid w:val="00380673"/>
    <w:rsid w:val="003849E4"/>
    <w:rsid w:val="00391290"/>
    <w:rsid w:val="00391EF6"/>
    <w:rsid w:val="003A0384"/>
    <w:rsid w:val="003A132E"/>
    <w:rsid w:val="003A313F"/>
    <w:rsid w:val="003A56A4"/>
    <w:rsid w:val="003A7C77"/>
    <w:rsid w:val="003B073B"/>
    <w:rsid w:val="003B3130"/>
    <w:rsid w:val="003B3666"/>
    <w:rsid w:val="003B7014"/>
    <w:rsid w:val="003C6676"/>
    <w:rsid w:val="003E5EEF"/>
    <w:rsid w:val="003F0C36"/>
    <w:rsid w:val="00402F6B"/>
    <w:rsid w:val="0041076E"/>
    <w:rsid w:val="004174AF"/>
    <w:rsid w:val="004219A2"/>
    <w:rsid w:val="00421DF2"/>
    <w:rsid w:val="00426CAE"/>
    <w:rsid w:val="004317DF"/>
    <w:rsid w:val="00436F2B"/>
    <w:rsid w:val="0043721B"/>
    <w:rsid w:val="00440495"/>
    <w:rsid w:val="004407CC"/>
    <w:rsid w:val="00443580"/>
    <w:rsid w:val="00445B0C"/>
    <w:rsid w:val="00445DF6"/>
    <w:rsid w:val="004508A9"/>
    <w:rsid w:val="00453DDA"/>
    <w:rsid w:val="00470061"/>
    <w:rsid w:val="0047079E"/>
    <w:rsid w:val="00472D16"/>
    <w:rsid w:val="0047474C"/>
    <w:rsid w:val="0047599F"/>
    <w:rsid w:val="004831BB"/>
    <w:rsid w:val="00486030"/>
    <w:rsid w:val="00487C6A"/>
    <w:rsid w:val="00493399"/>
    <w:rsid w:val="004A6BA4"/>
    <w:rsid w:val="004B295D"/>
    <w:rsid w:val="004B43DD"/>
    <w:rsid w:val="004B7448"/>
    <w:rsid w:val="004B7C7B"/>
    <w:rsid w:val="004C5238"/>
    <w:rsid w:val="004D0F89"/>
    <w:rsid w:val="004D336A"/>
    <w:rsid w:val="004D6025"/>
    <w:rsid w:val="004F2498"/>
    <w:rsid w:val="004F4865"/>
    <w:rsid w:val="004F50E0"/>
    <w:rsid w:val="004F78F4"/>
    <w:rsid w:val="00501E7D"/>
    <w:rsid w:val="0051305B"/>
    <w:rsid w:val="005155FE"/>
    <w:rsid w:val="0053523B"/>
    <w:rsid w:val="00542C15"/>
    <w:rsid w:val="005430BB"/>
    <w:rsid w:val="0054528F"/>
    <w:rsid w:val="00556C22"/>
    <w:rsid w:val="00560390"/>
    <w:rsid w:val="00562E6A"/>
    <w:rsid w:val="00570B51"/>
    <w:rsid w:val="00576F8A"/>
    <w:rsid w:val="00580724"/>
    <w:rsid w:val="00590E6B"/>
    <w:rsid w:val="00596091"/>
    <w:rsid w:val="0059767F"/>
    <w:rsid w:val="00597A9B"/>
    <w:rsid w:val="005A0113"/>
    <w:rsid w:val="005A12B3"/>
    <w:rsid w:val="005A1E5B"/>
    <w:rsid w:val="005A27CB"/>
    <w:rsid w:val="005B1474"/>
    <w:rsid w:val="005B3585"/>
    <w:rsid w:val="005B4D33"/>
    <w:rsid w:val="005B5E9C"/>
    <w:rsid w:val="005C3F9E"/>
    <w:rsid w:val="005D00D6"/>
    <w:rsid w:val="005F5CF0"/>
    <w:rsid w:val="0062558C"/>
    <w:rsid w:val="00625AAB"/>
    <w:rsid w:val="006355B4"/>
    <w:rsid w:val="00643274"/>
    <w:rsid w:val="006450A1"/>
    <w:rsid w:val="006464DE"/>
    <w:rsid w:val="006470FD"/>
    <w:rsid w:val="006477F9"/>
    <w:rsid w:val="006639F8"/>
    <w:rsid w:val="00670128"/>
    <w:rsid w:val="00675EF0"/>
    <w:rsid w:val="00692078"/>
    <w:rsid w:val="00692905"/>
    <w:rsid w:val="00695707"/>
    <w:rsid w:val="00697C98"/>
    <w:rsid w:val="006B04FE"/>
    <w:rsid w:val="006B5E8A"/>
    <w:rsid w:val="006B6607"/>
    <w:rsid w:val="006C52CC"/>
    <w:rsid w:val="006D11CD"/>
    <w:rsid w:val="006D1C81"/>
    <w:rsid w:val="006D31E9"/>
    <w:rsid w:val="006D3975"/>
    <w:rsid w:val="006F5902"/>
    <w:rsid w:val="007007BB"/>
    <w:rsid w:val="00703C5B"/>
    <w:rsid w:val="007228D3"/>
    <w:rsid w:val="0073523A"/>
    <w:rsid w:val="007433BE"/>
    <w:rsid w:val="007533D0"/>
    <w:rsid w:val="00753FE7"/>
    <w:rsid w:val="00755D96"/>
    <w:rsid w:val="00756162"/>
    <w:rsid w:val="00764214"/>
    <w:rsid w:val="0076630E"/>
    <w:rsid w:val="00767C1D"/>
    <w:rsid w:val="00782922"/>
    <w:rsid w:val="00790553"/>
    <w:rsid w:val="0079718D"/>
    <w:rsid w:val="007A13BA"/>
    <w:rsid w:val="007A7CD5"/>
    <w:rsid w:val="007B1944"/>
    <w:rsid w:val="007B2DC6"/>
    <w:rsid w:val="007C0D0C"/>
    <w:rsid w:val="007C109D"/>
    <w:rsid w:val="007C214B"/>
    <w:rsid w:val="007C2C80"/>
    <w:rsid w:val="007C7CFA"/>
    <w:rsid w:val="007D3418"/>
    <w:rsid w:val="007D79A1"/>
    <w:rsid w:val="007E0C99"/>
    <w:rsid w:val="007E21E7"/>
    <w:rsid w:val="007E4537"/>
    <w:rsid w:val="007E4729"/>
    <w:rsid w:val="007F1816"/>
    <w:rsid w:val="007F2BF7"/>
    <w:rsid w:val="007F5B70"/>
    <w:rsid w:val="007F616A"/>
    <w:rsid w:val="007F6266"/>
    <w:rsid w:val="007F72C4"/>
    <w:rsid w:val="00806A41"/>
    <w:rsid w:val="0081303F"/>
    <w:rsid w:val="00820671"/>
    <w:rsid w:val="0082300C"/>
    <w:rsid w:val="0084035B"/>
    <w:rsid w:val="008503AC"/>
    <w:rsid w:val="00850CA2"/>
    <w:rsid w:val="00852008"/>
    <w:rsid w:val="008532D1"/>
    <w:rsid w:val="00854FD6"/>
    <w:rsid w:val="00875EAE"/>
    <w:rsid w:val="00881727"/>
    <w:rsid w:val="00881DBF"/>
    <w:rsid w:val="00881F46"/>
    <w:rsid w:val="00882168"/>
    <w:rsid w:val="008823E3"/>
    <w:rsid w:val="008908F4"/>
    <w:rsid w:val="00897C93"/>
    <w:rsid w:val="008A3B62"/>
    <w:rsid w:val="008B2B3F"/>
    <w:rsid w:val="008B2F9E"/>
    <w:rsid w:val="008C01DB"/>
    <w:rsid w:val="008C2987"/>
    <w:rsid w:val="008C4C10"/>
    <w:rsid w:val="008D1111"/>
    <w:rsid w:val="008D2F53"/>
    <w:rsid w:val="008E65B1"/>
    <w:rsid w:val="008E76BC"/>
    <w:rsid w:val="008F259D"/>
    <w:rsid w:val="0090010D"/>
    <w:rsid w:val="00903479"/>
    <w:rsid w:val="009055DC"/>
    <w:rsid w:val="00906970"/>
    <w:rsid w:val="00910259"/>
    <w:rsid w:val="00912F3C"/>
    <w:rsid w:val="00924E83"/>
    <w:rsid w:val="00936BE3"/>
    <w:rsid w:val="00941891"/>
    <w:rsid w:val="009443AF"/>
    <w:rsid w:val="009458AD"/>
    <w:rsid w:val="00953835"/>
    <w:rsid w:val="0095656D"/>
    <w:rsid w:val="0095729C"/>
    <w:rsid w:val="00965BF0"/>
    <w:rsid w:val="00967669"/>
    <w:rsid w:val="0097345E"/>
    <w:rsid w:val="00973C81"/>
    <w:rsid w:val="00985B75"/>
    <w:rsid w:val="009866E2"/>
    <w:rsid w:val="009908B1"/>
    <w:rsid w:val="009A092E"/>
    <w:rsid w:val="009A7A47"/>
    <w:rsid w:val="009B129A"/>
    <w:rsid w:val="009C0A9F"/>
    <w:rsid w:val="009D0D13"/>
    <w:rsid w:val="009F3846"/>
    <w:rsid w:val="009F477E"/>
    <w:rsid w:val="009F4F0C"/>
    <w:rsid w:val="00A0295B"/>
    <w:rsid w:val="00A1142C"/>
    <w:rsid w:val="00A14398"/>
    <w:rsid w:val="00A1631D"/>
    <w:rsid w:val="00A1699D"/>
    <w:rsid w:val="00A279C0"/>
    <w:rsid w:val="00A306DB"/>
    <w:rsid w:val="00A34539"/>
    <w:rsid w:val="00A34D50"/>
    <w:rsid w:val="00A4101A"/>
    <w:rsid w:val="00A528F5"/>
    <w:rsid w:val="00A543D5"/>
    <w:rsid w:val="00A6112C"/>
    <w:rsid w:val="00A6186F"/>
    <w:rsid w:val="00A6414A"/>
    <w:rsid w:val="00A72314"/>
    <w:rsid w:val="00A72989"/>
    <w:rsid w:val="00A72DBF"/>
    <w:rsid w:val="00A74D7A"/>
    <w:rsid w:val="00A81DAE"/>
    <w:rsid w:val="00A83CCA"/>
    <w:rsid w:val="00A84664"/>
    <w:rsid w:val="00A902C5"/>
    <w:rsid w:val="00A909EC"/>
    <w:rsid w:val="00A9415B"/>
    <w:rsid w:val="00A9440F"/>
    <w:rsid w:val="00A95FA1"/>
    <w:rsid w:val="00AA1C27"/>
    <w:rsid w:val="00AB21CE"/>
    <w:rsid w:val="00AB24E1"/>
    <w:rsid w:val="00AC6825"/>
    <w:rsid w:val="00AC74BF"/>
    <w:rsid w:val="00AE03C5"/>
    <w:rsid w:val="00AE608C"/>
    <w:rsid w:val="00AE7A41"/>
    <w:rsid w:val="00AF2A1D"/>
    <w:rsid w:val="00B02B59"/>
    <w:rsid w:val="00B05537"/>
    <w:rsid w:val="00B15B4F"/>
    <w:rsid w:val="00B20AF7"/>
    <w:rsid w:val="00B23318"/>
    <w:rsid w:val="00B23C88"/>
    <w:rsid w:val="00B24275"/>
    <w:rsid w:val="00B31EE4"/>
    <w:rsid w:val="00B41FAC"/>
    <w:rsid w:val="00B548B9"/>
    <w:rsid w:val="00B57787"/>
    <w:rsid w:val="00B64B75"/>
    <w:rsid w:val="00B900AE"/>
    <w:rsid w:val="00B94619"/>
    <w:rsid w:val="00B95839"/>
    <w:rsid w:val="00B95BE4"/>
    <w:rsid w:val="00BA2526"/>
    <w:rsid w:val="00BA3E08"/>
    <w:rsid w:val="00BB1B22"/>
    <w:rsid w:val="00BC034F"/>
    <w:rsid w:val="00BC078A"/>
    <w:rsid w:val="00BC2105"/>
    <w:rsid w:val="00BC29BE"/>
    <w:rsid w:val="00BC5B7A"/>
    <w:rsid w:val="00BC614E"/>
    <w:rsid w:val="00BD21AB"/>
    <w:rsid w:val="00BD3640"/>
    <w:rsid w:val="00C045B3"/>
    <w:rsid w:val="00C12163"/>
    <w:rsid w:val="00C16450"/>
    <w:rsid w:val="00C208B6"/>
    <w:rsid w:val="00C21A0B"/>
    <w:rsid w:val="00C21FDB"/>
    <w:rsid w:val="00C36B39"/>
    <w:rsid w:val="00C36F0E"/>
    <w:rsid w:val="00C42914"/>
    <w:rsid w:val="00C44613"/>
    <w:rsid w:val="00C44CF4"/>
    <w:rsid w:val="00C50D9B"/>
    <w:rsid w:val="00C51DD6"/>
    <w:rsid w:val="00C61CA7"/>
    <w:rsid w:val="00C646D5"/>
    <w:rsid w:val="00C666A2"/>
    <w:rsid w:val="00C67EEF"/>
    <w:rsid w:val="00C7516D"/>
    <w:rsid w:val="00C8011C"/>
    <w:rsid w:val="00C818EF"/>
    <w:rsid w:val="00C93F50"/>
    <w:rsid w:val="00C9433B"/>
    <w:rsid w:val="00C97BDA"/>
    <w:rsid w:val="00CC0095"/>
    <w:rsid w:val="00CC09F3"/>
    <w:rsid w:val="00CC304A"/>
    <w:rsid w:val="00CC485A"/>
    <w:rsid w:val="00CD0042"/>
    <w:rsid w:val="00CD0530"/>
    <w:rsid w:val="00CD1ED4"/>
    <w:rsid w:val="00CD3636"/>
    <w:rsid w:val="00CD7EA2"/>
    <w:rsid w:val="00CE775C"/>
    <w:rsid w:val="00CF26AB"/>
    <w:rsid w:val="00CF440F"/>
    <w:rsid w:val="00CF6980"/>
    <w:rsid w:val="00CF7C7F"/>
    <w:rsid w:val="00D02D7E"/>
    <w:rsid w:val="00D03AE5"/>
    <w:rsid w:val="00D03DA7"/>
    <w:rsid w:val="00D063E0"/>
    <w:rsid w:val="00D07636"/>
    <w:rsid w:val="00D10072"/>
    <w:rsid w:val="00D1144D"/>
    <w:rsid w:val="00D150DA"/>
    <w:rsid w:val="00D17D94"/>
    <w:rsid w:val="00D20E9F"/>
    <w:rsid w:val="00D27435"/>
    <w:rsid w:val="00D60A1A"/>
    <w:rsid w:val="00D637B2"/>
    <w:rsid w:val="00D6417B"/>
    <w:rsid w:val="00D95875"/>
    <w:rsid w:val="00D97D84"/>
    <w:rsid w:val="00DA4831"/>
    <w:rsid w:val="00DA5597"/>
    <w:rsid w:val="00DA754C"/>
    <w:rsid w:val="00DA7CE8"/>
    <w:rsid w:val="00DB3FFC"/>
    <w:rsid w:val="00DB4F90"/>
    <w:rsid w:val="00DC063E"/>
    <w:rsid w:val="00DC32F9"/>
    <w:rsid w:val="00DC4489"/>
    <w:rsid w:val="00DC59F0"/>
    <w:rsid w:val="00DD772E"/>
    <w:rsid w:val="00DE097D"/>
    <w:rsid w:val="00DE1DAB"/>
    <w:rsid w:val="00DE78A5"/>
    <w:rsid w:val="00DF45EB"/>
    <w:rsid w:val="00DF4664"/>
    <w:rsid w:val="00DF67D5"/>
    <w:rsid w:val="00DF782E"/>
    <w:rsid w:val="00E068E2"/>
    <w:rsid w:val="00E06E01"/>
    <w:rsid w:val="00E076AC"/>
    <w:rsid w:val="00E10046"/>
    <w:rsid w:val="00E11117"/>
    <w:rsid w:val="00E12B36"/>
    <w:rsid w:val="00E21EBE"/>
    <w:rsid w:val="00E25D1E"/>
    <w:rsid w:val="00E33F73"/>
    <w:rsid w:val="00E46D00"/>
    <w:rsid w:val="00E518D9"/>
    <w:rsid w:val="00E52D16"/>
    <w:rsid w:val="00E555BF"/>
    <w:rsid w:val="00E56672"/>
    <w:rsid w:val="00E56AF8"/>
    <w:rsid w:val="00E6135E"/>
    <w:rsid w:val="00E70CE3"/>
    <w:rsid w:val="00E73487"/>
    <w:rsid w:val="00E84167"/>
    <w:rsid w:val="00EA2C38"/>
    <w:rsid w:val="00EA79C1"/>
    <w:rsid w:val="00EB49C4"/>
    <w:rsid w:val="00EC193F"/>
    <w:rsid w:val="00ED28DC"/>
    <w:rsid w:val="00ED2E1A"/>
    <w:rsid w:val="00ED6E96"/>
    <w:rsid w:val="00EE0BA8"/>
    <w:rsid w:val="00EE3430"/>
    <w:rsid w:val="00EF5392"/>
    <w:rsid w:val="00EF55BE"/>
    <w:rsid w:val="00F023EE"/>
    <w:rsid w:val="00F049C9"/>
    <w:rsid w:val="00F07C71"/>
    <w:rsid w:val="00F339AF"/>
    <w:rsid w:val="00F33B5B"/>
    <w:rsid w:val="00F361BF"/>
    <w:rsid w:val="00F40100"/>
    <w:rsid w:val="00F51704"/>
    <w:rsid w:val="00F555F9"/>
    <w:rsid w:val="00F630DC"/>
    <w:rsid w:val="00F631F1"/>
    <w:rsid w:val="00F659B3"/>
    <w:rsid w:val="00F740D5"/>
    <w:rsid w:val="00F744E2"/>
    <w:rsid w:val="00F82E31"/>
    <w:rsid w:val="00F97B76"/>
    <w:rsid w:val="00FA366D"/>
    <w:rsid w:val="00FB076A"/>
    <w:rsid w:val="00FB28A2"/>
    <w:rsid w:val="00FB2D09"/>
    <w:rsid w:val="00FB63FD"/>
    <w:rsid w:val="00FB7C8D"/>
    <w:rsid w:val="00FC1A8C"/>
    <w:rsid w:val="00FC3402"/>
    <w:rsid w:val="00FC4F13"/>
    <w:rsid w:val="00FE17ED"/>
    <w:rsid w:val="00FE3601"/>
    <w:rsid w:val="00FE776A"/>
    <w:rsid w:val="00FF040C"/>
    <w:rsid w:val="00FF33CB"/>
    <w:rsid w:val="00FF46F7"/>
    <w:rsid w:val="00FF65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E6135E"/>
    <w:rPr>
      <w:color w:val="808080"/>
      <w:bdr w:space="0" w:sz="0" w:color="auto" w:val="none"/>
      <w:shd w:fill="auto" w:color="auto" w:val="clear"/>
    </w:rPr>
  </w:style>
  <w:style w:customStyle="true" w:styleId="eSPISCCParagraphDefaultFont" w:type="character">
    <w:name w:val="eSPIS_CC_Paragraph Default Font"/>
    <w:basedOn w:val="Zadanifontodlomka"/>
    <w:rsid w:val="00E6135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6135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6135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135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E6135E"/>
    <w:rPr>
      <w:color w:val="808080"/>
      <w:bdr w:color="auto" w:space="0" w:sz="0" w:val="none"/>
      <w:shd w:color="auto" w:fill="auto" w:val="clear"/>
    </w:rPr>
  </w:style>
  <w:style w:customStyle="1" w:styleId="eSPISCCParagraphDefaultFont" w:type="character">
    <w:name w:val="eSPIS_CC_Paragraph Default Font"/>
    <w:basedOn w:val="Zadanifontodlomka"/>
    <w:rsid w:val="00E6135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6135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6135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135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783</izvorni_sadrzaj>
    <derivirana_varijabla naziv="DomainObject.Predmet.Broj_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St-783/2016</izvorni_sadrzaj>
    <derivirana_varijabla naziv="DomainObject.Predmet.OznakaBroj_1">St-783/2016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GRA-MED d.o.o. za trgovinu, građevinarstvo i cestovni prijevoz zastupanog po punomoćniku Ada Rajković, stečajni upravitelj</izvorni_sadrzaj>
    <derivirana_varijabla naziv="DomainObject.Predmet.ProtustrankaFormated_1">  GRA-MED d.o.o. za trgovinu, građevinarstvo i cestovni prijevoz zastupanog po punomoćniku Ada Rajković, stečajni upravitelj</derivirana_varijabla>
  </DomainObject.Predmet.ProtustrankaFormated>
  <DomainObject.Predmet.ProtustrankaFormatedOIB>
    <izvorni_sadrzaj>  GRA-MED d.o.o. za trgovinu, građevinarstvo i cestovni prijevoz, OIB 21853700778 zastupanog po punomoćniku Ada Rajković, stečajni upravitelj</izvorni_sadrzaj>
    <derivirana_varijabla naziv="DomainObject.Predmet.ProtustrankaFormatedOIB_1">  GRA-MED d.o.o. za trgovinu, građevinarstvo i cestovni prijevoz, OIB 21853700778 zastupanog po punomoćniku Ada Rajković, stečajni upravitelj</derivirana_varijabla>
  </DomainObject.Predmet.ProtustrankaFormatedOIB>
  <DomainObject.Predmet.ProtustrankaFormatedWithAdress>
    <izvorni_sadrzaj> GRA-MED d.o.o. za trgovinu, građevinarstvo i cestovni prijevoz, Medvidovića Draga/bb, 21260 Imotski zastupanog po punomoćniku Ada Rajković, stečajni upravitelj</izvorni_sadrzaj>
    <derivirana_varijabla naziv="DomainObject.Predmet.ProtustrankaFormatedWithAdress_1"> GRA-MED d.o.o. za trgovinu, građevinarstvo i cestovni prijevoz, Medvidovića Draga/bb, 21260 Imotski zastupanog po punomoćniku Ada Rajković, stečajni upravitelj</derivirana_varijabla>
  </DomainObject.Predmet.ProtustrankaFormatedWithAdress>
  <DomainObject.Predmet.ProtustrankaFormatedWithAdressOIB>
    <izvorni_sadrzaj> GRA-MED d.o.o. za trgovinu, građevinarstvo i cestovni prijevoz, OIB 21853700778, Medvidovića Draga/bb, 21260 Imotski zastupanog po punomoćniku Ada Rajković, stečajni upravitelj</izvorni_sadrzaj>
    <derivirana_varijabla naziv="DomainObject.Predmet.ProtustrankaFormatedWithAdressOIB_1"> GRA-MED d.o.o. za trgovinu, građevinarstvo i cestovni prijevoz, OIB 21853700778, Medvidovića Draga/bb, 21260 Imotski zastupanog po punomoćniku Ada Rajković, stečajni upravitelj</derivirana_varijabla>
  </DomainObject.Predmet.ProtustrankaFormatedWithAdressOIB>
  <DomainObject.Predmet.ProtustrankaWithAdress>
    <izvorni_sadrzaj>GRA-MED d.o.o. za trgovinu, građevinarstvo i cestovni prijevoz Medvidovića Draga/bb, 21260 Imotski</izvorni_sadrzaj>
    <derivirana_varijabla naziv="DomainObject.Predmet.ProtustrankaWithAdress_1">GRA-MED d.o.o. za trgovinu, građevinarstvo i cestovni prijevoz Medvidovića Draga/bb, 21260 Imotski</derivirana_varijabla>
  </DomainObject.Predmet.ProtustrankaWithAdress>
  <DomainObject.Predmet.ProtustrankaWithAdressOIB>
    <izvorni_sadrzaj>GRA-MED d.o.o. za trgovinu, građevinarstvo i cestovni prijevoz, OIB 21853700778, Medvidovića Draga/bb, 21260 Imotski</izvorni_sadrzaj>
    <derivirana_varijabla naziv="DomainObject.Predmet.ProtustrankaWithAdressOIB_1">GRA-MED d.o.o. za trgovinu, građevinarstvo i cestovni prijevoz, OIB 21853700778, Medvidovića Draga/bb, 21260 Imotski</derivirana_varijabla>
  </DomainObject.Predmet.ProtustrankaWithAdressOIB>
  <DomainObject.Predmet.ProtustrankaNazivFormated>
    <izvorni_sadrzaj>GRA-MED d.o.o. za trgovinu, građevinarstvo i cestovni prijevoz</izvorni_sadrzaj>
    <derivirana_varijabla naziv="DomainObject.Predmet.ProtustrankaNazivFormated_1">GRA-MED d.o.o. za trgovinu, građevinarstvo i cestovni prijevoz</derivirana_varijabla>
  </DomainObject.Predmet.ProtustrankaNazivFormated>
  <DomainObject.Predmet.ProtustrankaNazivFormatedOIB>
    <izvorni_sadrzaj>GRA-MED d.o.o. za trgovinu, građevinarstvo i cestovni prijevoz, OIB 21853700778</izvorni_sadrzaj>
    <derivirana_varijabla naziv="DomainObject.Predmet.ProtustrankaNazivFormatedOIB_1">GRA-MED d.o.o. za trgovinu, građevinarstvo i cestovni prijevoz, OIB 21853700778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Porezna uprava, Područni ured Dalmacija; BRODOMERKUR trgovina i usluge, dioničko društvo; ZAGREBAČKI HOLDING, društvo s ograničenom odgovornošću za javni prijevoz, opskrbu vodom, održavanje čistoće, putnička a; JADRANSKO OSIGURANJE dioničko društvo; HRVATSKA POŠTANSKA BANKA, dioničko društvo; Hrvatski Telekom d.d.; Nenad Petrić; VIPnet, društvo s ograničenom odgovornošću za usluge javnih telekomunikacija; ALLIANZ ZAGREB dioničko društvo za osiguranje</izvorni_sadrzaj>
    <derivirana_varijabla naziv="DomainObject.Predmet.StrankaFormated_1">  FINANCIJSKA AGENCIJA, RC SPLIT; Ministarstvo financija, Porezna uprava, Područni ured Dalmacija; BRODOMERKUR trgovina i usluge, dioničko društvo; ZAGREBAČKI HOLDING, društvo s ograničenom odgovornošću za javni prijevoz, opskrbu vodom, održavanje čistoće, putnička a; JADRANSKO OSIGURANJE dioničko društvo; HRVATSKA POŠTANSKA BANKA, dioničko društvo; Hrvatski Telekom d.d.; Nenad Petrić; VIPnet, društvo s ograničenom odgovornošću za usluge javnih telekomunikacija; ALLIANZ ZAGREB dioničko društvo za osiguranje</derivirana_varijabla>
  </DomainObject.Predmet.StrankaFormated>
  <DomainObject.Predmet.StrankaFormatedOIB>
    <izvorni_sadrzaj>  FINANCIJSKA AGENCIJA, RC SPLIT, OIB 85821130368; Ministarstvo financija, Porezna uprava, Područni ured Dalmacija, OIB 18683136487; BRODOMERKUR trgovina i usluge, dioničko društvo, OIB 33956120458; ZAGREBAČKI HOLDING, društvo s ograničenom odgovornošću za javni prijevoz, opskrbu vodom, održavanje čistoće, putnička a, OIB 85584865987; JADRANSKO OSIGURANJE dioničko društvo, OIB 94472454976; HRVATSKA POŠTANSKA BANKA, dioničko društvo, OIB 87939104217; Hrvatski Telekom d.d., OIB 81793146560; Nenad Petrić, OIB 23301018532; VIPnet, društvo s ograničenom odgovornošću za usluge javnih telekomunikacija, OIB 29524210204; ALLIANZ ZAGREB dioničko društvo za osiguranje, OIB 23759810849</izvorni_sadrzaj>
    <derivirana_varijabla naziv="DomainObject.Predmet.StrankaFormatedOIB_1">  FINANCIJSKA AGENCIJA, RC SPLIT, OIB 85821130368; Ministarstvo financija, Porezna uprava, Područni ured Dalmacija, OIB 18683136487; BRODOMERKUR trgovina i usluge, dioničko društvo, OIB 33956120458; ZAGREBAČKI HOLDING, društvo s ograničenom odgovornošću za javni prijevoz, opskrbu vodom, održavanje čistoće, putnička a, OIB 85584865987; JADRANSKO OSIGURANJE dioničko društvo, OIB 94472454976; HRVATSKA POŠTANSKA BANKA, dioničko društvo, OIB 87939104217; Hrvatski Telekom d.d., OIB 81793146560; Nenad Petrić, OIB 23301018532; VIPnet, društvo s ograničenom odgovornošću za usluge javnih telekomunikacija, OIB 29524210204; ALLIANZ ZAGREB dioničko društvo za osiguranje, OIB 23759810849</derivirana_varijabla>
  </DomainObject.Predmet.StrankaFormatedOIB>
  <DomainObject.Predmet.StrankaFormatedWithAdress>
    <izvorni_sadrzaj> FINANCIJSKA AGENCIJA, RC SPLIT, Mažuranićevo šetalište 24 b, 21000 Split; Ministarstvo financija, Porezna uprava, Područni ured Dalmacija; BRODOMERKUR trgovina i usluge, dioničko društvo, Poljička Cesta 35, 21000 Split; ZAGREBAČKI HOLDING, društvo s ograničenom odgovornošću za javni prijevoz, opskrbu vodom, održavanje čistoće, putnička a, Ulica grada Vukovara 41, 10000 Zagreb; JADRANSKO OSIGURANJE dioničko društvo, Listopadska 2, 10000 Zagreb; HRVATSKA POŠTANSKA BANKA, dioničko društvo, Jurišićeva 4, 10000 Zagreb; Hrvatski Telekom d.d., Roberta Frangeša Mihanovića 9, 10000 Zagreb; Nenad Petrić, Slapno 14b, 47280 Slapno; VIPnet, društvo s ograničenom odgovornošću za usluge javnih telekomunikacija, Vrtni put 1, 10000 Zagreb; ALLIANZ ZAGREB dioničko društvo za osiguranje, Heinzelova 70, 10000 Zagreb</izvorni_sadrzaj>
    <derivirana_varijabla naziv="DomainObject.Predmet.StrankaFormatedWithAdress_1"> FINANCIJSKA AGENCIJA, RC SPLIT, Mažuranićevo šetalište 24 b, 21000 Split; Ministarstvo financija, Porezna uprava, Područni ured Dalmacija; BRODOMERKUR trgovina i usluge, dioničko društvo, Poljička Cesta 35, 21000 Split; ZAGREBAČKI HOLDING, društvo s ograničenom odgovornošću za javni prijevoz, opskrbu vodom, održavanje čistoće, putnička a, Ulica grada Vukovara 41, 10000 Zagreb; JADRANSKO OSIGURANJE dioničko društvo, Listopadska 2, 10000 Zagreb; HRVATSKA POŠTANSKA BANKA, dioničko društvo, Jurišićeva 4, 10000 Zagreb; Hrvatski Telekom d.d., Roberta Frangeša Mihanovića 9, 10000 Zagreb; Nenad Petrić, Slapno 14b, 47280 Slapno; VIPnet, društvo s ograničenom odgovornošću za usluge javnih telekomunikacija, Vrtni put 1, 10000 Zagreb; ALLIANZ ZAGREB dioničko društvo za osiguranje, Heinzelova 70, 10000 Zagreb</derivirana_varijabla>
  </DomainObject.Predmet.StrankaFormatedWithAdress>
  <DomainObject.Predmet.StrankaFormatedWithAdressOIB>
    <izvorni_sadrzaj> FINANCIJSKA AGENCIJA, RC SPLIT, OIB 85821130368, Mažuranićevo šetalište 24 b, 21000 Split; Ministarstvo financija, Porezna uprava, Područni ured Dalmacija, OIB 18683136487; BRODOMERKUR trgovina i usluge, dioničko društvo, OIB 33956120458, Poljička Cesta 35, 21000 Split; ZAGREBAČKI HOLDING, društvo s ograničenom odgovornošću za javni prijevoz, opskrbu vodom, održavanje čistoće, putnička a, OIB 85584865987, Ulica grada Vukovara 41, 10000 Zagreb; JADRANSKO OSIGURANJE dioničko društvo, OIB 94472454976, Listopadska 2, 10000 Zagreb; HRVATSKA POŠTANSKA BANKA, dioničko društvo, OIB 87939104217, Jurišićeva 4, 10000 Zagreb; Hrvatski Telekom d.d., OIB 81793146560, Roberta Frangeša Mihanovića 9, 10000 Zagreb; Nenad Petrić, OIB 23301018532, Slapno 14b, 47280 Slapno; VIPnet, društvo s ograničenom odgovornošću za usluge javnih telekomunikacija, OIB 29524210204, Vrtni put 1, 10000 Zagreb; ALLIANZ ZAGREB dioničko društvo za osiguranje, OIB 23759810849, Heinzelova 70, 10000 Zagreb</izvorni_sadrzaj>
    <derivirana_varijabla naziv="DomainObject.Predmet.StrankaFormatedWithAdressOIB_1"> FINANCIJSKA AGENCIJA, RC SPLIT, OIB 85821130368, Mažuranićevo šetalište 24 b, 21000 Split; Ministarstvo financija, Porezna uprava, Područni ured Dalmacija, OIB 18683136487; BRODOMERKUR trgovina i usluge, dioničko društvo, OIB 33956120458, Poljička Cesta 35, 21000 Split; ZAGREBAČKI HOLDING, društvo s ograničenom odgovornošću za javni prijevoz, opskrbu vodom, održavanje čistoće, putnička a, OIB 85584865987, Ulica grada Vukovara 41, 10000 Zagreb; JADRANSKO OSIGURANJE dioničko društvo, OIB 94472454976, Listopadska 2, 10000 Zagreb; HRVATSKA POŠTANSKA BANKA, dioničko društvo, OIB 87939104217, Jurišićeva 4, 10000 Zagreb; Hrvatski Telekom d.d., OIB 81793146560, Roberta Frangeša Mihanovića 9, 10000 Zagreb; Nenad Petrić, OIB 23301018532, Slapno 14b, 47280 Slapno; VIPnet, društvo s ograničenom odgovornošću za usluge javnih telekomunikacija, OIB 29524210204, Vrtni put 1, 10000 Zagreb; ALLIANZ ZAGREB dioničko društvo za osiguranje, OIB 23759810849, Heinzelova 70, 10000 Zagreb</derivirana_varijabla>
  </DomainObject.Predmet.StrankaFormatedWithAdressOIB>
  <DomainObject.Predmet.StrankaWithAdress>
    <izvorni_sadrzaj>FINANCIJSKA AGENCIJA, RC SPLIT Mažuranićevo šetalište 24 b,21000 Split,Ministarstvo financija, Porezna uprava, Područni ured Dalmacija ,BRODOMERKUR trgovina i usluge, dioničko društvo Poljička Cesta 35,21000 Split,ZAGREBAČKI HOLDING, društvo s ograničenom odgovornošću za javni prijevoz, opskrbu vodom, održavanje čistoće, putnička a Ulica grada Vukovara 41,10000 Zagreb,JADRANSKO OSIGURANJE dioničko društvo Listopadska 2,10000 Zagreb,HRVATSKA POŠTANSKA BANKA, dioničko društvo Jurišićeva 4,10000 Zagreb,Hrvatski Telekom d.d. Roberta Frangeša Mihanovića 9,10000 Zagreb,Nenad Petrić Slapno 14b,47280 Slapno,VIPnet, društvo s ograničenom odgovornošću za usluge javnih telekomunikacija Vrtni put 1,10000 Zagreb,ALLIANZ ZAGREB dioničko društvo za osiguranje Heinzelova 70,10000 Zagreb</izvorni_sadrzaj>
    <derivirana_varijabla naziv="DomainObject.Predmet.StrankaWithAdress_1">FINANCIJSKA AGENCIJA, RC SPLIT Mažuranićevo šetalište 24 b,21000 Split,Ministarstvo financija, Porezna uprava, Područni ured Dalmacija ,BRODOMERKUR trgovina i usluge, dioničko društvo Poljička Cesta 35,21000 Split,ZAGREBAČKI HOLDING, društvo s ograničenom odgovornošću za javni prijevoz, opskrbu vodom, održavanje čistoće, putnička a Ulica grada Vukovara 41,10000 Zagreb,JADRANSKO OSIGURANJE dioničko društvo Listopadska 2,10000 Zagreb,HRVATSKA POŠTANSKA BANKA, dioničko društvo Jurišićeva 4,10000 Zagreb,Hrvatski Telekom d.d. Roberta Frangeša Mihanovića 9,10000 Zagreb,Nenad Petrić Slapno 14b,47280 Slapno,VIPnet, društvo s ograničenom odgovornošću za usluge javnih telekomunikacija Vrtni put 1,10000 Zagreb,ALLIANZ ZAGREB dioničko društvo za osiguranje Heinzelova 70,10000 Zagreb</derivirana_varijabla>
  </DomainObject.Predmet.StrankaWithAdress>
  <DomainObject.Predmet.StrankaWithAdressOIB>
    <izvorni_sadrzaj>FINANCIJSKA AGENCIJA, RC SPLIT, OIB 85821130368, Mažuranićevo šetalište 24 b,21000 Split,Ministarstvo financija, Porezna uprava, Područni ured Dalmacija, OIB 18683136487,BRODOMERKUR trgovina i usluge, dioničko društvo, OIB 33956120458, Poljička Cesta 35,21000 Split,ZAGREBAČKI HOLDING, društvo s ograničenom odgovornošću za javni prijevoz, opskrbu vodom, održavanje čistoće, putnička a, OIB 85584865987, Ulica grada Vukovara 41,10000 Zagreb,JADRANSKO OSIGURANJE dioničko društvo, OIB 94472454976, Listopadska 2,10000 Zagreb,HRVATSKA POŠTANSKA BANKA, dioničko društvo, OIB 87939104217, Jurišićeva 4,10000 Zagreb,Hrvatski Telekom d.d., OIB 81793146560, Roberta Frangeša Mihanovića 9,10000 Zagreb,Nenad Petrić, OIB 23301018532, Slapno 14b,47280 Slapno,VIPnet, društvo s ograničenom odgovornošću za usluge javnih telekomunikacija, OIB 29524210204, Vrtni put 1,10000 Zagreb,ALLIANZ ZAGREB dioničko društvo za osiguranje, OIB 23759810849, Heinzelova 70,10000 Zagreb</izvorni_sadrzaj>
    <derivirana_varijabla naziv="DomainObject.Predmet.StrankaWithAdressOIB_1">FINANCIJSKA AGENCIJA, RC SPLIT, OIB 85821130368, Mažuranićevo šetalište 24 b,21000 Split,Ministarstvo financija, Porezna uprava, Područni ured Dalmacija, OIB 18683136487,BRODOMERKUR trgovina i usluge, dioničko društvo, OIB 33956120458, Poljička Cesta 35,21000 Split,ZAGREBAČKI HOLDING, društvo s ograničenom odgovornošću za javni prijevoz, opskrbu vodom, održavanje čistoće, putnička a, OIB 85584865987, Ulica grada Vukovara 41,10000 Zagreb,JADRANSKO OSIGURANJE dioničko društvo, OIB 94472454976, Listopadska 2,10000 Zagreb,HRVATSKA POŠTANSKA BANKA, dioničko društvo, OIB 87939104217, Jurišićeva 4,10000 Zagreb,Hrvatski Telekom d.d., OIB 81793146560, Roberta Frangeša Mihanovića 9,10000 Zagreb,Nenad Petrić, OIB 23301018532, Slapno 14b,47280 Slapno,VIPnet, društvo s ograničenom odgovornošću za usluge javnih telekomunikacija, OIB 29524210204, Vrtni put 1,10000 Zagreb,ALLIANZ ZAGREB dioničko društvo za osiguranje, OIB 23759810849, Heinzelova 70,10000 Zagreb</derivirana_varijabla>
  </DomainObject.Predmet.StrankaWithAdressOIB>
  <DomainObject.Predmet.StrankaNazivFormated>
    <izvorni_sadrzaj>FINANCIJSKA AGENCIJA, RC SPLIT,Ministarstvo financija, Porezna uprava, Područni ured Dalmacija,BRODOMERKUR trgovina i usluge, dioničko društvo,ZAGREBAČKI HOLDING, društvo s ograničenom odgovornošću za javni prijevoz, opskrbu vodom, održavanje čistoće, putnička a,JADRANSKO OSIGURANJE dioničko društvo,HRVATSKA POŠTANSKA BANKA, dioničko društvo,Hrvatski Telekom d.d.,Nenad Petrić,VIPnet, društvo s ograničenom odgovornošću za usluge javnih telekomunikacija,ALLIANZ ZAGREB dioničko društvo za osiguranje</izvorni_sadrzaj>
    <derivirana_varijabla naziv="DomainObject.Predmet.StrankaNazivFormated_1">FINANCIJSKA AGENCIJA, RC SPLIT,Ministarstvo financija, Porezna uprava, Područni ured Dalmacija,BRODOMERKUR trgovina i usluge, dioničko društvo,ZAGREBAČKI HOLDING, društvo s ograničenom odgovornošću za javni prijevoz, opskrbu vodom, održavanje čistoće, putnička a,JADRANSKO OSIGURANJE dioničko društvo,HRVATSKA POŠTANSKA BANKA, dioničko društvo,Hrvatski Telekom d.d.,Nenad Petrić,VIPnet, društvo s ograničenom odgovornošću za usluge javnih telekomunikacija,ALLIANZ ZAGREB dioničko društvo za osiguranje</derivirana_varijabla>
  </DomainObject.Predmet.StrankaNazivFormated>
  <DomainObject.Predmet.StrankaNazivFormatedOIB>
    <izvorni_sadrzaj>FINANCIJSKA AGENCIJA, RC SPLIT, OIB 85821130368,Ministarstvo financija, Porezna uprava, Područni ured Dalmacija, OIB 18683136487,BRODOMERKUR trgovina i usluge, dioničko društvo, OIB 33956120458,ZAGREBAČKI HOLDING, društvo s ograničenom odgovornošću za javni prijevoz, opskrbu vodom, održavanje čistoće, putnička a, OIB 85584865987,JADRANSKO OSIGURANJE dioničko društvo, OIB 94472454976,HRVATSKA POŠTANSKA BANKA, dioničko društvo, OIB 87939104217,Hrvatski Telekom d.d., OIB 81793146560,Nenad Petrić, OIB 23301018532,VIPnet, društvo s ograničenom odgovornošću za usluge javnih telekomunikacija, OIB 29524210204,ALLIANZ ZAGREB dioničko društvo za osiguranje, OIB 23759810849</izvorni_sadrzaj>
    <derivirana_varijabla naziv="DomainObject.Predmet.StrankaNazivFormatedOIB_1">FINANCIJSKA AGENCIJA, RC SPLIT, OIB 85821130368,Ministarstvo financija, Porezna uprava, Područni ured Dalmacija, OIB 18683136487,BRODOMERKUR trgovina i usluge, dioničko društvo, OIB 33956120458,ZAGREBAČKI HOLDING, društvo s ograničenom odgovornošću za javni prijevoz, opskrbu vodom, održavanje čistoće, putnička a, OIB 85584865987,JADRANSKO OSIGURANJE dioničko društvo, OIB 94472454976,HRVATSKA POŠTANSKA BANKA, dioničko društvo, OIB 87939104217,Hrvatski Telekom d.d., OIB 81793146560,Nenad Petrić, OIB 23301018532,VIPnet, društvo s ograničenom odgovornošću za usluge javnih telekomunikacija, OIB 29524210204,ALLIANZ ZAGREB dioničko društvo za osiguranje, OIB 23759810849</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137953.79</izvorni_sadrzaj>
    <derivirana_varijabla naziv="DomainObject.Predmet.TrenutnaVrijednost_1">137953.79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zvorni_sadrzaj>
    <derivirana_varijabla naziv="DomainObject.Predmet.StrankaListFormated_1">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derivirana_varijabla>
  </DomainObject.Predmet.StrankaListFormated>
  <DomainObject.Predmet.StrankaListFormatedOIB>
    <izvorni_sadrzaj>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izvorni_sadrzaj>
    <derivirana_varijabla naziv="DomainObject.Predmet.StrankaListFormatedOIB_1">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derivirana_varijabla>
  </DomainObject.Predmet.StrankaListFormatedOIB>
  <DomainObject.Predmet.StrankaListFormatedWithAdress>
    <izvorni_sadrzaj>
      <item>FINANCIJSKA AGENCIJA, RC SPLIT, Mažuranićevo šetalište 24 b, 21000 Split</item>
      <item>Ministarstvo financija, Porezna uprava, Područni ured Dalmacija</item>
      <item>BRODOMERKUR trgovina i usluge, dioničko društvo, Poljička Cesta 35, 21000 Split</item>
      <item>ZAGREBAČKI HOLDING, društvo s ograničenom odgovornošću za javni prijevoz, opskrbu vodom, održavanje čistoće, putnička a, Ulica grada Vukovara 41, 10000 Zagreb</item>
      <item>JADRANSKO OSIGURANJE dioničko društvo, Listopadska 2, 10000 Zagreb</item>
      <item>HRVATSKA POŠTANSKA BANKA, dioničko društvo, Jurišićeva 4, 10000 Zagreb</item>
      <item>Hrvatski Telekom d.d., Roberta Frangeša Mihanovića 9, 10000 Zagreb</item>
      <item>Nenad Petrić, Slapno 14b, 47280 Slapno</item>
      <item>VIPnet, društvo s ograničenom odgovornošću za usluge javnih telekomunikacija, Vrtni put 1, 10000 Zagreb</item>
      <item>ALLIANZ ZAGREB dioničko društvo za osiguranje, Heinzelova 70, 10000 Zagreb</item>
    </izvorni_sadrzaj>
    <derivirana_varijabla naziv="DomainObject.Predmet.StrankaListFormatedWithAdress_1">
      <item>FINANCIJSKA AGENCIJA, RC SPLIT, Mažuranićevo šetalište 24 b, 21000 Split</item>
      <item>Ministarstvo financija, Porezna uprava, Područni ured Dalmacija</item>
      <item>BRODOMERKUR trgovina i usluge, dioničko društvo, Poljička Cesta 35, 21000 Split</item>
      <item>ZAGREBAČKI HOLDING, društvo s ograničenom odgovornošću za javni prijevoz, opskrbu vodom, održavanje čistoće, putnička a, Ulica grada Vukovara 41, 10000 Zagreb</item>
      <item>JADRANSKO OSIGURANJE dioničko društvo, Listopadska 2, 10000 Zagreb</item>
      <item>HRVATSKA POŠTANSKA BANKA, dioničko društvo, Jurišićeva 4, 10000 Zagreb</item>
      <item>Hrvatski Telekom d.d., Roberta Frangeša Mihanovića 9, 10000 Zagreb</item>
      <item>Nenad Petrić, Slapno 14b, 47280 Slapno</item>
      <item>VIPnet, društvo s ograničenom odgovornošću za usluge javnih telekomunikacija, Vrtni put 1, 10000 Zagreb</item>
      <item>ALLIANZ ZAGREB dioničko društvo za osiguranje, Heinzelova 70,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Porezna uprava, Područni ured Dalmacija, OIB 18683136487</item>
      <item>BRODOMERKUR trgovina i usluge, dioničko društvo, OIB 33956120458, Poljička Cesta 35, 21000 Split</item>
      <item>ZAGREBAČKI HOLDING, društvo s ograničenom odgovornošću za javni prijevoz, opskrbu vodom, održavanje čistoće, putnička a, OIB 85584865987, Ulica grada Vukovara 41, 10000 Zagreb</item>
      <item>JADRANSKO OSIGURANJE dioničko društvo, OIB 94472454976, Listopadska 2, 10000 Zagreb</item>
      <item>HRVATSKA POŠTANSKA BANKA, dioničko društvo, OIB 87939104217, Jurišićeva 4, 10000 Zagreb</item>
      <item>Hrvatski Telekom d.d., OIB 81793146560, Roberta Frangeša Mihanovića 9, 10000 Zagreb</item>
      <item>Nenad Petrić, OIB 23301018532, Slapno 14b, 47280 Slapno</item>
      <item>VIPnet, društvo s ograničenom odgovornošću za usluge javnih telekomunikacija, OIB 29524210204, Vrtni put 1, 10000 Zagreb</item>
      <item>ALLIANZ ZAGREB dioničko društvo za osiguranje, OIB 23759810849, Heinzelova 70, 10000 Zagreb</item>
    </izvorni_sadrzaj>
    <derivirana_varijabla naziv="DomainObject.Predmet.StrankaListFormatedWithAdressOIB_1">
      <item>FINANCIJSKA AGENCIJA, RC SPLIT, OIB 85821130368, Mažuranićevo šetalište 24 b, 21000 Split</item>
      <item>Ministarstvo financija, Porezna uprava, Područni ured Dalmacija, OIB 18683136487</item>
      <item>BRODOMERKUR trgovina i usluge, dioničko društvo, OIB 33956120458, Poljička Cesta 35, 21000 Split</item>
      <item>ZAGREBAČKI HOLDING, društvo s ograničenom odgovornošću za javni prijevoz, opskrbu vodom, održavanje čistoće, putnička a, OIB 85584865987, Ulica grada Vukovara 41, 10000 Zagreb</item>
      <item>JADRANSKO OSIGURANJE dioničko društvo, OIB 94472454976, Listopadska 2, 10000 Zagreb</item>
      <item>HRVATSKA POŠTANSKA BANKA, dioničko društvo, OIB 87939104217, Jurišićeva 4, 10000 Zagreb</item>
      <item>Hrvatski Telekom d.d., OIB 81793146560, Roberta Frangeša Mihanovića 9, 10000 Zagreb</item>
      <item>Nenad Petrić, OIB 23301018532, Slapno 14b, 47280 Slapno</item>
      <item>VIPnet, društvo s ograničenom odgovornošću za usluge javnih telekomunikacija, OIB 29524210204, Vrtni put 1, 10000 Zagreb</item>
      <item>ALLIANZ ZAGREB dioničko društvo za osiguranje, OIB 23759810849, Heinzelova 70, 10000 Zagreb</item>
    </derivirana_varijabla>
  </DomainObject.Predmet.StrankaListFormatedWithAdressOIB>
  <DomainObject.Predmet.StrankaListNazivFormated>
    <izvorni_sadrzaj>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zvorni_sadrzaj>
    <derivirana_varijabla naziv="DomainObject.Predmet.StrankaListNazivFormated_1">
      <item>FINANCIJSKA AGENCIJA, RC SPLIT</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derivirana_varijabla>
  </DomainObject.Predmet.StrankaListNazivFormated>
  <DomainObject.Predmet.StrankaListNazivFormatedOIB>
    <izvorni_sadrzaj>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izvorni_sadrzaj>
    <derivirana_varijabla naziv="DomainObject.Predmet.StrankaListNazivFormatedOIB_1">
      <item>FINANCIJSKA AGENCIJA, RC SPLIT, OIB 85821130368</item>
      <item>Ministarstvo financija, Porezna uprava, Područni ured Dalmacija, OIB 18683136487</item>
      <item>BRODOMERKUR trgovina i usluge, dioničko društvo, OIB 33956120458</item>
      <item>ZAGREBAČKI HOLDING, društvo s ograničenom odgovornošću za javni prijevoz, opskrbu vodom, održavanje čistoće, putnička a, OIB 85584865987</item>
      <item>JADRANSKO OSIGURANJE dioničko društvo, OIB 94472454976</item>
      <item>HRVATSKA POŠTANSKA BANKA, dioničko društvo, OIB 87939104217</item>
      <item>Hrvatski Telekom d.d., OIB 81793146560</item>
      <item>Nenad Petrić, OIB 23301018532</item>
      <item>VIPnet, društvo s ograničenom odgovornošću za usluge javnih telekomunikacija, OIB 29524210204</item>
      <item>ALLIANZ ZAGREB dioničko društvo za osiguranje, OIB 23759810849</item>
    </derivirana_varijabla>
  </DomainObject.Predmet.StrankaListNazivFormatedOIB>
  <DomainObject.Predmet.ProtuStrankaListFormated>
    <izvorni_sadrzaj>
      <item>GRA-MED d.o.o. za trgovinu, građevinarstvo i cestovni prijevoz zastupanog po punomoćniku Ada Rajković, stečajni upravitelj</item>
    </izvorni_sadrzaj>
    <derivirana_varijabla naziv="DomainObject.Predmet.ProtuStrankaListFormated_1">
      <item>GRA-MED d.o.o. za trgovinu, građevinarstvo i cestovni prijevoz zastupanog po punomoćniku Ada Rajković, stečajni upravitelj</item>
    </derivirana_varijabla>
  </DomainObject.Predmet.ProtuStrankaListFormated>
  <DomainObject.Predmet.ProtuStrankaListFormatedOIB>
    <izvorni_sadrzaj>
      <item>GRA-MED d.o.o. za trgovinu, građevinarstvo i cestovni prijevoz, OIB 21853700778 zastupanog po punomoćniku Ada Rajković, stečajni upravitelj</item>
    </izvorni_sadrzaj>
    <derivirana_varijabla naziv="DomainObject.Predmet.ProtuStrankaListFormatedOIB_1">
      <item>GRA-MED d.o.o. za trgovinu, građevinarstvo i cestovni prijevoz, OIB 21853700778 zastupanog po punomoćniku Ada Rajković, stečajni upravitelj</item>
    </derivirana_varijabla>
  </DomainObject.Predmet.ProtuStrankaListFormatedOIB>
  <DomainObject.Predmet.ProtuStrankaListFormatedWithAdress>
    <izvorni_sadrzaj>
      <item>GRA-MED d.o.o. za trgovinu, građevinarstvo i cestovni prijevoz, Medvidovića Draga/bb, 21260 Imotski zastupanog po punomoćniku Ada Rajković, stečajni upravitelj</item>
    </izvorni_sadrzaj>
    <derivirana_varijabla naziv="DomainObject.Predmet.ProtuStrankaListFormatedWithAdress_1">
      <item>GRA-MED d.o.o. za trgovinu, građevinarstvo i cestovni prijevoz, Medvidovića Draga/bb, 21260 Imotski zastupanog po punomoćniku Ada Rajković, stečajni upravitelj</item>
    </derivirana_varijabla>
  </DomainObject.Predmet.ProtuStrankaListFormatedWithAdress>
  <DomainObject.Predmet.ProtuStrankaListFormatedWithAdressOIB>
    <izvorni_sadrzaj>
      <item>GRA-MED d.o.o. za trgovinu, građevinarstvo i cestovni prijevoz, OIB 21853700778, Medvidovića Draga/bb, 21260 Imotski zastupanog po punomoćniku Ada Rajković, stečajni upravitelj</item>
    </izvorni_sadrzaj>
    <derivirana_varijabla naziv="DomainObject.Predmet.ProtuStrankaListFormatedWithAdressOIB_1">
      <item>GRA-MED d.o.o. za trgovinu, građevinarstvo i cestovni prijevoz, OIB 21853700778, Medvidovića Draga/bb, 21260 Imotski zastupanog po punomoćniku Ada Rajković, stečajni upravitelj</item>
    </derivirana_varijabla>
  </DomainObject.Predmet.ProtuStrankaListFormatedWithAdressOIB>
  <DomainObject.Predmet.ProtuStrankaListNazivFormated>
    <izvorni_sadrzaj>
      <item>GRA-MED d.o.o. za trgovinu, građevinarstvo i cestovni prijevoz</item>
    </izvorni_sadrzaj>
    <derivirana_varijabla naziv="DomainObject.Predmet.ProtuStrankaListNazivFormated_1">
      <item>GRA-MED d.o.o. za trgovinu, građevinarstvo i cestovni prijevoz</item>
    </derivirana_varijabla>
  </DomainObject.Predmet.ProtuStrankaListNazivFormated>
  <DomainObject.Predmet.ProtuStrankaListNazivFormatedOIB>
    <izvorni_sadrzaj>
      <item>GRA-MED d.o.o. za trgovinu, građevinarstvo i cestovni prijevoz, OIB 21853700778</item>
    </izvorni_sadrzaj>
    <derivirana_varijabla naziv="DomainObject.Predmet.ProtuStrankaListNazivFormatedOIB_1">
      <item>GRA-MED d.o.o. za trgovinu, građevinarstvo i cestovni prijevoz, OIB 21853700778</item>
    </derivirana_varijabla>
  </DomainObject.Predmet.ProtuStrankaListNazivFormatedOIB>
  <DomainObject.Predmet.OstaliListFormated>
    <izvorni_sadrzaj>
      <item>st.up. Dean Rahan</item>
      <item>Ada Rajković, stečajni upravitelj punomoćnik sudionika u postupku GRA-MED d.o.o. za trgovinu, građevinarstvo i cestovni prijevoz</item>
    </izvorni_sadrzaj>
    <derivirana_varijabla naziv="DomainObject.Predmet.OstaliListFormated_1">
      <item>st.up. Dean Rahan</item>
      <item>Ada Rajković, stečajni upravitelj punomoćnik sudionika u postupku GRA-MED d.o.o. za trgovinu, građevinarstvo i cestovni prijevoz</item>
    </derivirana_varijabla>
  </DomainObject.Predmet.OstaliListFormated>
  <DomainObject.Predmet.OstaliListFormatedOIB>
    <izvorni_sadrzaj>
      <item>st.up. Dean Rahan</item>
      <item>Ada Rajković, stečajni upravitelj, OIB 27195964864 punomoćnik sudionika u postupku GRA-MED d.o.o. za trgovinu, građevinarstvo i cestovni prijevoz</item>
    </izvorni_sadrzaj>
    <derivirana_varijabla naziv="DomainObject.Predmet.OstaliListFormatedOIB_1">
      <item>st.up. Dean Rahan</item>
      <item>Ada Rajković, stečajni upravitelj, OIB 27195964864 punomoćnik sudionika u postupku GRA-MED d.o.o. za trgovinu, građevinarstvo i cestovni prijevoz</item>
    </derivirana_varijabla>
  </DomainObject.Predmet.OstaliListFormatedOIB>
  <DomainObject.Predmet.OstaliListFormatedWithAdress>
    <izvorni_sadrzaj>
      <item>st.up. Dean Rahan</item>
      <item>Ada Rajković, stečajni upravitelj, Matice Hrvatske 10, 21000 Split punomoćnik sudionika u postupku GRA-MED d.o.o. za trgovinu, građevinarstvo i cestovni prijevoz</item>
    </izvorni_sadrzaj>
    <derivirana_varijabla naziv="DomainObject.Predmet.OstaliListFormatedWithAdress_1">
      <item>st.up. Dean Rahan</item>
      <item>Ada Rajković, stečajni upravitelj, Matice Hrvatske 10, 21000 Split punomoćnik sudionika u postupku GRA-MED d.o.o. za trgovinu, građevinarstvo i cestovni prijevoz</item>
    </derivirana_varijabla>
  </DomainObject.Predmet.OstaliListFormatedWithAdress>
  <DomainObject.Predmet.OstaliListFormatedWithAdressOIB>
    <izvorni_sadrzaj>
      <item>st.up. Dean Rahan</item>
      <item>Ada Rajković, stečajni upravitelj, OIB 27195964864, Matice Hrvatske 10, 21000 Split punomoćnik sudionika u postupku GRA-MED d.o.o. za trgovinu, građevinarstvo i cestovni prijevoz</item>
    </izvorni_sadrzaj>
    <derivirana_varijabla naziv="DomainObject.Predmet.OstaliListFormatedWithAdressOIB_1">
      <item>st.up. Dean Rahan</item>
      <item>Ada Rajković, stečajni upravitelj, OIB 27195964864, Matice Hrvatske 10, 21000 Split punomoćnik sudionika u postupku GRA-MED d.o.o. za trgovinu, građevinarstvo i cestovni prijevoz</item>
    </derivirana_varijabla>
  </DomainObject.Predmet.OstaliListFormatedWithAdressOIB>
  <DomainObject.Predmet.OstaliListNazivFormated>
    <izvorni_sadrzaj>
      <item>st.up. Dean Rahan</item>
      <item>Ada Rajković, stečajni upravitelj</item>
    </izvorni_sadrzaj>
    <derivirana_varijabla naziv="DomainObject.Predmet.OstaliListNazivFormated_1">
      <item>st.up. Dean Rahan</item>
      <item>Ada Rajković, stečajni upravitelj</item>
    </derivirana_varijabla>
  </DomainObject.Predmet.OstaliListNazivFormated>
  <DomainObject.Predmet.OstaliListNazivFormatedOIB>
    <izvorni_sadrzaj>
      <item>st.up. Dean Rahan</item>
      <item>Ada Rajković, stečajni upravitelj, OIB 27195964864</item>
    </izvorni_sadrzaj>
    <derivirana_varijabla naziv="DomainObject.Predmet.OstaliListNazivFormatedOIB_1">
      <item>st.up. Dean Rahan</item>
      <item>Ada Rajković, stečajni upravitelj, OIB 27195964864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GRA-MED d.o.o. za trgovinu, građevinarstvo i cestovni prijevoz</izvorni_sadrzaj>
    <derivirana_varijabla naziv="DomainObject.Predmet.ProtustrankaIDrugi_1">GRA-MED d.o.o. za trgovinu, građevinarstvo i cestovni prijevoz</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GRA-MED d.o.o. za trgovinu, građevinarstvo i cestovni prijevoz, OIB 21853700778, Medvidovića Draga/bb, 21260 Imotski</izvorni_sadrzaj>
    <derivirana_varijabla naziv="DomainObject.Predmet.ProtustrankaIDrugiAdressOIB_1">GRA-MED d.o.o. za trgovinu, građevinarstvo i cestovni prijevoz, OIB 21853700778, Medvidovića Draga/bb,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GRA-MED d.o.o. za trgovinu, građevinarstvo i cestovni prijevoz</item>
      <item>FINANCIJSKA AGENCIJA, RC SPLIT</item>
      <item>st.up. Dean Rahan</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tem>Ada Rajković, stečajni upravitelj</item>
    </izvorni_sadrzaj>
    <derivirana_varijabla naziv="DomainObject.Predmet.SudioniciListNaziv_1">
      <item>GRA-MED d.o.o. za trgovinu, građevinarstvo i cestovni prijevoz</item>
      <item>FINANCIJSKA AGENCIJA, RC SPLIT</item>
      <item>st.up. Dean Rahan</item>
      <item>Ministarstvo financija, Porezna uprava, Područni ured Dalmacija</item>
      <item>BRODOMERKUR trgovina i usluge, dioničko društvo</item>
      <item>ZAGREBAČKI HOLDING, društvo s ograničenom odgovornošću za javni prijevoz, opskrbu vodom, održavanje čistoće, putnička a</item>
      <item>JADRANSKO OSIGURANJE dioničko društvo</item>
      <item>HRVATSKA POŠTANSKA BANKA, dioničko društvo</item>
      <item>Hrvatski Telekom d.d.</item>
      <item>Nenad Petrić</item>
      <item>VIPnet, društvo s ograničenom odgovornošću za usluge javnih telekomunikacija</item>
      <item>ALLIANZ ZAGREB dioničko društvo za osiguranje</item>
      <item>Ada Rajković, stečajni upravitelj</item>
    </derivirana_varijabla>
  </DomainObject.Predmet.SudioniciListNaziv>
  <DomainObject.Predmet.SudioniciListAdressOIB>
    <izvorni_sadrzaj>
      <item>GRA-MED d.o.o. za trgovinu, građevinarstvo i cestovni prijevoz, OIB 21853700778, Medvidovića Draga/bb,21260 Imotski</item>
      <item>FINANCIJSKA AGENCIJA, RC SPLIT, OIB 85821130368, Mažuranićevo šetalište 24 b,21000 Split</item>
      <item>st.up. Dean Rahan</item>
      <item>Ministarstvo financija, Porezna uprava, Područni ured Dalmacija, OIB 18683136487</item>
      <item>BRODOMERKUR trgovina i usluge, dioničko društvo, OIB 33956120458, Poljička Cesta 35,21000 Split</item>
      <item>ZAGREBAČKI HOLDING, društvo s ograničenom odgovornošću za javni prijevoz, opskrbu vodom, održavanje čistoće, putnička a, OIB 85584865987, Ulica grada Vukovara 41,10000 Zagreb</item>
      <item>JADRANSKO OSIGURANJE dioničko društvo, OIB 94472454976, Listopadska 2,10000 Zagreb</item>
      <item>HRVATSKA POŠTANSKA BANKA, dioničko društvo, OIB 87939104217, Jurišićeva 4,10000 Zagreb</item>
      <item>Hrvatski Telekom d.d., OIB 81793146560, Roberta Frangeša Mihanovića 9,10000 Zagreb</item>
      <item>Nenad Petrić, OIB 23301018532, Slapno 14b,47280 Slapno</item>
      <item>VIPnet, društvo s ograničenom odgovornošću za usluge javnih telekomunikacija, OIB 29524210204, Vrtni put 1,10000 Zagreb</item>
      <item>ALLIANZ ZAGREB dioničko društvo za osiguranje, OIB 23759810849, Heinzelova 70,10000 Zagreb</item>
      <item>Ada Rajković, stečajni upravitelj, OIB 27195964864, Matice Hrvatske 10,21000 Split</item>
    </izvorni_sadrzaj>
    <derivirana_varijabla naziv="DomainObject.Predmet.SudioniciListAdressOIB_1">
      <item>GRA-MED d.o.o. za trgovinu, građevinarstvo i cestovni prijevoz, OIB 21853700778, Medvidovića Draga/bb,21260 Imotski</item>
      <item>FINANCIJSKA AGENCIJA, RC SPLIT, OIB 85821130368, Mažuranićevo šetalište 24 b,21000 Split</item>
      <item>st.up. Dean Rahan</item>
      <item>Ministarstvo financija, Porezna uprava, Područni ured Dalmacija, OIB 18683136487</item>
      <item>BRODOMERKUR trgovina i usluge, dioničko društvo, OIB 33956120458, Poljička Cesta 35,21000 Split</item>
      <item>ZAGREBAČKI HOLDING, društvo s ograničenom odgovornošću za javni prijevoz, opskrbu vodom, održavanje čistoće, putnička a, OIB 85584865987, Ulica grada Vukovara 41,10000 Zagreb</item>
      <item>JADRANSKO OSIGURANJE dioničko društvo, OIB 94472454976, Listopadska 2,10000 Zagreb</item>
      <item>HRVATSKA POŠTANSKA BANKA, dioničko društvo, OIB 87939104217, Jurišićeva 4,10000 Zagreb</item>
      <item>Hrvatski Telekom d.d., OIB 81793146560, Roberta Frangeša Mihanovića 9,10000 Zagreb</item>
      <item>Nenad Petrić, OIB 23301018532, Slapno 14b,47280 Slapno</item>
      <item>VIPnet, društvo s ograničenom odgovornošću za usluge javnih telekomunikacija, OIB 29524210204, Vrtni put 1,10000 Zagreb</item>
      <item>ALLIANZ ZAGREB dioničko društvo za osiguranje, OIB 23759810849, Heinzelova 70,10000 Zagreb</item>
      <item>Ada Rajković, stečajni upravitelj, OIB 27195964864, Matice Hrvatske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21853700778</item>
      <item>, OIB 85821130368</item>
      <item>, OIB null</item>
      <item>, OIB 18683136487</item>
      <item>, OIB 33956120458</item>
      <item>, OIB 85584865987</item>
      <item>, OIB 94472454976</item>
      <item>, OIB 87939104217</item>
      <item>, OIB 81793146560</item>
      <item>, OIB 23301018532</item>
      <item>, OIB 29524210204</item>
      <item>, OIB 23759810849</item>
      <item>, OIB 27195964864</item>
    </izvorni_sadrzaj>
    <derivirana_varijabla naziv="DomainObject.Predmet.SudioniciListNazivOIB_1">
      <item>, OIB 21853700778</item>
      <item>, OIB 85821130368</item>
      <item>, OIB null</item>
      <item>, OIB 18683136487</item>
      <item>, OIB 33956120458</item>
      <item>, OIB 85584865987</item>
      <item>, OIB 94472454976</item>
      <item>, OIB 87939104217</item>
      <item>, OIB 81793146560</item>
      <item>, OIB 23301018532</item>
      <item>, OIB 29524210204</item>
      <item>, OIB 23759810849</item>
      <item>, OIB 27195964864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480</properties:Words>
  <properties:Characters>2490</properties:Characters>
  <properties:Lines>70</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2018-05-21T11:36:00Z</dcterms:created>
  <dc:creator>Ante Kačić</dc:creator>
  <cp:lastModifiedBy>Srđan Gavranić</cp:lastModifiedBy>
  <cp:lastPrinted>2018-05-21T11:38:00Z</cp:lastPrinted>
  <dcterms:modified xmlns:xsi="http://www.w3.org/2001/XMLSchema-instance" xsi:type="dcterms:W3CDTF">2018-05-21T11:39:00Z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 nagrada stečajnom - novo.docx)</vt:lpwstr>
  </prop:property>
  <prop:property name="CC_coloring" pid="4" fmtid="{D5CDD505-2E9C-101B-9397-08002B2CF9AE}">
    <vt:bool>false</vt:bool>
  </prop:property>
  <prop:property name="BrojStranica" pid="5" fmtid="{D5CDD505-2E9C-101B-9397-08002B2CF9AE}">
    <vt:i4>2</vt:i4>
  </prop:property>
</prop:Properties>
</file>