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bf97" w14:paraId="69fbf9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062536">
        <w:t>2</w:t>
      </w:r>
      <w:r w:rsidR="006A5ED8">
        <w:t>70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="0046799D"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 w:rsidR="00553AD1">
        <w:t>1</w:t>
      </w:r>
      <w:r w:rsidR="006A5ED8">
        <w:t>6</w:t>
      </w:r>
      <w:r>
        <w:t>.</w:t>
      </w:r>
      <w:r w:rsidRPr="000B1DB2">
        <w:t xml:space="preserve"> </w:t>
      </w:r>
      <w:r w:rsidR="006A5ED8">
        <w:t>listopad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6A5ED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6A5ED8" w:rsidRPr="006A5ED8">
        <w:rPr>
          <w:bCs/>
        </w:rPr>
        <w:t>Sanj</w:t>
      </w:r>
      <w:r w:rsidR="006A5ED8">
        <w:rPr>
          <w:bCs/>
        </w:rPr>
        <w:t>i</w:t>
      </w:r>
      <w:r w:rsidR="006A5ED8" w:rsidRPr="006A5ED8">
        <w:rPr>
          <w:bCs/>
        </w:rPr>
        <w:t xml:space="preserve"> Živković, Poštansko naselje 13, 31109 Višnjevac, OIB 22502178187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6B0EE0">
        <w:t>2232 k.o. Osijek, kč.br. 198, stambena zgrada br. 14 i dvor Petefi Šandora, površine 1010 m</w:t>
      </w:r>
      <w:r w:rsidR="006B0EE0">
        <w:rPr>
          <w:vertAlign w:val="superscript"/>
        </w:rPr>
        <w:t>2</w:t>
      </w:r>
      <w:r w:rsidR="006B0EE0">
        <w:t xml:space="preserve"> i to suvlasnički dio: 305/10000 ETAŽNO VLASNIŠTVO (E-12) - STAN 12, nalazi na 4. katu uličnog dijela, a sastoji se od: hodnika, kupaonice, dnevnog boravka s kuhinjom i ostavom ukupne korisne površine 30,55 m</w:t>
      </w:r>
      <w:r w:rsidR="006B0EE0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816A33" w:rsidP="00816A33" w:rsidR="00816A33">
      <w:pPr>
        <w:ind w:left="1418"/>
        <w:jc w:val="both"/>
      </w:pPr>
      <w:r>
        <w:t xml:space="preserve">12. Suvlasnički dio: 305/10000 ETAŽNO VLASNIŠTVO (E-12)   </w:t>
      </w:r>
    </w:p>
    <w:p w:rsidRDefault="00816A33" w:rsidP="00816A33" w:rsidR="00816A33">
      <w:pPr>
        <w:ind w:left="1418"/>
        <w:jc w:val="both"/>
      </w:pPr>
      <w:r>
        <w:t xml:space="preserve">1. STAN 12, nalazi na 4. katu uličnog dijela, a sastoji se od: hodnika, kupaonice, dnevnog boravka s kuhinjom i ostavom ukupne korisne pov. 30,55 m2.    </w:t>
      </w:r>
    </w:p>
    <w:p w:rsidRDefault="00816A33" w:rsidP="00816A33" w:rsidR="00816A33">
      <w:pPr>
        <w:ind w:left="1418"/>
        <w:jc w:val="both"/>
      </w:pPr>
      <w:r>
        <w:t xml:space="preserve">ZADRUGA KARLA MOTO, OIB: 11207696823, OSIJEK, J.J. STROSSMAYERA 322 B 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4.1 Zaprimljeno 31.01.2012. broj Z-1065/12</w:t>
      </w:r>
    </w:p>
    <w:p w:rsidRDefault="00816A33" w:rsidP="00816A33" w:rsidR="00816A33">
      <w:pPr>
        <w:ind w:left="1418"/>
        <w:jc w:val="both"/>
      </w:pPr>
      <w:r>
        <w:t xml:space="preserve">Temeljem Zaključka Trgovačkog suda u Osijeku od 26. siječnja 2012. broj Ovr- 127/12-5 zabilježuje se ovrha na nekretninama u A, određena </w:t>
      </w:r>
      <w:r>
        <w:lastRenderedPageBreak/>
        <w:t xml:space="preserve">rješenjem o ovrsi Trgovačkog suda u Osijeku od 26. siječnja 2012. broj Ovr-127/12-3.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5.1 Zaprimljeno 18.05.2012. broj Z-4931/12</w:t>
      </w:r>
    </w:p>
    <w:p w:rsidRDefault="00816A33" w:rsidP="00816A33" w:rsidR="00816A33">
      <w:pPr>
        <w:ind w:left="1418"/>
        <w:jc w:val="both"/>
      </w:pPr>
      <w:r>
        <w:t xml:space="preserve">Na temelju rješenja Općinskog suda u Osijeku od 04. 06. 2012. g. br. 20.P: P-596/2012-2 na nekretninama ZADRUGA KARLA MOTO, Osijek, upisanim u A zabilježuje se privremena mjera zabrane otuđenja i opterećenja nekretnina protivnika osiguranja - uknjiženog vlasnika nekretnina.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6.1 Zaprimljeno 15.06.2012. broj Z-5858/12</w:t>
      </w:r>
    </w:p>
    <w:p w:rsidRDefault="00816A33" w:rsidP="00816A33" w:rsidR="00816A33">
      <w:pPr>
        <w:ind w:left="1418"/>
        <w:jc w:val="both"/>
      </w:pPr>
      <w:r>
        <w:t xml:space="preserve">Na temelju zaključka Trgovačkog suda u Osijeku, od 14.06.2012. broj 13 OVR-920/12-5, zabilježuje se ovrha određena rješenjem Trgovačkog suda u Osijeku od 14.06.2012. broj OVR-920/12-3, na nekretnine u A.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8.1 Zaprimljeno 27.12.2012. broj Z-11974/12</w:t>
      </w:r>
    </w:p>
    <w:p w:rsidRDefault="00816A33" w:rsidP="00816A33" w:rsidR="00816A33">
      <w:pPr>
        <w:ind w:left="1418"/>
        <w:jc w:val="both"/>
      </w:pPr>
      <w:r>
        <w:t xml:space="preserve">Temeljem ovosudnog Zaključka od 21.12.2012.g., br.14.Ovr-4394/2012-3, zabilježuje se ovosudno Rješenje o ovrsi br.14.OVr-4394/2012-2 kojim je određena sudska prodaja nekretnina u vlasništvu Zadruge Karla Moto, Osijek, (1/1), upisane u A, E-12.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10.1 Zaprimljeno 04.04.2013. broj Z-3436/13</w:t>
      </w:r>
    </w:p>
    <w:p w:rsidRDefault="00816A33" w:rsidP="00816A33" w:rsidR="00816A33">
      <w:pPr>
        <w:ind w:left="1418"/>
        <w:jc w:val="both"/>
      </w:pPr>
      <w:r>
        <w:t xml:space="preserve">Na temelju ovosudnog zaključka od 03. travnja 2013. br. 33 Ovr-933/13-3, zabilježuje se rješenje o ovrsi ovoga suda br. 33 Ovr-933/2012-2 od 03. travnja 2013. godine na nekretninama u A.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11.1 Zaprimljeno 05.11.2013. broj Z-10002/13</w:t>
      </w:r>
    </w:p>
    <w:p w:rsidRDefault="00816A33" w:rsidP="00816A33" w:rsidR="00816A33">
      <w:pPr>
        <w:ind w:left="1418"/>
        <w:jc w:val="both"/>
      </w:pPr>
      <w:r>
        <w:t xml:space="preserve">Temeljem Rješenja Trgovačkog suda u Osijeku od 30.10.2013.g., br.14 St-723/13-14, zabilježuje se otvaranje stečajnog postupka nad dužnikom Zadruga za trgovinu na veliko i malo Karla Moto, Osijek, na nekretninama istoga, upisanim u A, E-12.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>12.2 Zaprimljeno 04.04.2017.g. pod brojem Z-7686/2017</w:t>
      </w:r>
    </w:p>
    <w:p w:rsidRDefault="00816A33" w:rsidP="00816A33" w:rsidR="00816A33">
      <w:pPr>
        <w:ind w:left="1418"/>
        <w:jc w:val="both"/>
      </w:pPr>
    </w:p>
    <w:p w:rsidRDefault="00816A33" w:rsidP="00816A33" w:rsidR="00816A33">
      <w:pPr>
        <w:ind w:left="1418"/>
        <w:jc w:val="both"/>
      </w:pPr>
      <w:r>
        <w:t xml:space="preserve">ZABILJEŽBA, Na temelju pravomoćnog rješenja Trgovačkog suda u Osijeku od 05.05.2016. broj 14 St-859/16-132 na nekretninama stečajnog dužnika Zadruge Karla Moto, zabilježuje se rješenje o prodaji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 xml:space="preserve"> </w:t>
      </w:r>
    </w:p>
    <w:p w:rsidRDefault="00816A33" w:rsidP="00816A33" w:rsidR="00816A33">
      <w:pPr>
        <w:ind w:left="1418"/>
        <w:jc w:val="both"/>
      </w:pPr>
      <w:r>
        <w:t xml:space="preserve"> </w:t>
      </w:r>
      <w:r w:rsidR="001A0929">
        <w:t>Na listu "</w:t>
      </w:r>
      <w:r>
        <w:t>C</w:t>
      </w:r>
      <w:r w:rsidR="001A0929">
        <w:t xml:space="preserve">" - </w:t>
      </w:r>
      <w:r>
        <w:t xml:space="preserve">  Teretovnica  </w:t>
      </w:r>
    </w:p>
    <w:p w:rsidRDefault="00816A33" w:rsidP="00816A33" w:rsidR="00816A33">
      <w:pPr>
        <w:ind w:left="1418"/>
        <w:jc w:val="both"/>
      </w:pPr>
      <w:r>
        <w:t xml:space="preserve"> </w:t>
      </w:r>
    </w:p>
    <w:p w:rsidRDefault="00816A33" w:rsidP="00816A33" w:rsidR="00816A33">
      <w:pPr>
        <w:ind w:left="1418"/>
        <w:jc w:val="both"/>
      </w:pPr>
      <w:r>
        <w:t xml:space="preserve"> 1. Na suvlasnički dio: 12 (305/10000)  </w:t>
      </w:r>
    </w:p>
    <w:p w:rsidRDefault="00816A33" w:rsidP="00816A33" w:rsidR="00816A33">
      <w:pPr>
        <w:ind w:left="1418"/>
        <w:jc w:val="both"/>
      </w:pPr>
      <w:r>
        <w:t xml:space="preserve"> 1.4 Zaprimljeno 26.09.2014. broj Z-7267/14</w:t>
      </w:r>
    </w:p>
    <w:p w:rsidRDefault="001A0929" w:rsidP="00816A33" w:rsidR="00816A33">
      <w:pPr>
        <w:ind w:left="1418"/>
        <w:jc w:val="both"/>
      </w:pPr>
      <w:r>
        <w:t xml:space="preserve"> </w:t>
      </w:r>
      <w:r w:rsidR="00816A33">
        <w:t>Zaprimljeno 23.08.2010. broj Z-7756/10</w:t>
      </w:r>
    </w:p>
    <w:p w:rsidRDefault="00816A33" w:rsidP="00816A33" w:rsidR="00816A33">
      <w:pPr>
        <w:ind w:left="1418"/>
        <w:jc w:val="both"/>
      </w:pPr>
      <w:r>
        <w:lastRenderedPageBreak/>
        <w:t>Na temelju ugovora o kreditu sa sporazumom o osiguranju novčane tražbine od 20.07.2010. br. Ov-6782/10, uknjižuje se pravo zaloga na nekretninama u A, u iznosu od 340.000,00 EUR kunske protuvrijednosti (kao sporedna hipoteka), sa svim troškovima, naknadama i kamatama</w:t>
      </w:r>
      <w:r w:rsidR="001A0929">
        <w:t xml:space="preserve"> </w:t>
      </w:r>
      <w:r>
        <w:t xml:space="preserve">na navedenim u ugovoru, za korist: </w:t>
      </w:r>
    </w:p>
    <w:p w:rsidRDefault="00816A33" w:rsidP="00816A33" w:rsidR="00816A33">
      <w:pPr>
        <w:ind w:left="1418"/>
        <w:jc w:val="both"/>
      </w:pPr>
      <w:r>
        <w:t xml:space="preserve">B2 KAPITAL D.O.O., OIB: 57509775367, RADNIČKA CESTA 41, 10000 ZAGREB, HRVATSKA    </w:t>
      </w:r>
    </w:p>
    <w:p w:rsidRDefault="00816A33" w:rsidP="00816A33" w:rsidR="00816A33">
      <w:pPr>
        <w:ind w:left="1418"/>
        <w:jc w:val="both"/>
      </w:pPr>
      <w:r>
        <w:t>1.5 Zaprimljeno 23.08.2010. broj Z-7756/10</w:t>
      </w:r>
    </w:p>
    <w:p w:rsidRDefault="00816A33" w:rsidP="00816A33" w:rsidR="00816A33">
      <w:pPr>
        <w:ind w:left="1418"/>
        <w:jc w:val="both"/>
      </w:pPr>
      <w:r>
        <w:t xml:space="preserve">Zabilježuje se ovršivost gornje tražbine. 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 xml:space="preserve">2. Na suvlasnički dio: 12 (305/10000)  </w:t>
      </w:r>
    </w:p>
    <w:p w:rsidRDefault="00816A33" w:rsidP="00816A33" w:rsidR="00816A33">
      <w:pPr>
        <w:ind w:left="1418"/>
        <w:jc w:val="both"/>
      </w:pPr>
      <w:r>
        <w:t>2.1 Zaprimljeno 23.08.2010. broj Z-7756/10</w:t>
      </w:r>
    </w:p>
    <w:p w:rsidRDefault="00816A33" w:rsidP="00816A33" w:rsidR="00816A33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 xml:space="preserve">3. Na suvlasnički dio: 12 (305/10000)  </w:t>
      </w:r>
    </w:p>
    <w:p w:rsidRDefault="00816A33" w:rsidP="00816A33" w:rsidR="00816A33">
      <w:pPr>
        <w:ind w:left="1418"/>
        <w:jc w:val="both"/>
      </w:pPr>
      <w:r>
        <w:t>3.1 Zaprimljeno 23.08.2010. broj Z-7756/10</w:t>
      </w:r>
    </w:p>
    <w:p w:rsidRDefault="00816A33" w:rsidP="00816A33" w:rsidR="00816A33">
      <w:pPr>
        <w:ind w:left="1418"/>
        <w:jc w:val="both"/>
      </w:pPr>
      <w:r>
        <w:t xml:space="preserve">Zabilježuje se obveza brisanja hipoteke uknjižene pod br. Z-840/09, kao i hipoteke upisane pod ovim brojem.    </w:t>
      </w:r>
    </w:p>
    <w:p w:rsidRDefault="00816A33" w:rsidP="00816A33" w:rsidR="00816A33">
      <w:pPr>
        <w:ind w:left="1418"/>
        <w:jc w:val="both"/>
      </w:pPr>
      <w:r>
        <w:t xml:space="preserve">   </w:t>
      </w:r>
    </w:p>
    <w:p w:rsidRDefault="00816A33" w:rsidP="00816A33" w:rsidR="00816A33">
      <w:pPr>
        <w:ind w:left="1418"/>
        <w:jc w:val="both"/>
      </w:pPr>
      <w:r>
        <w:t xml:space="preserve">7. Na suvlasnički dio: 12 (305/10000)  </w:t>
      </w:r>
    </w:p>
    <w:p w:rsidRDefault="00816A33" w:rsidP="00816A33" w:rsidR="00816A33">
      <w:pPr>
        <w:ind w:left="1418"/>
        <w:jc w:val="both"/>
      </w:pPr>
      <w:r>
        <w:t>7.1 Zaprimljeno 15.09.2014. broj Z-6955/14</w:t>
      </w:r>
    </w:p>
    <w:p w:rsidRDefault="00816A33" w:rsidP="00816A33" w:rsidR="00816A33">
      <w:pPr>
        <w:ind w:left="1418"/>
        <w:jc w:val="both"/>
      </w:pPr>
      <w:r>
        <w:t>Zaprimljeno 25.08.2010. broj Z-7804/10</w:t>
      </w:r>
    </w:p>
    <w:p w:rsidRDefault="00816A33" w:rsidP="00816A33" w:rsidR="00816A33">
      <w:pPr>
        <w:ind w:left="1418"/>
        <w:jc w:val="both"/>
      </w:pPr>
      <w:r>
        <w:t xml:space="preserve">Na temelju ugovora o kreditu sa sporazumom o osiguranju novčane tražbine od 20.07.2010. br. Ov-6783/10, uknjižuje se pravo zaloga na nekretninama u A, u iznosu od 22.000,00 EUR kunske protuvrijednosti (kao glavna hipoteka), sa svim troškovima, naknadama i kamatama navedenim u ugovoru, za korist: </w:t>
      </w:r>
    </w:p>
    <w:p w:rsidRDefault="00FE322D" w:rsidP="00816A33" w:rsidR="00FE322D">
      <w:pPr>
        <w:ind w:left="1418"/>
        <w:jc w:val="both"/>
      </w:pPr>
    </w:p>
    <w:p w:rsidRDefault="00816A33" w:rsidP="00816A33" w:rsidR="00816A33">
      <w:pPr>
        <w:ind w:left="1418"/>
        <w:jc w:val="both"/>
      </w:pPr>
      <w:r>
        <w:t xml:space="preserve">B2 KAPITAL D.O.O., OIB: 57509775367, RADNIČKA CESTA 41, 10000 ZAGREB, HRVATSKA    </w:t>
      </w:r>
    </w:p>
    <w:p w:rsidRDefault="00816A33" w:rsidP="00816A33" w:rsidR="00816A33">
      <w:pPr>
        <w:ind w:left="1418"/>
        <w:jc w:val="both"/>
      </w:pPr>
      <w:r>
        <w:t>7.2 Zaprimljeno 15.09.2014. broj Z-6955/14</w:t>
      </w:r>
    </w:p>
    <w:p w:rsidRDefault="00816A33" w:rsidP="00816A33" w:rsidR="00816A33">
      <w:pPr>
        <w:ind w:left="1418"/>
        <w:jc w:val="both"/>
      </w:pPr>
      <w:r>
        <w:t>Zaprimljeno 25.08.2010. broj Z-7804/10</w:t>
      </w:r>
    </w:p>
    <w:p w:rsidRDefault="00816A33" w:rsidP="00816A33" w:rsidR="00816A33">
      <w:pPr>
        <w:ind w:left="1418"/>
        <w:jc w:val="both"/>
      </w:pPr>
      <w:r>
        <w:t xml:space="preserve">Zabilježuje se ovršivost gornje tražbine.    </w:t>
      </w:r>
    </w:p>
    <w:p w:rsidRDefault="00816A33" w:rsidP="00816A33" w:rsidR="00816A33">
      <w:pPr>
        <w:ind w:left="1418"/>
        <w:jc w:val="both"/>
      </w:pPr>
      <w:r>
        <w:t>7.3 Zaprimljeno 15.09.2014. broj Z-6955/14</w:t>
      </w:r>
    </w:p>
    <w:p w:rsidRDefault="00816A33" w:rsidP="00816A33" w:rsidR="00816A33">
      <w:pPr>
        <w:ind w:left="1418"/>
        <w:jc w:val="both"/>
      </w:pPr>
      <w:r>
        <w:t>Zaprimljeno 25.08.2010. broj Z-7804/10</w:t>
      </w:r>
    </w:p>
    <w:p w:rsidRDefault="00816A33" w:rsidP="00816A33" w:rsidR="00816A33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816A33" w:rsidP="00816A33" w:rsidR="00816A33">
      <w:pPr>
        <w:ind w:left="1418"/>
        <w:jc w:val="both"/>
      </w:pPr>
      <w:r>
        <w:t>7.4 Zaprimljeno 15.09.2014. broj Z-6955/14</w:t>
      </w:r>
    </w:p>
    <w:p w:rsidRDefault="00816A33" w:rsidP="00816A33" w:rsidR="00816A33">
      <w:pPr>
        <w:ind w:left="1418"/>
        <w:jc w:val="both"/>
      </w:pPr>
      <w:r>
        <w:t>Zaprimljeno 25.08.2010. broj Z-7804/10</w:t>
      </w:r>
    </w:p>
    <w:p w:rsidRDefault="00816A33" w:rsidP="00816A33" w:rsidR="0034326D">
      <w:pPr>
        <w:ind w:left="1418"/>
        <w:jc w:val="both"/>
      </w:pPr>
      <w:r>
        <w:t>Zabilježuje se obveza brisanja hipoteke upisane pod br. Z-840/09, kao i hipoteke upisane pod ovim brojem.</w:t>
      </w:r>
    </w:p>
    <w:p w:rsidRDefault="00A3581E" w:rsidP="00A3581E" w:rsidR="00A3581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55068A" w:rsidRPr="0055068A">
        <w:t xml:space="preserve">52.127,50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E56FA8">
        <w:t>2</w:t>
      </w:r>
      <w:r w:rsidR="0055068A">
        <w:t>42</w:t>
      </w:r>
      <w:r w:rsidR="00071835" w:rsidRPr="00071835">
        <w:t xml:space="preserve"> od </w:t>
      </w:r>
      <w:r w:rsidR="0055068A">
        <w:t>2</w:t>
      </w:r>
      <w:r w:rsidR="00FD4696">
        <w:t>5</w:t>
      </w:r>
      <w:r w:rsidR="00071835" w:rsidRPr="00071835">
        <w:t>.</w:t>
      </w:r>
      <w:r w:rsidR="009D5308">
        <w:t>0</w:t>
      </w:r>
      <w:r w:rsidR="0055068A">
        <w:t>7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40B35">
        <w:t>1</w:t>
      </w:r>
      <w:r w:rsidR="0055068A">
        <w:t>9</w:t>
      </w:r>
      <w:r w:rsidR="00071835" w:rsidRPr="00071835">
        <w:t>.</w:t>
      </w:r>
      <w:r w:rsidR="009D5308">
        <w:t>0</w:t>
      </w:r>
      <w:r w:rsidR="0055068A">
        <w:t>7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72587C" w:rsidRPr="0072587C">
        <w:rPr>
          <w:bCs/>
        </w:rPr>
        <w:t xml:space="preserve">52.127,50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40B35">
        <w:t>1</w:t>
      </w:r>
      <w:r w:rsidR="0072587C">
        <w:t>1</w:t>
      </w:r>
      <w:r w:rsidR="0031121A">
        <w:t>.</w:t>
      </w:r>
      <w:r w:rsidR="0072587C">
        <w:t>1</w:t>
      </w:r>
      <w:r w:rsidR="0031121A">
        <w:t>0.2017.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440B35">
        <w:rPr>
          <w:bCs/>
        </w:rPr>
        <w:t>1</w:t>
      </w:r>
      <w:r w:rsidR="000A6C21">
        <w:rPr>
          <w:bCs/>
        </w:rPr>
        <w:t>6</w:t>
      </w:r>
      <w:r w:rsidRPr="004948B8">
        <w:rPr>
          <w:bCs/>
        </w:rPr>
        <w:t xml:space="preserve">. </w:t>
      </w:r>
      <w:r w:rsidR="000A6C21">
        <w:rPr>
          <w:bCs/>
        </w:rPr>
        <w:t>listopad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2553C3">
        <w:t xml:space="preserve"> </w:t>
      </w:r>
      <w:r w:rsidR="00A04BDB">
        <w:t>Edita Đurkin</w:t>
      </w:r>
    </w:p>
    <w:p w:rsidRDefault="000A6C21" w:rsidP="000A6C21" w:rsidR="000A6C21">
      <w:pPr>
        <w:pStyle w:val="Odlomakpopisa"/>
        <w:numPr>
          <w:ilvl w:val="0"/>
          <w:numId w:val="7"/>
        </w:numPr>
        <w:jc w:val="both"/>
      </w:pPr>
      <w:r>
        <w:t>Sanja Živković, Poštansko naselje 13, 31109 Višnjevac</w:t>
      </w:r>
    </w:p>
    <w:p w:rsidRDefault="000A6C21" w:rsidP="000A6C21" w:rsidR="000A6C21">
      <w:pPr>
        <w:pStyle w:val="Odlomakpopisa"/>
        <w:numPr>
          <w:ilvl w:val="0"/>
          <w:numId w:val="7"/>
        </w:numPr>
        <w:jc w:val="both"/>
      </w:pPr>
      <w:r>
        <w:t>Belita Vučetić, J.J.Strossmayera 203, Osijek</w:t>
      </w:r>
    </w:p>
    <w:p w:rsidRDefault="000A6C21" w:rsidP="000A6C21" w:rsidR="000A6C21">
      <w:pPr>
        <w:pStyle w:val="Odlomakpopisa"/>
        <w:numPr>
          <w:ilvl w:val="0"/>
          <w:numId w:val="7"/>
        </w:numPr>
        <w:jc w:val="both"/>
      </w:pPr>
      <w:r>
        <w:t>ŽDO GUO Osijek</w:t>
      </w:r>
    </w:p>
    <w:p w:rsidRDefault="000A6C21" w:rsidP="000A6C21" w:rsidR="000A6C21">
      <w:pPr>
        <w:pStyle w:val="Odlomakpopisa"/>
        <w:numPr>
          <w:ilvl w:val="0"/>
          <w:numId w:val="7"/>
        </w:numPr>
        <w:jc w:val="both"/>
      </w:pPr>
      <w:r>
        <w:t>B2 KAPITAL d.o.o. Zagreb</w:t>
      </w:r>
    </w:p>
    <w:p w:rsidRDefault="000A6C21" w:rsidP="000A6C21" w:rsidR="000A6C21">
      <w:pPr>
        <w:pStyle w:val="Odlomakpopisa"/>
        <w:numPr>
          <w:ilvl w:val="0"/>
          <w:numId w:val="7"/>
        </w:numPr>
        <w:jc w:val="both"/>
      </w:pPr>
      <w:r>
        <w:t>H-ABDUCO d.o.o. Zagreb</w:t>
      </w:r>
    </w:p>
    <w:p w:rsidRDefault="004948B8" w:rsidP="007A0FDB" w:rsidR="004948B8">
      <w:pPr>
        <w:pStyle w:val="Tijeloteksta"/>
        <w:numPr>
          <w:ilvl w:val="0"/>
          <w:numId w:val="7"/>
        </w:numPr>
      </w:pPr>
      <w:r>
        <w:t>Općinski sud u</w:t>
      </w:r>
      <w:r w:rsidR="002553C3">
        <w:t xml:space="preserve"> Osijeku </w:t>
      </w:r>
      <w:r>
        <w:t xml:space="preserve">zk odjel </w:t>
      </w:r>
    </w:p>
    <w:p w:rsidRDefault="00F118C9" w:rsidP="00F118C9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6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</w:t>
    </w:r>
    <w:r w:rsidR="00062536">
      <w:t>2</w:t>
    </w:r>
    <w:r w:rsidR="006A5ED8">
      <w:t>70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71835"/>
    <w:rsid w:val="000726F1"/>
    <w:rsid w:val="000A6C2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799D"/>
    <w:rsid w:val="004810D4"/>
    <w:rsid w:val="00486628"/>
    <w:rsid w:val="004948B8"/>
    <w:rsid w:val="004A1730"/>
    <w:rsid w:val="004A4B84"/>
    <w:rsid w:val="004B135F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37CF"/>
    <w:rsid w:val="00664DD1"/>
    <w:rsid w:val="00670BD7"/>
    <w:rsid w:val="006A2FD7"/>
    <w:rsid w:val="006A5ED8"/>
    <w:rsid w:val="006B0EE0"/>
    <w:rsid w:val="006C19C5"/>
    <w:rsid w:val="006C7AFF"/>
    <w:rsid w:val="006D0927"/>
    <w:rsid w:val="006D371F"/>
    <w:rsid w:val="006D61B1"/>
    <w:rsid w:val="006E6F68"/>
    <w:rsid w:val="006E7E85"/>
    <w:rsid w:val="007005D1"/>
    <w:rsid w:val="0072587C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82E44"/>
    <w:rsid w:val="00C93B06"/>
    <w:rsid w:val="00C97550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B7BBC"/>
    <w:rsid w:val="00ED232D"/>
    <w:rsid w:val="00ED5B3E"/>
    <w:rsid w:val="00EE3DA7"/>
    <w:rsid w:val="00EF0692"/>
    <w:rsid w:val="00EF1E9B"/>
    <w:rsid w:val="00F01A99"/>
    <w:rsid w:val="00F118C9"/>
    <w:rsid w:val="00F43331"/>
    <w:rsid w:val="00F62FF5"/>
    <w:rsid w:val="00F91325"/>
    <w:rsid w:val="00FA3DD9"/>
    <w:rsid w:val="00FB3146"/>
    <w:rsid w:val="00FC177C"/>
    <w:rsid w:val="00FC78E0"/>
    <w:rsid w:val="00FD4696"/>
    <w:rsid w:val="00FD69A1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92D3A-19E4-4989-81DC-94FCD07FD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926</properties:Words>
  <properties:Characters>5363</properties:Characters>
  <properties:Lines>159</properties:Lines>
  <properties:Paragraphs>71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2017-10-16T06:48:00Z</dcterms:created>
  <dc:creator>jbekavac</dc:creator>
  <cp:lastModifiedBy>Elizabeta Đeke</cp:lastModifiedBy>
  <cp:lastPrinted>2017-07-06T07:51:00Z</cp:lastPrinted>
  <dcterms:modified xmlns:xsi="http://www.w3.org/2001/XMLSchema-instance" xsi:type="dcterms:W3CDTF">2017-10-16T12:21:00Z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