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7448" w14:paraId="3a1744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</w:t>
      </w:r>
      <w:r w:rsidR="00F018F5">
        <w:t>9</w:t>
      </w:r>
      <w:r>
        <w:t xml:space="preserve"> St-</w:t>
      </w:r>
      <w:r w:rsidR="00F018F5">
        <w:t>100</w:t>
      </w:r>
      <w:r w:rsidR="00A97212">
        <w:t>/201</w:t>
      </w:r>
      <w:r w:rsidR="00F018F5">
        <w:t>8</w:t>
      </w:r>
      <w:r w:rsidR="00A97212">
        <w:t>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</w:t>
      </w:r>
      <w:r w:rsidR="00FD6A6E">
        <w:t>sudskom savjetniku Marini Ljubičić Knežević</w:t>
      </w:r>
      <w:r>
        <w:t xml:space="preserve">, u stečajnom predmetu povodom zahtjeva </w:t>
      </w:r>
      <w:r w:rsidR="005664A3">
        <w:t xml:space="preserve">Financijske agencije </w:t>
      </w:r>
      <w:r w:rsidR="00DC55AD">
        <w:t xml:space="preserve">OIB: 85821130368, </w:t>
      </w:r>
      <w:r w:rsidR="00FA0F5B">
        <w:t xml:space="preserve">Regionalni centar Osijek, L. </w:t>
      </w:r>
      <w:proofErr w:type="spellStart"/>
      <w:r w:rsidR="00FA0F5B">
        <w:t>Jä</w:t>
      </w:r>
      <w:r w:rsidR="005664A3">
        <w:t>gera</w:t>
      </w:r>
      <w:proofErr w:type="spellEnd"/>
      <w:r w:rsidR="005664A3">
        <w:t xml:space="preserve"> 3, za pokretanje skraćenog stečajnog postupka </w:t>
      </w:r>
      <w:r>
        <w:t xml:space="preserve">nad dužnikom </w:t>
      </w:r>
      <w:r w:rsidR="00ED5589">
        <w:t xml:space="preserve">ESSEK </w:t>
      </w:r>
      <w:r w:rsidR="00A97212">
        <w:t>j.d.o.o.,</w:t>
      </w:r>
      <w:r w:rsidR="006B3B25">
        <w:t xml:space="preserve"> OIB: </w:t>
      </w:r>
      <w:r w:rsidR="00ED5589">
        <w:t>74766266555,</w:t>
      </w:r>
      <w:r>
        <w:t xml:space="preserve"> </w:t>
      </w:r>
      <w:r w:rsidR="002F39A9">
        <w:t xml:space="preserve">MBS: </w:t>
      </w:r>
      <w:r w:rsidR="00ED5589">
        <w:t>030169633, Osijek, Ružina ulica 135</w:t>
      </w:r>
      <w:r w:rsidR="00970AEF">
        <w:t>,</w:t>
      </w:r>
      <w:r>
        <w:t xml:space="preserve"> temeljem članka 430. Stečajnog zakona („Narodne novine“ 71/15</w:t>
      </w:r>
      <w:r w:rsidR="00FF21D8">
        <w:t>:dalje SZ</w:t>
      </w:r>
      <w:r>
        <w:t xml:space="preserve">), </w:t>
      </w:r>
      <w:r w:rsidR="00ED5589">
        <w:t>5. veljače</w:t>
      </w:r>
      <w:r w:rsidR="00A97212">
        <w:t xml:space="preserve"> 201</w:t>
      </w:r>
      <w:r w:rsidR="00ED5589">
        <w:t>8.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ED5589">
        <w:t>ESSEK j.d.o.o., OIB: 74766266555, MBS: 030169633, Osijek, Ružina ulica 135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046FFC">
        <w:t>2</w:t>
      </w:r>
      <w:r w:rsidR="00ED5589">
        <w:t xml:space="preserve">0.565,17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D5589">
        <w:t>ESSEK j.d.o.o., OIB: 74766266555, MBS: 030169633, Osijek, Ružina ulica 135, Hrvoje Milas,</w:t>
      </w:r>
      <w:r w:rsidR="00D02B57">
        <w:t xml:space="preserve"> OIB:  </w:t>
      </w:r>
      <w:r w:rsidR="00ED5589">
        <w:t>85142061838</w:t>
      </w:r>
      <w:r w:rsidR="00FF21D8">
        <w:t>, direktor,</w:t>
      </w:r>
      <w:r w:rsidR="00880E25">
        <w:t xml:space="preserve"> </w:t>
      </w:r>
      <w:r w:rsidR="007D4128">
        <w:t>d</w:t>
      </w:r>
      <w:r>
        <w:t xml:space="preserve">a u roku od 15 </w:t>
      </w:r>
      <w:r w:rsidR="00ED5589">
        <w:t xml:space="preserve">(petnaest) </w:t>
      </w:r>
      <w:r>
        <w:t xml:space="preserve">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F21D8">
        <w:t>10018</w:t>
      </w:r>
      <w:r>
        <w:t xml:space="preserve"> (članak 430</w:t>
      </w:r>
      <w:r w:rsidR="00FF21D8">
        <w:t>.</w:t>
      </w:r>
      <w:r>
        <w:t xml:space="preserve"> </w:t>
      </w:r>
      <w:r w:rsidR="00FD6A6E">
        <w:t>SZ</w:t>
      </w:r>
      <w:r>
        <w:t xml:space="preserve"> u vezi s člankom 132. </w:t>
      </w:r>
      <w:r w:rsidR="00FF21D8">
        <w:t>SZ</w:t>
      </w:r>
      <w:r>
        <w:t>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</w:t>
      </w:r>
      <w:r w:rsidR="00FF21D8">
        <w:t>SZ</w:t>
      </w:r>
      <w:r>
        <w:t>, na odgovarajući način.</w:t>
      </w:r>
    </w:p>
    <w:p w:rsidRDefault="00596F42" w:rsidP="00596F42" w:rsidR="00596F42">
      <w:pPr>
        <w:ind w:left="708"/>
        <w:jc w:val="both"/>
      </w:pPr>
    </w:p>
    <w:p w:rsidRDefault="00FD6A6E" w:rsidP="00596F42" w:rsidR="00596F42">
      <w:pPr>
        <w:ind w:left="708"/>
        <w:jc w:val="center"/>
      </w:pPr>
      <w:r>
        <w:t>U Osijeku</w:t>
      </w:r>
      <w:r w:rsidR="00596F42">
        <w:t xml:space="preserve"> </w:t>
      </w:r>
      <w:r>
        <w:t>5. veljače</w:t>
      </w:r>
      <w:r w:rsidR="00A97212">
        <w:t xml:space="preserve"> 201</w:t>
      </w:r>
      <w:r>
        <w:t>8</w:t>
      </w:r>
      <w:r w:rsidR="00596F42">
        <w:t>.</w:t>
      </w:r>
    </w:p>
    <w:p w:rsidRDefault="00596F42" w:rsidP="00596F42" w:rsidR="00596F42" w:rsidRPr="00F2165F">
      <w:pPr>
        <w:ind w:left="708"/>
        <w:jc w:val="center"/>
      </w:pPr>
    </w:p>
    <w:p w:rsidRDefault="00FD6A6E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96F42">
        <w:rPr>
          <w:bCs/>
        </w:rPr>
        <w:t xml:space="preserve"> </w:t>
      </w:r>
      <w:r>
        <w:rPr>
          <w:bCs/>
        </w:rPr>
        <w:t>Sudski savjetnik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FD6A6E" w:rsidP="00FD6A6E" w:rsidR="00596F42">
      <w:pPr>
        <w:ind w:firstLine="708" w:left="4956"/>
        <w:jc w:val="both"/>
        <w:rPr>
          <w:bCs/>
        </w:rPr>
      </w:pPr>
      <w:r>
        <w:t>MARINA LJUBIČIĆ KNEŽEVIĆ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  <w:r w:rsidR="00FD6A6E">
        <w:t xml:space="preserve">  suda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FD6A6E">
        <w:t>19/3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56F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6F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956F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46FFC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6F8"/>
    <w:rsid w:val="00A958D2"/>
    <w:rsid w:val="00A9721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C55AD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5589"/>
    <w:rsid w:val="00ED7726"/>
    <w:rsid w:val="00EF0A67"/>
    <w:rsid w:val="00EF26AD"/>
    <w:rsid w:val="00F018F5"/>
    <w:rsid w:val="00F034F2"/>
    <w:rsid w:val="00F03C52"/>
    <w:rsid w:val="00F225C2"/>
    <w:rsid w:val="00F63B4A"/>
    <w:rsid w:val="00F66CA4"/>
    <w:rsid w:val="00F67099"/>
    <w:rsid w:val="00F86385"/>
    <w:rsid w:val="00F950A8"/>
    <w:rsid w:val="00FA0F5B"/>
    <w:rsid w:val="00FB7B34"/>
    <w:rsid w:val="00FD6A6E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ESSEK j.d.o.o. za trgovinu i ugostiteljstvo</izvorni_sadrzaj>
    <derivirana_varijabla naziv="DomainObject.Predmet.ProtustrankaFormated_1">  ESSEK j.d.o.o. za trgovinu i ugostiteljstvo</derivirana_varijabla>
  </DomainObject.Predmet.ProtustrankaFormated>
  <DomainObject.Predmet.ProtustrankaFormatedOIB>
    <izvorni_sadrzaj>  ESSEK j.d.o.o. za trgovinu i ugostiteljstvo, OIB 74766266555</izvorni_sadrzaj>
    <derivirana_varijabla naziv="DomainObject.Predmet.ProtustrankaFormatedOIB_1">  ESSEK j.d.o.o. za trgovinu i ugostiteljstvo, OIB 74766266555</derivirana_varijabla>
  </DomainObject.Predmet.ProtustrankaFormatedOIB>
  <DomainObject.Predmet.ProtustrankaFormatedWithAdress>
    <izvorni_sadrzaj> ESSEK j.d.o.o. za trgovinu i ugostiteljstvo, Ružina ulica 135, 31000 Osijek</izvorni_sadrzaj>
    <derivirana_varijabla naziv="DomainObject.Predmet.ProtustrankaFormatedWithAdress_1"> ESSEK j.d.o.o. za trgovinu i ugostiteljstvo, Ružina ulica 135, 31000 Osijek</derivirana_varijabla>
  </DomainObject.Predmet.ProtustrankaFormatedWithAdress>
  <DomainObject.Predmet.ProtustrankaFormatedWithAdressOIB>
    <izvorni_sadrzaj> ESSEK j.d.o.o. za trgovinu i ugostiteljstvo, OIB 74766266555, Ružina ulica 135, 31000 Osijek</izvorni_sadrzaj>
    <derivirana_varijabla naziv="DomainObject.Predmet.ProtustrankaFormatedWithAdressOIB_1"> ESSEK j.d.o.o. za trgovinu i ugostiteljstvo, OIB 74766266555, Ružina ulica 135, 31000 Osijek</derivirana_varijabla>
  </DomainObject.Predmet.ProtustrankaFormatedWithAdressOIB>
  <DomainObject.Predmet.ProtustrankaWithAdress>
    <izvorni_sadrzaj>ESSEK j.d.o.o. za trgovinu i ugostiteljstvo Ružina ulica 135, 31000 Osijek</izvorni_sadrzaj>
    <derivirana_varijabla naziv="DomainObject.Predmet.ProtustrankaWithAdress_1">ESSEK j.d.o.o. za trgovinu i ugostiteljstvo Ružina ulica 135, 31000 Osijek</derivirana_varijabla>
  </DomainObject.Predmet.ProtustrankaWithAdress>
  <DomainObject.Predmet.ProtustrankaWithAdressOIB>
    <izvorni_sadrzaj>ESSEK j.d.o.o. za trgovinu i ugostiteljstvo, OIB 74766266555, Ružina ulica 135, 31000 Osijek</izvorni_sadrzaj>
    <derivirana_varijabla naziv="DomainObject.Predmet.ProtustrankaWithAdressOIB_1">ESSEK j.d.o.o. za trgovinu i ugostiteljstvo, OIB 74766266555, Ružina ulica 135, 31000 Osijek</derivirana_varijabla>
  </DomainObject.Predmet.ProtustrankaWithAdressOIB>
  <DomainObject.Predmet.ProtustrankaNazivFormated>
    <izvorni_sadrzaj>ESSEK j.d.o.o. za trgovinu i ugostiteljstvo</izvorni_sadrzaj>
    <derivirana_varijabla naziv="DomainObject.Predmet.ProtustrankaNazivFormated_1">ESSEK j.d.o.o. za trgovinu i ugostiteljstvo</derivirana_varijabla>
  </DomainObject.Predmet.ProtustrankaNazivFormated>
  <DomainObject.Predmet.ProtustrankaNazivFormatedOIB>
    <izvorni_sadrzaj>ESSEK j.d.o.o. za trgovinu i ugostiteljstvo, OIB 74766266555</izvorni_sadrzaj>
    <derivirana_varijabla naziv="DomainObject.Predmet.ProtustrankaNazivFormatedOIB_1">ESSEK j.d.o.o. za trgovinu i ugostiteljstvo, OIB 74766266555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ESSEK j.d.o.o. za trgovinu i ugostiteljstvo</item>
    </izvorni_sadrzaj>
    <derivirana_varijabla naziv="DomainObject.Predmet.ProtuStrankaListFormated_1">
      <item>ESSEK j.d.o.o. za trgovinu i ugostiteljstvo</item>
    </derivirana_varijabla>
  </DomainObject.Predmet.ProtuStrankaListFormated>
  <DomainObject.Predmet.ProtuStrankaListFormatedOIB>
    <izvorni_sadrzaj>
      <item>ESSEK j.d.o.o. za trgovinu i ugostiteljstvo, OIB 74766266555</item>
    </izvorni_sadrzaj>
    <derivirana_varijabla naziv="DomainObject.Predmet.ProtuStrankaListFormatedOIB_1">
      <item>ESSEK j.d.o.o. za trgovinu i ugostiteljstvo, OIB 74766266555</item>
    </derivirana_varijabla>
  </DomainObject.Predmet.ProtuStrankaListFormatedOIB>
  <DomainObject.Predmet.ProtuStrankaListFormatedWithAdress>
    <izvorni_sadrzaj>
      <item>ESSEK j.d.o.o. za trgovinu i ugostiteljstvo, Ružina ulica 135, 31000 Osijek</item>
    </izvorni_sadrzaj>
    <derivirana_varijabla naziv="DomainObject.Predmet.ProtuStrankaListFormatedWithAdress_1">
      <item>ESSEK j.d.o.o. za trgovinu i ugostiteljstvo, Ružina ulica 135, 31000 Osijek</item>
    </derivirana_varijabla>
  </DomainObject.Predmet.ProtuStrankaListFormatedWithAdress>
  <DomainObject.Predmet.ProtuStrankaListFormatedWithAdressOIB>
    <izvorni_sadrzaj>
      <item>ESSEK j.d.o.o. za trgovinu i ugostiteljstvo, OIB 74766266555, Ružina ulica 135, 31000 Osijek</item>
    </izvorni_sadrzaj>
    <derivirana_varijabla naziv="DomainObject.Predmet.ProtuStrankaListFormatedWithAdressOIB_1">
      <item>ESSEK j.d.o.o. za trgovinu i ugostiteljstvo, OIB 74766266555, Ružina ulica 135, 31000 Osijek</item>
    </derivirana_varijabla>
  </DomainObject.Predmet.ProtuStrankaListFormatedWithAdressOIB>
  <DomainObject.Predmet.ProtuStrankaListNazivFormated>
    <izvorni_sadrzaj>
      <item>ESSEK j.d.o.o. za trgovinu i ugostiteljstvo</item>
    </izvorni_sadrzaj>
    <derivirana_varijabla naziv="DomainObject.Predmet.ProtuStrankaListNazivFormated_1">
      <item>ESSEK j.d.o.o. za trgovinu i ugostiteljstvo</item>
    </derivirana_varijabla>
  </DomainObject.Predmet.ProtuStrankaListNazivFormated>
  <DomainObject.Predmet.ProtuStrankaListNazivFormatedOIB>
    <izvorni_sadrzaj>
      <item>ESSEK j.d.o.o. za trgovinu i ugostiteljstvo, OIB 74766266555</item>
    </izvorni_sadrzaj>
    <derivirana_varijabla naziv="DomainObject.Predmet.ProtuStrankaListNazivFormatedOIB_1">
      <item>ESSEK j.d.o.o. za trgovinu i ugostiteljstvo, OIB 74766266555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ESSEK j.d.o.o. za trgovinu i ugostiteljstvo</izvorni_sadrzaj>
    <derivirana_varijabla naziv="DomainObject.Predmet.ProtustrankaIDrugi_1">ESSEK j.d.o.o. za trgovinu i ugostiteljstvo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ESSEK j.d.o.o. za trgovinu i ugostiteljstvo, OIB 74766266555, Ružina ulica 135, 31000 Osijek</izvorni_sadrzaj>
    <derivirana_varijabla naziv="DomainObject.Predmet.ProtustrankaIDrugiAdressOIB_1">ESSEK j.d.o.o. za trgovinu i ugostiteljstvo, OIB 74766266555, Ružina ulica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ESSEK j.d.o.o. za trgovinu i ugostiteljstvo</item>
    </izvorni_sadrzaj>
    <derivirana_varijabla naziv="DomainObject.Predmet.SudioniciListNaziv_1">
      <item>FINA RC  OSIJEK</item>
      <item>ESSEK j.d.o.o. za trgovinu i ugostiteljstvo</item>
    </derivirana_varijabla>
  </DomainObject.Predmet.SudioniciListNaziv>
  <DomainObject.Predmet.SudioniciListAdressOIB>
    <izvorni_sadrzaj>
      <item>FINA RC  OSIJEK, OIB 85821130368</item>
      <item>ESSEK j.d.o.o. za trgovinu i ugostiteljstvo, OIB 74766266555, Ružina ulica 135,31000 Osijek</item>
    </izvorni_sadrzaj>
    <derivirana_varijabla naziv="DomainObject.Predmet.SudioniciListAdressOIB_1">
      <item>FINA RC  OSIJEK, OIB 85821130368</item>
      <item>ESSEK j.d.o.o. za trgovinu i ugostiteljstvo, OIB 74766266555, Ružina ulica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74766266555</item>
    </izvorni_sadrzaj>
    <derivirana_varijabla naziv="DomainObject.Predmet.SudioniciListNazivOIB_1">
      <item>, OIB 85821130368</item>
      <item>, OIB 74766266555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1931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2018-02-05T08:47:00Z</dcterms:created>
  <dc:creator>Snježana Andrijanić</dc:creator>
  <cp:lastModifiedBy>Snježana Andrijanić</cp:lastModifiedBy>
  <cp:lastPrinted>2018-02-05T10:26:00Z</cp:lastPrinted>
  <dcterms:modified xmlns:xsi="http://www.w3.org/2001/XMLSchema-instance" xsi:type="dcterms:W3CDTF">2018-02-05T11:37:00Z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