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33e7" w14:paraId="f1633e7" w:rsidRDefault="00267992" w:rsidP="00081011" w:rsidR="0026799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67992" w:rsidP="00081011" w:rsidR="00267992">
      <w:r>
        <w:t>REPUBLIKA HRVATSKA</w:t>
      </w:r>
    </w:p>
    <w:p w:rsidRDefault="00267992" w:rsidP="00081011" w:rsidR="00267992">
      <w:r>
        <w:t>Trgovački sud u Zagrebu</w:t>
      </w:r>
    </w:p>
    <w:p w:rsidRDefault="00267992" w:rsidP="00081011" w:rsidR="0026799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2575C0" w:rsidP="00267992" w:rsidR="00267992">
      <w:pPr>
        <w:jc w:val="right"/>
      </w:pPr>
      <w:r>
        <w:t>16. St-4383/16</w:t>
      </w:r>
    </w:p>
    <w:p w:rsidRDefault="00267992" w:rsidP="00081011" w:rsidR="00267992"/>
    <w:p w:rsidRDefault="00267992" w:rsidP="00267992" w:rsidR="00267992">
      <w:pPr>
        <w:jc w:val="center"/>
      </w:pPr>
      <w:r>
        <w:t>R E P U B L I K A   H R V AT S K A</w:t>
      </w:r>
    </w:p>
    <w:p w:rsidRDefault="002751DE" w:rsidP="00267992" w:rsidR="002751DE">
      <w:pPr>
        <w:jc w:val="center"/>
      </w:pPr>
    </w:p>
    <w:p w:rsidRDefault="00267992" w:rsidP="00267992" w:rsidR="00267992">
      <w:pPr>
        <w:jc w:val="center"/>
      </w:pPr>
      <w:r>
        <w:t xml:space="preserve">R J E Š E N J E </w:t>
      </w:r>
    </w:p>
    <w:p w:rsidRDefault="00267992" w:rsidP="00081011" w:rsidR="00267992" w:rsidRPr="00922020"/>
    <w:p w:rsidRDefault="00081011" w:rsidP="00F82423" w:rsidR="000E73C6" w:rsidRPr="00922020">
      <w:pPr>
        <w:jc w:val="both"/>
      </w:pPr>
      <w:r w:rsidRPr="00922020">
        <w:tab/>
        <w:t xml:space="preserve">Trgovački sud u Zagrebu, po sucu </w:t>
      </w:r>
      <w:r w:rsidR="002575C0">
        <w:t>Dini Jellin,</w:t>
      </w:r>
      <w:r w:rsidR="000933CF" w:rsidRPr="00922020">
        <w:t xml:space="preserve"> </w:t>
      </w:r>
      <w:r w:rsidR="00932EE0">
        <w:rPr>
          <w:lang w:val="pt-BR"/>
        </w:rPr>
        <w:t>u stečajnom postupku nad dužnikom</w:t>
      </w:r>
      <w:r w:rsidR="00932EE0">
        <w:t xml:space="preserve"> BLA-PAP PROMET d.o.o., OIB: </w:t>
      </w:r>
      <w:r w:rsidR="00061943" w:rsidRPr="00061943">
        <w:t>31133987251</w:t>
      </w:r>
      <w:r w:rsidR="00932EE0">
        <w:t>, Zagreb, Šumski prečac 6, dana 13. prosinca 2018.</w:t>
      </w:r>
    </w:p>
    <w:p w:rsidRDefault="00B14BE3" w:rsidP="00722C6F" w:rsidR="00B14BE3" w:rsidRPr="0090633B">
      <w:pPr>
        <w:tabs>
          <w:tab w:pos="540" w:val="left"/>
          <w:tab w:pos="900" w:val="left"/>
        </w:tabs>
        <w:jc w:val="center"/>
        <w:rPr>
          <w:bCs/>
        </w:rPr>
      </w:pPr>
      <w:r w:rsidRPr="0090633B">
        <w:rPr>
          <w:bCs/>
        </w:rPr>
        <w:t xml:space="preserve">r i j e š i o  </w:t>
      </w:r>
      <w:r w:rsidR="00F54027">
        <w:rPr>
          <w:bCs/>
        </w:rPr>
        <w:t xml:space="preserve">  </w:t>
      </w:r>
      <w:r w:rsidRPr="0090633B">
        <w:rPr>
          <w:bCs/>
        </w:rPr>
        <w:t>j e</w:t>
      </w:r>
    </w:p>
    <w:p w:rsidRDefault="00503719" w:rsidP="00722C6F" w:rsidR="00503719" w:rsidRPr="00922020">
      <w:pPr>
        <w:tabs>
          <w:tab w:pos="540" w:val="left"/>
          <w:tab w:pos="900" w:val="left"/>
        </w:tabs>
        <w:jc w:val="center"/>
        <w:rPr>
          <w:b/>
          <w:bCs/>
        </w:rPr>
      </w:pPr>
    </w:p>
    <w:p w:rsidRDefault="000F4CBE" w:rsidP="0090633B" w:rsidR="00267992">
      <w:pPr>
        <w:ind w:firstLine="708"/>
        <w:jc w:val="both"/>
      </w:pPr>
      <w:r>
        <w:t xml:space="preserve">Odbija se prijedlog vjerovnika HETA </w:t>
      </w:r>
      <w:proofErr w:type="spellStart"/>
      <w:r>
        <w:t>Ass</w:t>
      </w:r>
      <w:r w:rsidR="00031578">
        <w:t>e</w:t>
      </w:r>
      <w:r>
        <w:t>t</w:t>
      </w:r>
      <w:proofErr w:type="spellEnd"/>
      <w:r>
        <w:t xml:space="preserve"> </w:t>
      </w:r>
      <w:proofErr w:type="spellStart"/>
      <w:r>
        <w:t>Resolution</w:t>
      </w:r>
      <w:proofErr w:type="spellEnd"/>
      <w:r>
        <w:t xml:space="preserve"> </w:t>
      </w:r>
      <w:r w:rsidR="00F80313">
        <w:t xml:space="preserve">d.o.o. </w:t>
      </w:r>
      <w:r w:rsidR="00031578">
        <w:t>za produljenje roka od 7. prosinca 2018.</w:t>
      </w:r>
      <w:r w:rsidR="004D01D3">
        <w:t xml:space="preserve"> kao neosnovan.</w:t>
      </w:r>
    </w:p>
    <w:p w:rsidRDefault="00267992" w:rsidP="0090633B" w:rsidR="00267992">
      <w:pPr>
        <w:ind w:firstLine="708"/>
        <w:jc w:val="both"/>
      </w:pPr>
    </w:p>
    <w:p w:rsidRDefault="006C5CF4" w:rsidP="006C5CF4" w:rsidR="006C5CF4">
      <w:pPr>
        <w:jc w:val="center"/>
        <w:rPr>
          <w:bCs/>
        </w:rPr>
      </w:pPr>
      <w:r w:rsidRPr="00922020">
        <w:rPr>
          <w:bCs/>
        </w:rPr>
        <w:t>Obrazloženje</w:t>
      </w:r>
    </w:p>
    <w:p w:rsidRDefault="00EC3741" w:rsidP="006C5CF4" w:rsidR="00EC3741">
      <w:pPr>
        <w:jc w:val="center"/>
        <w:rPr>
          <w:bCs/>
        </w:rPr>
      </w:pPr>
    </w:p>
    <w:p w:rsidRDefault="00631F1B" w:rsidP="00EC3741" w:rsidR="00631F1B">
      <w:pPr>
        <w:jc w:val="both"/>
        <w:rPr>
          <w:bCs/>
        </w:rPr>
      </w:pPr>
      <w:r>
        <w:rPr>
          <w:bCs/>
        </w:rPr>
        <w:tab/>
        <w:t>Rješenjem ovoga suda od 29. studenog 2018. pozvane su osobe koje imaju pravni interes za provedbom stečajnog postupka nad dužnikom BLA-PAP PROMET d.o.o. u roku od 15 dana predujmiti iznos od 9.000,00 kn za pokriće troškova prethodnog i stečajnog postupka na račun ovoga suda (točka I. izreke) uz upozorenje da ako os</w:t>
      </w:r>
      <w:r w:rsidR="00272C4F">
        <w:rPr>
          <w:bCs/>
        </w:rPr>
        <w:t>o</w:t>
      </w:r>
      <w:r>
        <w:rPr>
          <w:bCs/>
        </w:rPr>
        <w:t>be koje imaju pravni interes za provedbom stečajnog postupka nad dužnikom ne postupe u skladu s točkom I. toga rješenja sud će donijeti rješenje o otvaranju i zaključenju stečajnog postupka (točka II. izreke).</w:t>
      </w:r>
    </w:p>
    <w:p w:rsidRDefault="00272C4F" w:rsidP="00EC3741" w:rsidR="00272C4F">
      <w:pPr>
        <w:jc w:val="both"/>
        <w:rPr>
          <w:bCs/>
        </w:rPr>
      </w:pPr>
    </w:p>
    <w:p w:rsidRDefault="00272C4F" w:rsidP="00EC3741" w:rsidR="00EC3741">
      <w:pPr>
        <w:jc w:val="both"/>
        <w:rPr>
          <w:bCs/>
        </w:rPr>
      </w:pPr>
      <w:r>
        <w:rPr>
          <w:bCs/>
        </w:rPr>
        <w:tab/>
      </w:r>
      <w:r w:rsidR="00631F1B">
        <w:rPr>
          <w:bCs/>
        </w:rPr>
        <w:t xml:space="preserve">Vjerovnik HETA </w:t>
      </w:r>
      <w:proofErr w:type="spellStart"/>
      <w:r w:rsidR="00631F1B">
        <w:rPr>
          <w:bCs/>
        </w:rPr>
        <w:t>Asset</w:t>
      </w:r>
      <w:proofErr w:type="spellEnd"/>
      <w:r w:rsidR="00631F1B">
        <w:rPr>
          <w:bCs/>
        </w:rPr>
        <w:t xml:space="preserve"> </w:t>
      </w:r>
      <w:proofErr w:type="spellStart"/>
      <w:r w:rsidR="00631F1B">
        <w:rPr>
          <w:bCs/>
        </w:rPr>
        <w:t>Resolution</w:t>
      </w:r>
      <w:proofErr w:type="spellEnd"/>
      <w:r w:rsidR="00631F1B">
        <w:rPr>
          <w:bCs/>
        </w:rPr>
        <w:t xml:space="preserve"> d.o.o. je 7. prosinca 2018. podnio prijedlog za produženje </w:t>
      </w:r>
      <w:r w:rsidR="00ED47FD">
        <w:rPr>
          <w:bCs/>
        </w:rPr>
        <w:t xml:space="preserve">roka od 15 dana iz rješenja od 29. </w:t>
      </w:r>
      <w:r w:rsidR="00386566">
        <w:rPr>
          <w:bCs/>
        </w:rPr>
        <w:t>studenog</w:t>
      </w:r>
      <w:r w:rsidR="00ED47FD">
        <w:rPr>
          <w:bCs/>
        </w:rPr>
        <w:t xml:space="preserve"> 2018. </w:t>
      </w:r>
      <w:r w:rsidR="0027127A">
        <w:rPr>
          <w:bCs/>
        </w:rPr>
        <w:t xml:space="preserve">uz obrazloženje da se u ovom predmetu radi o složenom postupku jer vjerovnik mora od nadležnih </w:t>
      </w:r>
      <w:r w:rsidR="00A30293">
        <w:rPr>
          <w:bCs/>
        </w:rPr>
        <w:t>institucija</w:t>
      </w:r>
      <w:r w:rsidR="0027127A">
        <w:rPr>
          <w:bCs/>
        </w:rPr>
        <w:t xml:space="preserve"> pribaviti dodatne podatke o dužniku,  a sve prije odluke o tome da li treba ili ne uplatit predujam u iznosu od 9.000,00 kn.</w:t>
      </w:r>
    </w:p>
    <w:p w:rsidRDefault="00A30293" w:rsidP="00EC3741" w:rsidR="00A30293">
      <w:pPr>
        <w:jc w:val="both"/>
        <w:rPr>
          <w:bCs/>
        </w:rPr>
      </w:pPr>
    </w:p>
    <w:p w:rsidRDefault="00A30293" w:rsidP="00EC3741" w:rsidR="000A036C">
      <w:pPr>
        <w:jc w:val="both"/>
        <w:rPr>
          <w:bCs/>
        </w:rPr>
      </w:pPr>
      <w:r>
        <w:rPr>
          <w:bCs/>
        </w:rPr>
        <w:tab/>
      </w:r>
      <w:r w:rsidR="000F2CD8">
        <w:rPr>
          <w:bCs/>
        </w:rPr>
        <w:t xml:space="preserve">Prema odredbi čl. 132. st. 1. Stečajnog zakona ("Narodne novine", broj </w:t>
      </w:r>
      <w:r w:rsidR="001E071B">
        <w:rPr>
          <w:bCs/>
        </w:rPr>
        <w:t>71/15. -</w:t>
      </w:r>
      <w:r w:rsidR="00EC7494">
        <w:rPr>
          <w:bCs/>
        </w:rPr>
        <w:t xml:space="preserve"> dalje u tekstu</w:t>
      </w:r>
      <w:r w:rsidR="001E071B">
        <w:rPr>
          <w:bCs/>
        </w:rPr>
        <w:t>:</w:t>
      </w:r>
      <w:r w:rsidR="00EC7494">
        <w:rPr>
          <w:bCs/>
        </w:rPr>
        <w:t xml:space="preserve"> SZ) ako prije otvaranja stečajnog postupka sud utvrdi da imovina dužnika koja bi ušla u stečajnu masu nije dovoljna ni za namirenje troškova toga postupka ili je </w:t>
      </w:r>
      <w:r w:rsidR="00D36965">
        <w:rPr>
          <w:bCs/>
        </w:rPr>
        <w:t>neznatne</w:t>
      </w:r>
      <w:r w:rsidR="00EC7494">
        <w:rPr>
          <w:bCs/>
        </w:rPr>
        <w:t xml:space="preserve"> vrijednosti, rješenjem će pozvati osobe koje imaju pravni interes za provedbom stečajnog postupka da u roku od 15 dana uplate predujam za namirenje troškova prethodnog i otvorenog stečajnog postupka.</w:t>
      </w:r>
      <w:r w:rsidR="000A036C">
        <w:rPr>
          <w:bCs/>
        </w:rPr>
        <w:t xml:space="preserve"> Ako osob</w:t>
      </w:r>
      <w:r w:rsidR="00685D1B">
        <w:rPr>
          <w:bCs/>
        </w:rPr>
        <w:t>e iz st. 1. toga čl. ne predujme traženi iznos, sud će donijeti rješenje o otvaranju i zaključenju stečajnog postupka (čl. 132. st. 2. SZ).</w:t>
      </w:r>
    </w:p>
    <w:p w:rsidRDefault="001E071B" w:rsidP="00EC3741" w:rsidR="001E071B">
      <w:pPr>
        <w:jc w:val="both"/>
        <w:rPr>
          <w:bCs/>
        </w:rPr>
      </w:pPr>
    </w:p>
    <w:p w:rsidRDefault="001E071B" w:rsidP="00EC3741" w:rsidR="001E071B">
      <w:pPr>
        <w:jc w:val="both"/>
        <w:rPr>
          <w:bCs/>
        </w:rPr>
      </w:pPr>
      <w:r>
        <w:rPr>
          <w:bCs/>
        </w:rPr>
        <w:tab/>
        <w:t xml:space="preserve">Stoga, </w:t>
      </w:r>
      <w:r w:rsidR="0002550E">
        <w:rPr>
          <w:bCs/>
        </w:rPr>
        <w:t>valja zaključiti da je rok od 15 dana zakonski rok u smislu odredbe čl. 132. st. 1. SZ.</w:t>
      </w:r>
    </w:p>
    <w:p w:rsidRDefault="009B7848" w:rsidP="00EC3741" w:rsidR="009B7848">
      <w:pPr>
        <w:jc w:val="both"/>
        <w:rPr>
          <w:bCs/>
        </w:rPr>
      </w:pPr>
    </w:p>
    <w:p w:rsidRDefault="009B7848" w:rsidP="00EC3741" w:rsidR="009B7848">
      <w:pPr>
        <w:jc w:val="both"/>
      </w:pPr>
      <w:r>
        <w:rPr>
          <w:bCs/>
        </w:rPr>
        <w:tab/>
        <w:t xml:space="preserve">Ako rokovi nisu određeni zakonom, određuje ih sud s obzirom na okolnosti </w:t>
      </w:r>
      <w:r w:rsidR="00541D13">
        <w:rPr>
          <w:bCs/>
        </w:rPr>
        <w:t>slučaja</w:t>
      </w:r>
      <w:r>
        <w:rPr>
          <w:bCs/>
        </w:rPr>
        <w:t xml:space="preserve">. Rok koji sud odredi može se produljiti samo jednom na prijedlog zainteresirane osobe ako za </w:t>
      </w:r>
      <w:r>
        <w:rPr>
          <w:bCs/>
        </w:rPr>
        <w:lastRenderedPageBreak/>
        <w:t>to postoje opravdani razlozi</w:t>
      </w:r>
      <w:r w:rsidR="001E071B">
        <w:rPr>
          <w:bCs/>
        </w:rPr>
        <w:t xml:space="preserve"> (čl. 111. st. 1. i 2. Zakona o parničnom postupku, </w:t>
      </w:r>
      <w:r w:rsidR="00D63AEE">
        <w:t>„Narodne novine“, broj 53/91., 91/92., 112/99., 88/01., 117/03., 88/05., 2/07., 84/08., 96/09., 123/08., 57/11., 148/11., 25/13. i 89/14. – dalje u tekstu: ZPP).</w:t>
      </w:r>
    </w:p>
    <w:p w:rsidRDefault="00541D13" w:rsidP="00EC3741" w:rsidR="00541D13">
      <w:pPr>
        <w:jc w:val="both"/>
      </w:pPr>
    </w:p>
    <w:p w:rsidRDefault="00541D13" w:rsidP="00EC3741" w:rsidR="00541D13">
      <w:pPr>
        <w:jc w:val="both"/>
      </w:pPr>
      <w:r>
        <w:tab/>
        <w:t>Dakle, samo sudski rokovi, odnosno rokovi određeni od strane sud</w:t>
      </w:r>
      <w:r w:rsidR="00A01935">
        <w:t>a</w:t>
      </w:r>
      <w:r>
        <w:t xml:space="preserve">, što nije slučaj u ovoj pravnoj stvari, </w:t>
      </w:r>
      <w:r w:rsidR="008517A8">
        <w:t xml:space="preserve">su </w:t>
      </w:r>
      <w:proofErr w:type="spellStart"/>
      <w:r w:rsidR="008517A8">
        <w:t>produživi</w:t>
      </w:r>
      <w:proofErr w:type="spellEnd"/>
      <w:r w:rsidR="008517A8">
        <w:t xml:space="preserve"> rokovi, sve pravilnom primjenom odredbi čl. 111. st. 1. i 2.</w:t>
      </w:r>
      <w:r w:rsidR="00D632F2">
        <w:t xml:space="preserve"> ZPP koja s</w:t>
      </w:r>
      <w:r w:rsidR="008517A8">
        <w:t>e</w:t>
      </w:r>
      <w:r w:rsidR="00D632F2">
        <w:t xml:space="preserve"> </w:t>
      </w:r>
      <w:r w:rsidR="008517A8">
        <w:t xml:space="preserve">primjenjuje na temelju odredbe čl. </w:t>
      </w:r>
      <w:r w:rsidR="00D632F2">
        <w:t>10. SZ.</w:t>
      </w:r>
    </w:p>
    <w:p w:rsidRDefault="00EA077C" w:rsidP="00EC3741" w:rsidR="00EA077C">
      <w:pPr>
        <w:jc w:val="both"/>
      </w:pPr>
    </w:p>
    <w:p w:rsidRDefault="00EA077C" w:rsidP="00EC3741" w:rsidR="00EA077C">
      <w:pPr>
        <w:jc w:val="both"/>
      </w:pPr>
      <w:r>
        <w:tab/>
        <w:t xml:space="preserve">Stoga, a kako je rok iz rješenja od 29. </w:t>
      </w:r>
      <w:proofErr w:type="spellStart"/>
      <w:r>
        <w:t>studneog</w:t>
      </w:r>
      <w:proofErr w:type="spellEnd"/>
      <w:r>
        <w:t xml:space="preserve"> 2018. od 15 dana zakonski rok u smislu odredbe čl. 132. st. 1. SZ, to navedeni rok nije </w:t>
      </w:r>
      <w:proofErr w:type="spellStart"/>
      <w:r>
        <w:t>produživ</w:t>
      </w:r>
      <w:proofErr w:type="spellEnd"/>
      <w:r>
        <w:t>, sve na temelju odredbe čl. 111. st. 2. ZPP.</w:t>
      </w:r>
    </w:p>
    <w:p w:rsidRDefault="007634DD" w:rsidP="00EC3741" w:rsidR="007634DD">
      <w:pPr>
        <w:jc w:val="both"/>
      </w:pPr>
    </w:p>
    <w:p w:rsidRDefault="007634DD" w:rsidP="009C5F3A" w:rsidR="006C5CF4">
      <w:pPr>
        <w:jc w:val="both"/>
        <w:rPr>
          <w:bCs/>
        </w:rPr>
      </w:pPr>
      <w:r>
        <w:tab/>
        <w:t xml:space="preserve">Pritom valja navesti da rok od 15 dana iz rješenja od 29. studenog 2018. počinje teći istekom osmog dana od dana objave pismena na mrežnoj </w:t>
      </w:r>
      <w:r w:rsidR="009C5F3A">
        <w:t xml:space="preserve">stranici e-Oglasna ploča sudova, sve </w:t>
      </w:r>
      <w:r>
        <w:t>sukladno odredbi čl. 12. st. 1. SZ</w:t>
      </w:r>
      <w:r w:rsidR="009C5F3A">
        <w:t xml:space="preserve">. S obzirom na prethodno izneseno, a kako je </w:t>
      </w:r>
      <w:r w:rsidR="00424678">
        <w:t>navedeno</w:t>
      </w:r>
      <w:r>
        <w:t xml:space="preserve"> rješenje od 29. </w:t>
      </w:r>
      <w:r w:rsidR="00424678">
        <w:t>studenog</w:t>
      </w:r>
      <w:r>
        <w:t xml:space="preserve"> 201</w:t>
      </w:r>
      <w:r w:rsidR="00B978BE">
        <w:t xml:space="preserve">8. objavljeno </w:t>
      </w:r>
      <w:r w:rsidR="00424678">
        <w:t xml:space="preserve">istoga dana </w:t>
      </w:r>
      <w:r w:rsidR="00B978BE">
        <w:t>na</w:t>
      </w:r>
      <w:r w:rsidR="00424678">
        <w:t xml:space="preserve"> e-Oglasnoj ploči, to </w:t>
      </w:r>
      <w:r w:rsidR="009C5F3A">
        <w:t>navedeni</w:t>
      </w:r>
      <w:r w:rsidR="00424678">
        <w:t xml:space="preserve"> rok od 15 dana iz odredbe čl. 132. st. 1. SZ počinje teći </w:t>
      </w:r>
      <w:r w:rsidR="00FE4BD7">
        <w:t>8. prosinca 2018. te završava 24</w:t>
      </w:r>
      <w:r w:rsidR="00424678">
        <w:t xml:space="preserve">. prosinca 2018., </w:t>
      </w:r>
      <w:r w:rsidR="00FE4BD7">
        <w:t xml:space="preserve">sukladno odredbi </w:t>
      </w:r>
      <w:r w:rsidR="00424678">
        <w:t>čl. 112. st. 4. ZPP (ponedjeljak</w:t>
      </w:r>
      <w:r w:rsidR="00FE4BD7">
        <w:t xml:space="preserve"> – radni dan</w:t>
      </w:r>
      <w:r w:rsidR="00424678">
        <w:t>).</w:t>
      </w:r>
    </w:p>
    <w:p w:rsidRDefault="002751DE" w:rsidP="00832D54" w:rsidR="002751DE">
      <w:pPr>
        <w:rPr>
          <w:bCs/>
        </w:rPr>
      </w:pPr>
    </w:p>
    <w:p w:rsidRDefault="00FE4BD7" w:rsidP="00832D54" w:rsidR="00FE4BD7">
      <w:pPr>
        <w:rPr>
          <w:bCs/>
        </w:rPr>
      </w:pPr>
      <w:r>
        <w:rPr>
          <w:bCs/>
        </w:rPr>
        <w:tab/>
        <w:t xml:space="preserve">Slijedom </w:t>
      </w:r>
      <w:r w:rsidR="00486037">
        <w:rPr>
          <w:bCs/>
        </w:rPr>
        <w:t>iznesenog</w:t>
      </w:r>
      <w:r>
        <w:rPr>
          <w:bCs/>
        </w:rPr>
        <w:t xml:space="preserve">, </w:t>
      </w:r>
      <w:r w:rsidR="00392DAE">
        <w:rPr>
          <w:bCs/>
        </w:rPr>
        <w:t xml:space="preserve">valjalo je riješiti kao u izreci ovog </w:t>
      </w:r>
      <w:r w:rsidR="00486037">
        <w:rPr>
          <w:bCs/>
        </w:rPr>
        <w:t>rješenja</w:t>
      </w:r>
      <w:r w:rsidR="00392DAE">
        <w:rPr>
          <w:bCs/>
        </w:rPr>
        <w:t>.</w:t>
      </w:r>
    </w:p>
    <w:p w:rsidRDefault="00FE4BD7" w:rsidP="00832D54" w:rsidR="00FE4BD7" w:rsidRPr="00922020">
      <w:pPr>
        <w:rPr>
          <w:bCs/>
        </w:rPr>
      </w:pPr>
    </w:p>
    <w:p w:rsidRDefault="00C87AEC" w:rsidR="00B14BE3">
      <w:pPr>
        <w:jc w:val="center"/>
      </w:pPr>
      <w:r w:rsidRPr="00922020">
        <w:t xml:space="preserve">U Zagrebu </w:t>
      </w:r>
      <w:r w:rsidR="00031578">
        <w:t>13. prosinca 2018.</w:t>
      </w:r>
    </w:p>
    <w:p w:rsidRDefault="00267992" w:rsidR="00267992" w:rsidRPr="00922020">
      <w:pPr>
        <w:jc w:val="center"/>
      </w:pPr>
    </w:p>
    <w:p w:rsidRDefault="00F82423" w:rsidP="00061943" w:rsidR="00B14BE3" w:rsidRPr="00922020">
      <w:pPr>
        <w:ind w:firstLine="6660"/>
        <w:jc w:val="right"/>
      </w:pPr>
      <w:r w:rsidRPr="00922020">
        <w:t>Sudac</w:t>
      </w:r>
      <w:r w:rsidR="00B14BE3" w:rsidRPr="00922020">
        <w:t xml:space="preserve">: </w:t>
      </w:r>
    </w:p>
    <w:p w:rsidRDefault="00031578" w:rsidP="00061943" w:rsidR="00EF1EEB" w:rsidRPr="00922020">
      <w:pPr>
        <w:ind w:firstLine="6660"/>
        <w:jc w:val="right"/>
      </w:pPr>
      <w:r>
        <w:t>Dina Jellin</w:t>
      </w:r>
      <w:r w:rsidR="001A1D61">
        <w:t>,v.r.</w:t>
      </w:r>
    </w:p>
    <w:p w:rsidRDefault="00C87AEC" w:rsidP="00061943" w:rsidR="00C87AEC" w:rsidRPr="00267992">
      <w:pPr>
        <w:jc w:val="right"/>
      </w:pPr>
    </w:p>
    <w:p w:rsidRDefault="00486037" w:rsidP="00486037" w:rsidR="00486037">
      <w:pPr>
        <w:ind w:right="-147"/>
      </w:pPr>
      <w:r>
        <w:t>UPUTA O PRAVNOM LIJEKU:</w:t>
      </w:r>
    </w:p>
    <w:p w:rsidRDefault="00486037" w:rsidP="00486037" w:rsidR="00486037">
      <w:pPr>
        <w:ind w:right="-147"/>
        <w:jc w:val="both"/>
      </w:pPr>
      <w:r>
        <w:tab/>
        <w:t>Protiv ovog rješenja može se izjaviti žalba u roku od 8 (osam) dana od dana dostave prijepisa rješenja. Žalba se podnosi ovom sudu u dva primjerka</w:t>
      </w:r>
      <w:r w:rsidR="00A90C47">
        <w:t>,</w:t>
      </w:r>
      <w:r>
        <w:t xml:space="preserve"> a o žalbi odlučuje Visoki trgovački sud Republike Hrvatske.</w:t>
      </w:r>
    </w:p>
    <w:p w:rsidRDefault="006C5CF4" w:rsidR="006C5CF4"/>
    <w:p w:rsidRDefault="00267992" w:rsidR="00267992" w:rsidRPr="00922020"/>
    <w:p w:rsidRDefault="001A1D61" w:rsidP="00597684" w:rsidR="001A1D61"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A1D61" w:rsidP="001A1D61" w:rsidR="00F80313" w:rsidRPr="00922020">
      <w:r>
        <w:t>Ljubica Radošević</w:t>
      </w:r>
    </w:p>
    <w:p w:rsidRDefault="002D5164" w:rsidP="00922020" w:rsidR="002D5164" w:rsidRPr="00922020">
      <w:pPr>
        <w:ind w:left="720"/>
      </w:pPr>
    </w:p>
    <w:sectPr w:rsidSect="00061943" w:rsidR="002D5164" w:rsidRPr="00922020">
      <w:headerReference w:type="default" r:id="rId10"/>
      <w:pgSz w:code="9" w:h="16838" w:w="11906"/>
      <w:pgMar w:gutter="0" w:footer="0" w:header="397" w:left="1417" w:bottom="1417" w:right="1417" w:top="1417"/>
      <w:pgNumType w:start="2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FF5" w:rsidR="00536FF5">
      <w:r>
        <w:separator/>
      </w:r>
    </w:p>
  </w:endnote>
  <w:endnote w:id="0" w:type="continuationSeparator">
    <w:p w:rsidRDefault="00536FF5" w:rsidR="00536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FF5" w:rsidR="00536FF5">
      <w:r>
        <w:separator/>
      </w:r>
    </w:p>
  </w:footnote>
  <w:footnote w:id="0" w:type="continuationSeparator">
    <w:p w:rsidRDefault="00536FF5" w:rsidR="00536F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943" w:rsidP="00061943" w:rsidR="00061943">
    <w:pPr>
      <w:jc w:val="center"/>
    </w:pPr>
    <w:r>
      <w:t xml:space="preserve">                                                              2                                                       16. St-4383/16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C7371F"/>
    <w:multiLevelType w:val="hybridMultilevel"/>
    <w:tmpl w:val="8E96B1EC"/>
    <w:lvl w:tplc="CF78E4C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BF2376C"/>
    <w:multiLevelType w:val="hybridMultilevel"/>
    <w:tmpl w:val="E7EABE3A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8FA47E1"/>
    <w:multiLevelType w:val="hybridMultilevel"/>
    <w:tmpl w:val="0746589C"/>
    <w:lvl w:tplc="67BC1FC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4B7B"/>
    <w:rsid w:val="000225A9"/>
    <w:rsid w:val="000230E9"/>
    <w:rsid w:val="000233DC"/>
    <w:rsid w:val="0002550E"/>
    <w:rsid w:val="00031578"/>
    <w:rsid w:val="000543B5"/>
    <w:rsid w:val="00054C00"/>
    <w:rsid w:val="00061943"/>
    <w:rsid w:val="00081011"/>
    <w:rsid w:val="000933CF"/>
    <w:rsid w:val="000A036C"/>
    <w:rsid w:val="000B37B0"/>
    <w:rsid w:val="000B4E04"/>
    <w:rsid w:val="000C0004"/>
    <w:rsid w:val="000C7802"/>
    <w:rsid w:val="000D3ED9"/>
    <w:rsid w:val="000D7B4B"/>
    <w:rsid w:val="000E4183"/>
    <w:rsid w:val="000E5FB9"/>
    <w:rsid w:val="000E70DE"/>
    <w:rsid w:val="000E73C6"/>
    <w:rsid w:val="000E7967"/>
    <w:rsid w:val="000F2CD8"/>
    <w:rsid w:val="000F4CBE"/>
    <w:rsid w:val="000F673D"/>
    <w:rsid w:val="00101151"/>
    <w:rsid w:val="00140241"/>
    <w:rsid w:val="001404B1"/>
    <w:rsid w:val="00146B11"/>
    <w:rsid w:val="00177A10"/>
    <w:rsid w:val="001A11D8"/>
    <w:rsid w:val="001A1D61"/>
    <w:rsid w:val="001B373B"/>
    <w:rsid w:val="001B5BBE"/>
    <w:rsid w:val="001C65D8"/>
    <w:rsid w:val="001D6682"/>
    <w:rsid w:val="001D7478"/>
    <w:rsid w:val="001E071B"/>
    <w:rsid w:val="001E592D"/>
    <w:rsid w:val="001F2D94"/>
    <w:rsid w:val="001F36B4"/>
    <w:rsid w:val="0022024E"/>
    <w:rsid w:val="00224FAB"/>
    <w:rsid w:val="00226B73"/>
    <w:rsid w:val="002520AA"/>
    <w:rsid w:val="002575C0"/>
    <w:rsid w:val="002602AD"/>
    <w:rsid w:val="00267992"/>
    <w:rsid w:val="0027127A"/>
    <w:rsid w:val="002722A5"/>
    <w:rsid w:val="00272C4F"/>
    <w:rsid w:val="002751DE"/>
    <w:rsid w:val="00275912"/>
    <w:rsid w:val="00277D3D"/>
    <w:rsid w:val="002975A3"/>
    <w:rsid w:val="002B2E69"/>
    <w:rsid w:val="002B6A29"/>
    <w:rsid w:val="002C2A93"/>
    <w:rsid w:val="002C7385"/>
    <w:rsid w:val="002C7911"/>
    <w:rsid w:val="002D5164"/>
    <w:rsid w:val="002D79B6"/>
    <w:rsid w:val="002E5826"/>
    <w:rsid w:val="002F1B51"/>
    <w:rsid w:val="002F6026"/>
    <w:rsid w:val="00303505"/>
    <w:rsid w:val="003227CA"/>
    <w:rsid w:val="0032475C"/>
    <w:rsid w:val="00327ED9"/>
    <w:rsid w:val="0033067F"/>
    <w:rsid w:val="00337CC8"/>
    <w:rsid w:val="00340CFF"/>
    <w:rsid w:val="00347F24"/>
    <w:rsid w:val="0035265B"/>
    <w:rsid w:val="00365B76"/>
    <w:rsid w:val="003744F5"/>
    <w:rsid w:val="00386566"/>
    <w:rsid w:val="003869BA"/>
    <w:rsid w:val="00392DAE"/>
    <w:rsid w:val="00393E3F"/>
    <w:rsid w:val="00396EE5"/>
    <w:rsid w:val="003A2BD5"/>
    <w:rsid w:val="003A36E8"/>
    <w:rsid w:val="003D5510"/>
    <w:rsid w:val="003E552C"/>
    <w:rsid w:val="003F00F7"/>
    <w:rsid w:val="003F179C"/>
    <w:rsid w:val="003F4346"/>
    <w:rsid w:val="003F594E"/>
    <w:rsid w:val="00404B9C"/>
    <w:rsid w:val="004210A0"/>
    <w:rsid w:val="00424678"/>
    <w:rsid w:val="004343A2"/>
    <w:rsid w:val="004416BD"/>
    <w:rsid w:val="00484F6E"/>
    <w:rsid w:val="00486037"/>
    <w:rsid w:val="00497093"/>
    <w:rsid w:val="004A30F5"/>
    <w:rsid w:val="004B3AF7"/>
    <w:rsid w:val="004B79FD"/>
    <w:rsid w:val="004C0822"/>
    <w:rsid w:val="004C4715"/>
    <w:rsid w:val="004C6502"/>
    <w:rsid w:val="004C7673"/>
    <w:rsid w:val="004D01D3"/>
    <w:rsid w:val="004D0772"/>
    <w:rsid w:val="004D3CB4"/>
    <w:rsid w:val="004D703D"/>
    <w:rsid w:val="004E4DE3"/>
    <w:rsid w:val="004E7A98"/>
    <w:rsid w:val="0050101D"/>
    <w:rsid w:val="00503719"/>
    <w:rsid w:val="00516730"/>
    <w:rsid w:val="00536FF5"/>
    <w:rsid w:val="00537F5C"/>
    <w:rsid w:val="00541D13"/>
    <w:rsid w:val="00570D83"/>
    <w:rsid w:val="0059433C"/>
    <w:rsid w:val="005969F6"/>
    <w:rsid w:val="005970B1"/>
    <w:rsid w:val="005A61B9"/>
    <w:rsid w:val="005B785D"/>
    <w:rsid w:val="005D43DC"/>
    <w:rsid w:val="0061203B"/>
    <w:rsid w:val="00625589"/>
    <w:rsid w:val="00626F6F"/>
    <w:rsid w:val="00630186"/>
    <w:rsid w:val="00631F1B"/>
    <w:rsid w:val="00662D5E"/>
    <w:rsid w:val="0067098F"/>
    <w:rsid w:val="00676395"/>
    <w:rsid w:val="00685D1B"/>
    <w:rsid w:val="00690B92"/>
    <w:rsid w:val="00697A6F"/>
    <w:rsid w:val="006A43FE"/>
    <w:rsid w:val="006A47DE"/>
    <w:rsid w:val="006C5CF4"/>
    <w:rsid w:val="00702764"/>
    <w:rsid w:val="00713C89"/>
    <w:rsid w:val="00722C6F"/>
    <w:rsid w:val="007254BD"/>
    <w:rsid w:val="007317C0"/>
    <w:rsid w:val="0075021E"/>
    <w:rsid w:val="00755792"/>
    <w:rsid w:val="007634DD"/>
    <w:rsid w:val="0077415C"/>
    <w:rsid w:val="0078491B"/>
    <w:rsid w:val="00786C5F"/>
    <w:rsid w:val="00793BA3"/>
    <w:rsid w:val="007A0C00"/>
    <w:rsid w:val="007A6970"/>
    <w:rsid w:val="007B439D"/>
    <w:rsid w:val="007C36F4"/>
    <w:rsid w:val="007D0378"/>
    <w:rsid w:val="007D0421"/>
    <w:rsid w:val="007D51A8"/>
    <w:rsid w:val="007E5DD5"/>
    <w:rsid w:val="007E6D01"/>
    <w:rsid w:val="007E7142"/>
    <w:rsid w:val="007F38E3"/>
    <w:rsid w:val="00806E33"/>
    <w:rsid w:val="00824620"/>
    <w:rsid w:val="00832456"/>
    <w:rsid w:val="00832D54"/>
    <w:rsid w:val="008517A8"/>
    <w:rsid w:val="0085553C"/>
    <w:rsid w:val="00861DFD"/>
    <w:rsid w:val="0087217F"/>
    <w:rsid w:val="0087272C"/>
    <w:rsid w:val="00897D68"/>
    <w:rsid w:val="008A55EA"/>
    <w:rsid w:val="008B1E22"/>
    <w:rsid w:val="008C3578"/>
    <w:rsid w:val="008C5C1D"/>
    <w:rsid w:val="008E0247"/>
    <w:rsid w:val="0090633B"/>
    <w:rsid w:val="00915B98"/>
    <w:rsid w:val="00922020"/>
    <w:rsid w:val="00932EE0"/>
    <w:rsid w:val="00933358"/>
    <w:rsid w:val="00934AD6"/>
    <w:rsid w:val="00947B87"/>
    <w:rsid w:val="009809C4"/>
    <w:rsid w:val="0098299B"/>
    <w:rsid w:val="00992CC9"/>
    <w:rsid w:val="009A2C8E"/>
    <w:rsid w:val="009B3522"/>
    <w:rsid w:val="009B3D0A"/>
    <w:rsid w:val="009B5F04"/>
    <w:rsid w:val="009B7848"/>
    <w:rsid w:val="009C5F3A"/>
    <w:rsid w:val="009E6078"/>
    <w:rsid w:val="009E6E13"/>
    <w:rsid w:val="009F169F"/>
    <w:rsid w:val="009F5C6F"/>
    <w:rsid w:val="009F71F3"/>
    <w:rsid w:val="00A01935"/>
    <w:rsid w:val="00A13D01"/>
    <w:rsid w:val="00A26C58"/>
    <w:rsid w:val="00A30293"/>
    <w:rsid w:val="00A42C5F"/>
    <w:rsid w:val="00A44B7B"/>
    <w:rsid w:val="00A4707F"/>
    <w:rsid w:val="00A5218B"/>
    <w:rsid w:val="00A55654"/>
    <w:rsid w:val="00A7258E"/>
    <w:rsid w:val="00A74406"/>
    <w:rsid w:val="00A7742C"/>
    <w:rsid w:val="00A8661E"/>
    <w:rsid w:val="00A90C47"/>
    <w:rsid w:val="00AA3121"/>
    <w:rsid w:val="00AC0D44"/>
    <w:rsid w:val="00AC4A04"/>
    <w:rsid w:val="00AD723C"/>
    <w:rsid w:val="00AE05D2"/>
    <w:rsid w:val="00AF44C5"/>
    <w:rsid w:val="00B11BF7"/>
    <w:rsid w:val="00B14BE3"/>
    <w:rsid w:val="00B2133C"/>
    <w:rsid w:val="00B3550B"/>
    <w:rsid w:val="00B527C6"/>
    <w:rsid w:val="00B674BB"/>
    <w:rsid w:val="00B75294"/>
    <w:rsid w:val="00B854F6"/>
    <w:rsid w:val="00B978BE"/>
    <w:rsid w:val="00BB7C5D"/>
    <w:rsid w:val="00BC7BC3"/>
    <w:rsid w:val="00BD0A1A"/>
    <w:rsid w:val="00BD0FAD"/>
    <w:rsid w:val="00C161DE"/>
    <w:rsid w:val="00C16DA1"/>
    <w:rsid w:val="00C704EB"/>
    <w:rsid w:val="00C87AEC"/>
    <w:rsid w:val="00CC613C"/>
    <w:rsid w:val="00CE3385"/>
    <w:rsid w:val="00CF26A4"/>
    <w:rsid w:val="00CF28B7"/>
    <w:rsid w:val="00CF443D"/>
    <w:rsid w:val="00CF5464"/>
    <w:rsid w:val="00D0539C"/>
    <w:rsid w:val="00D25680"/>
    <w:rsid w:val="00D312A3"/>
    <w:rsid w:val="00D31B3D"/>
    <w:rsid w:val="00D32A30"/>
    <w:rsid w:val="00D36965"/>
    <w:rsid w:val="00D417EF"/>
    <w:rsid w:val="00D52650"/>
    <w:rsid w:val="00D632F2"/>
    <w:rsid w:val="00D63AEE"/>
    <w:rsid w:val="00D6556B"/>
    <w:rsid w:val="00D65B0A"/>
    <w:rsid w:val="00D93B6B"/>
    <w:rsid w:val="00DC0CC5"/>
    <w:rsid w:val="00DC2CE7"/>
    <w:rsid w:val="00DE7B6A"/>
    <w:rsid w:val="00E04D1F"/>
    <w:rsid w:val="00E0516C"/>
    <w:rsid w:val="00E205B5"/>
    <w:rsid w:val="00E23FA7"/>
    <w:rsid w:val="00E51374"/>
    <w:rsid w:val="00E6205B"/>
    <w:rsid w:val="00E64EB6"/>
    <w:rsid w:val="00E80F49"/>
    <w:rsid w:val="00EA077C"/>
    <w:rsid w:val="00EA71CA"/>
    <w:rsid w:val="00EC3741"/>
    <w:rsid w:val="00EC7494"/>
    <w:rsid w:val="00ED47FD"/>
    <w:rsid w:val="00EE017D"/>
    <w:rsid w:val="00EE5175"/>
    <w:rsid w:val="00EF1EEB"/>
    <w:rsid w:val="00EF3D1D"/>
    <w:rsid w:val="00EF67B1"/>
    <w:rsid w:val="00F058A0"/>
    <w:rsid w:val="00F11B69"/>
    <w:rsid w:val="00F34AA4"/>
    <w:rsid w:val="00F54027"/>
    <w:rsid w:val="00F61E6E"/>
    <w:rsid w:val="00F64F16"/>
    <w:rsid w:val="00F770AD"/>
    <w:rsid w:val="00F80313"/>
    <w:rsid w:val="00F82423"/>
    <w:rsid w:val="00F85203"/>
    <w:rsid w:val="00F956A2"/>
    <w:rsid w:val="00F97CD1"/>
    <w:rsid w:val="00FC0581"/>
    <w:rsid w:val="00FE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186"/>
  </w:style>
  <w:style w:styleId="Reetkatablice" w:type="table">
    <w:name w:val="Table Grid"/>
    <w:basedOn w:val="Obinatablica"/>
    <w:rsid w:val="000810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793BA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CF443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1A1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D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D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D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186"/>
  </w:style>
  <w:style w:styleId="Reetkatablice" w:type="table">
    <w:name w:val="Table Grid"/>
    <w:basedOn w:val="Obinatablica"/>
    <w:rsid w:val="000810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793BA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CF443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1A1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D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D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D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117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4383</izvorni_sadrzaj>
    <derivirana_varijabla naziv="DomainObject.Predmet.Broj_1">4383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St-4383/2016</izvorni_sadrzaj>
    <derivirana_varijabla naziv="DomainObject.Predmet.OznakaBroj_1">St-4383/2016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BLA-PAP PROMET d.o.o. zastupanog po punomoćniku Radoslav Blaić</izvorni_sadrzaj>
    <derivirana_varijabla naziv="DomainObject.Predmet.ProtustrankaFormated_1">  BLA-PAP PROMET d.o.o. zastupanog po punomoćniku Radoslav Blaić</derivirana_varijabla>
  </DomainObject.Predmet.ProtustrankaFormated>
  <DomainObject.Predmet.ProtustrankaFormatedOIB>
    <izvorni_sadrzaj>  BLA-PAP PROMET d.o.o., OIB 31133987251 zastupanog po punomoćniku Radoslav Blaić</izvorni_sadrzaj>
    <derivirana_varijabla naziv="DomainObject.Predmet.ProtustrankaFormatedOIB_1">  BLA-PAP PROMET d.o.o., OIB 31133987251 zastupanog po punomoćniku Radoslav Blaić</derivirana_varijabla>
  </DomainObject.Predmet.ProtustrankaFormatedOIB>
  <DomainObject.Predmet.ProtustrankaFormatedWithAdress>
    <izvorni_sadrzaj> BLA-PAP PROMET d.o.o., Šumski prečac 6, 10000 Zagreb zastupanog po punomoćniku Radoslav Blaić</izvorni_sadrzaj>
    <derivirana_varijabla naziv="DomainObject.Predmet.ProtustrankaFormatedWithAdress_1"> BLA-PAP PROMET d.o.o., Šumski prečac 6, 10000 Zagreb zastupanog po punomoćniku Radoslav Blaić</derivirana_varijabla>
  </DomainObject.Predmet.ProtustrankaFormatedWithAdress>
  <DomainObject.Predmet.ProtustrankaFormatedWithAdressOIB>
    <izvorni_sadrzaj> BLA-PAP PROMET d.o.o., OIB 31133987251, Šumski prečac 6, 10000 Zagreb zastupanog po punomoćniku Radoslav Blaić</izvorni_sadrzaj>
    <derivirana_varijabla naziv="DomainObject.Predmet.ProtustrankaFormatedWithAdressOIB_1"> BLA-PAP PROMET d.o.o., OIB 31133987251, Šumski prečac 6, 10000 Zagreb zastupanog po punomoćniku Radoslav Blaić</derivirana_varijabla>
  </DomainObject.Predmet.ProtustrankaFormatedWithAdressOIB>
  <DomainObject.Predmet.ProtustrankaWithAdress>
    <izvorni_sadrzaj>BLA-PAP PROMET d.o.o. Šumski prečac 6, 10000 Zagreb</izvorni_sadrzaj>
    <derivirana_varijabla naziv="DomainObject.Predmet.ProtustrankaWithAdress_1">BLA-PAP PROMET d.o.o. Šumski prečac 6, 10000 Zagreb</derivirana_varijabla>
  </DomainObject.Predmet.ProtustrankaWithAdress>
  <DomainObject.Predmet.ProtustrankaWithAdressOIB>
    <izvorni_sadrzaj>BLA-PAP PROMET d.o.o., OIB 31133987251, Šumski prečac 6, 10000 Zagreb</izvorni_sadrzaj>
    <derivirana_varijabla naziv="DomainObject.Predmet.ProtustrankaWithAdressOIB_1">BLA-PAP PROMET d.o.o., OIB 31133987251, Šumski prečac 6, 10000 Zagreb</derivirana_varijabla>
  </DomainObject.Predmet.ProtustrankaWithAdressOIB>
  <DomainObject.Predmet.ProtustrankaNazivFormated>
    <izvorni_sadrzaj>BLA-PAP PROMET d.o.o.</izvorni_sadrzaj>
    <derivirana_varijabla naziv="DomainObject.Predmet.ProtustrankaNazivFormated_1">BLA-PAP PROMET d.o.o.</derivirana_varijabla>
  </DomainObject.Predmet.ProtustrankaNazivFormated>
  <DomainObject.Predmet.ProtustrankaNazivFormatedOIB>
    <izvorni_sadrzaj>BLA-PAP PROMET d.o.o., OIB 31133987251</izvorni_sadrzaj>
    <derivirana_varijabla naziv="DomainObject.Predmet.ProtustrankaNazivFormatedOIB_1">BLA-PAP PROMET d.o.o., OIB 31133987251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BLA-PAP PROMET d.o.o. zastupanog po punomoćniku Radoslav Blaić</item>
    </izvorni_sadrzaj>
    <derivirana_varijabla naziv="DomainObject.Predmet.ProtuStrankaListFormated_1">
      <item>BLA-PAP PROMET d.o.o. zastupanog po punomoćniku Radoslav Blaić</item>
    </derivirana_varijabla>
  </DomainObject.Predmet.ProtuStrankaListFormated>
  <DomainObject.Predmet.ProtuStrankaListFormatedOIB>
    <izvorni_sadrzaj>
      <item>BLA-PAP PROMET d.o.o., OIB 31133987251 zastupanog po punomoćniku Radoslav Blaić</item>
    </izvorni_sadrzaj>
    <derivirana_varijabla naziv="DomainObject.Predmet.ProtuStrankaListFormatedOIB_1">
      <item>BLA-PAP PROMET d.o.o., OIB 31133987251 zastupanog po punomoćniku Radoslav Blaić</item>
    </derivirana_varijabla>
  </DomainObject.Predmet.ProtuStrankaListFormatedOIB>
  <DomainObject.Predmet.ProtuStrankaListFormatedWithAdress>
    <izvorni_sadrzaj>
      <item>BLA-PAP PROMET d.o.o., Šumski prečac 6, 10000 Zagreb zastupanog po punomoćniku Radoslav Blaić</item>
    </izvorni_sadrzaj>
    <derivirana_varijabla naziv="DomainObject.Predmet.ProtuStrankaListFormatedWithAdress_1">
      <item>BLA-PAP PROMET d.o.o., Šumski prečac 6, 10000 Zagreb zastupanog po punomoćniku Radoslav Blaić</item>
    </derivirana_varijabla>
  </DomainObject.Predmet.ProtuStrankaListFormatedWithAdress>
  <DomainObject.Predmet.ProtuStrankaListFormatedWithAdressOIB>
    <izvorni_sadrzaj>
      <item>BLA-PAP PROMET d.o.o., OIB 31133987251, Šumski prečac 6, 10000 Zagreb zastupanog po punomoćniku Radoslav Blaić</item>
    </izvorni_sadrzaj>
    <derivirana_varijabla naziv="DomainObject.Predmet.ProtuStrankaListFormatedWithAdressOIB_1">
      <item>BLA-PAP PROMET d.o.o., OIB 31133987251, Šumski prečac 6, 10000 Zagreb zastupanog po punomoćniku Radoslav Blaić</item>
    </derivirana_varijabla>
  </DomainObject.Predmet.ProtuStrankaListFormatedWithAdressOIB>
  <DomainObject.Predmet.ProtuStrankaListNazivFormated>
    <izvorni_sadrzaj>
      <item>BLA-PAP PROMET d.o.o.</item>
    </izvorni_sadrzaj>
    <derivirana_varijabla naziv="DomainObject.Predmet.ProtuStrankaListNazivFormated_1">
      <item>BLA-PAP PROMET d.o.o.</item>
    </derivirana_varijabla>
  </DomainObject.Predmet.ProtuStrankaListNazivFormated>
  <DomainObject.Predmet.ProtuStrankaListNazivFormatedOIB>
    <izvorni_sadrzaj>
      <item>BLA-PAP PROMET d.o.o., OIB 31133987251</item>
    </izvorni_sadrzaj>
    <derivirana_varijabla naziv="DomainObject.Predmet.ProtuStrankaListNazivFormatedOIB_1">
      <item>BLA-PAP PROMET d.o.o., OIB 31133987251</item>
    </derivirana_varijabla>
  </DomainObject.Predmet.ProtuStrankaListNazivFormatedOIB>
  <DomainObject.Predmet.OstaliListFormated>
    <izvorni_sadrzaj>
      <item>Radoslav Blaić punomoćnik sudionika u postupku BLA-PAP PROMET d.o.o.</item>
    </izvorni_sadrzaj>
    <derivirana_varijabla naziv="DomainObject.Predmet.OstaliListFormated_1">
      <item>Radoslav Blaić punomoćnik sudionika u postupku BLA-PAP PROMET d.o.o.</item>
    </derivirana_varijabla>
  </DomainObject.Predmet.OstaliListFormated>
  <DomainObject.Predmet.OstaliListFormatedOIB>
    <izvorni_sadrzaj>
      <item>Radoslav Blaić, OIB 93460824467 punomoćnik sudionika u postupku BLA-PAP PROMET d.o.o.</item>
    </izvorni_sadrzaj>
    <derivirana_varijabla naziv="DomainObject.Predmet.OstaliListFormatedOIB_1">
      <item>Radoslav Blaić, OIB 93460824467 punomoćnik sudionika u postupku BLA-PAP PROMET d.o.o.</item>
    </derivirana_varijabla>
  </DomainObject.Predmet.OstaliListFormatedOIB>
  <DomainObject.Predmet.OstaliListFormatedWithAdress>
    <izvorni_sadrzaj>
      <item>Radoslav Blaić, Lešće 31d, 10430 Samobor punomoćnik sudionika u postupku BLA-PAP PROMET d.o.o.</item>
    </izvorni_sadrzaj>
    <derivirana_varijabla naziv="DomainObject.Predmet.OstaliListFormatedWithAdress_1">
      <item>Radoslav Blaić, Lešće 31d, 10430 Samobor punomoćnik sudionika u postupku BLA-PAP PROMET d.o.o.</item>
    </derivirana_varijabla>
  </DomainObject.Predmet.OstaliListFormatedWithAdress>
  <DomainObject.Predmet.OstaliListFormatedWithAdressOIB>
    <izvorni_sadrzaj>
      <item>Radoslav Blaić, OIB 93460824467, Lešće 31d, 10430 Samobor punomoćnik sudionika u postupku BLA-PAP PROMET d.o.o.</item>
    </izvorni_sadrzaj>
    <derivirana_varijabla naziv="DomainObject.Predmet.OstaliListFormatedWithAdressOIB_1">
      <item>Radoslav Blaić, OIB 93460824467, Lešće 31d, 10430 Samobor punomoćnik sudionika u postupku BLA-PAP PROMET d.o.o.</item>
    </derivirana_varijabla>
  </DomainObject.Predmet.OstaliListFormatedWithAdressOIB>
  <DomainObject.Predmet.OstaliListNazivFormated>
    <izvorni_sadrzaj>
      <item>Radoslav Blaić</item>
    </izvorni_sadrzaj>
    <derivirana_varijabla naziv="DomainObject.Predmet.OstaliListNazivFormated_1">
      <item>Radoslav Blaić</item>
    </derivirana_varijabla>
  </DomainObject.Predmet.OstaliListNazivFormated>
  <DomainObject.Predmet.OstaliListNazivFormatedOIB>
    <izvorni_sadrzaj>
      <item>Radoslav Blaić, OIB 93460824467</item>
    </izvorni_sadrzaj>
    <derivirana_varijabla naziv="DomainObject.Predmet.OstaliListNazivFormatedOIB_1">
      <item>Radoslav Blaić, OIB 93460824467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BLA-PAP PROMET d.o.o.</izvorni_sadrzaj>
    <derivirana_varijabla naziv="DomainObject.Predmet.ProtustrankaIDrugi_1">BLA-PAP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BLA-PAP PROMET d.o.o., OIB 31133987251, Šumski prečac 6, 10000 Zagreb</izvorni_sadrzaj>
    <derivirana_varijabla naziv="DomainObject.Predmet.ProtustrankaIDrugiAdressOIB_1">BLA-PAP PROMET d.o.o., OIB 31133987251, Šumski prečac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BLA-PAP PROMET d.o.o.</item>
      <item>Radoslav Blaić</item>
    </izvorni_sadrzaj>
    <derivirana_varijabla naziv="DomainObject.Predmet.SudioniciListNaziv_1">
      <item>FINA Regionalni centar Zagreb</item>
      <item>BLA-PAP PROMET d.o.o.</item>
      <item>Radoslav Blaić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BLA-PAP PROMET d.o.o., OIB 31133987251, Šumski prečac 6,10000 Zagreb</item>
      <item>Radoslav Blaić, OIB 93460824467, Lešće 31d,10430 Samobor</item>
    </izvorni_sadrzaj>
    <derivirana_varijabla naziv="DomainObject.Predmet.SudioniciListAdressOIB_1">
      <item>FINA Regionalni centar Zagreb, OIB 85821130368, Trg svibanjskih žrtava 1995. br. 1,10000 Zagreb</item>
      <item>BLA-PAP PROMET d.o.o., OIB 31133987251, Šumski prečac 6,10000 Zagreb</item>
      <item>Radoslav Blaić, OIB 93460824467, Lešće 31d,10430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31133987251</item>
      <item>, OIB 93460824467</item>
    </izvorni_sadrzaj>
    <derivirana_varijabla naziv="DomainObject.Predmet.SudioniciListNazivOIB_1">
      <item>, OIB 85821130368</item>
      <item>, OIB 31133987251</item>
      <item>, OIB 93460824467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St-4383/2016-7</izvorni_sadrzaj>
    <derivirana_varijabla naziv="DomainObject.PredzadnjaOdlukaIzPredmeta.Oznaka_1">St-4383/2016-7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Zagreb</properties:Company>
  <properties:Pages>2</properties:Pages>
  <properties:Words>648</properties:Words>
  <properties:Characters>3181</properties:Characters>
  <properties:Lines>80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III P-456/2005</vt:lpstr>
    </vt:vector>
  </properties:TitlesOfParts>
  <properties:LinksUpToDate>false</properties:LinksUpToDate>
  <properties:CharactersWithSpaces>3824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2018-12-13T10:53:00Z</dcterms:created>
  <dc:creator>Darinka</dc:creator>
  <cp:lastModifiedBy>Ljubica Radošević</cp:lastModifiedBy>
  <cp:lastPrinted>2018-12-13T10:54:00Z</cp:lastPrinted>
  <dcterms:modified xmlns:xsi="http://www.w3.org/2001/XMLSchema-instance" xsi:type="dcterms:W3CDTF">2018-12-13T10:54:00Z</dcterms:modified>
  <cp:revision>3</cp:revision>
  <dc:title>III P-456/2005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(St-4383-16-produljenje roka-odbijenopo čl 132 je zakonski rok.docx)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