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5eca" w14:paraId="5265ec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5432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F46A25">
        <w:rPr>
          <w:rFonts w:hAnsi="Times New Roman" w:ascii="Times New Roman"/>
        </w:rPr>
        <w:t>2006/16-36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F46A25" w:rsidR="00F46A2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525DAC">
        <w:rPr>
          <w:rFonts w:hAnsi="Times New Roman" w:ascii="Times New Roman"/>
        </w:rPr>
        <w:t xml:space="preserve"> </w:t>
      </w:r>
      <w:r w:rsidR="00F46A25" w:rsidRPr="00F46A25">
        <w:rPr>
          <w:rFonts w:hAnsi="Times New Roman" w:ascii="Times New Roman"/>
        </w:rPr>
        <w:t>Trgovački sud u Zagrebu, Stalna služba</w:t>
      </w:r>
      <w:r w:rsidR="00F46A25">
        <w:rPr>
          <w:rFonts w:hAnsi="Times New Roman" w:ascii="Times New Roman"/>
        </w:rPr>
        <w:t xml:space="preserve"> u Karlovcu</w:t>
      </w:r>
      <w:r w:rsidR="00F46A25" w:rsidRPr="00F46A25">
        <w:rPr>
          <w:rFonts w:hAnsi="Times New Roman" w:ascii="Times New Roman"/>
        </w:rPr>
        <w:t xml:space="preserve">, po sucu Vesni Fundurulić Perišin, kao stečajnom sucu, u stečajnom postupku nad dužnikom PINEL-GRADNJA d.o.o. u stečaju, Zagreb, Kredarička 1/c, OIB: 00710156549, </w:t>
      </w:r>
      <w:r w:rsidR="00F46A25">
        <w:rPr>
          <w:rFonts w:hAnsi="Times New Roman" w:ascii="Times New Roman"/>
        </w:rPr>
        <w:t>8</w:t>
      </w:r>
      <w:r w:rsidR="00F46A25" w:rsidRPr="00F46A25">
        <w:rPr>
          <w:rFonts w:hAnsi="Times New Roman" w:ascii="Times New Roman"/>
        </w:rPr>
        <w:t xml:space="preserve">. </w:t>
      </w:r>
      <w:r w:rsidR="00F46A25">
        <w:rPr>
          <w:rFonts w:hAnsi="Times New Roman" w:ascii="Times New Roman"/>
        </w:rPr>
        <w:t>ožujka</w:t>
      </w:r>
      <w:r w:rsidR="00F46A25" w:rsidRPr="00F46A25">
        <w:rPr>
          <w:rFonts w:hAnsi="Times New Roman" w:ascii="Times New Roman"/>
        </w:rPr>
        <w:t xml:space="preserve"> 201</w:t>
      </w:r>
      <w:r w:rsidR="00F46A25">
        <w:rPr>
          <w:rFonts w:hAnsi="Times New Roman" w:ascii="Times New Roman"/>
        </w:rPr>
        <w:t>8</w:t>
      </w:r>
      <w:r w:rsidR="00F46A25" w:rsidRPr="00F46A25">
        <w:rPr>
          <w:rFonts w:hAnsi="Times New Roman" w:ascii="Times New Roman"/>
        </w:rPr>
        <w:t>.,</w:t>
      </w:r>
    </w:p>
    <w:p w:rsidRDefault="00F46A25" w:rsidP="00F46A25" w:rsidR="00F46A25" w:rsidRPr="00F46A25">
      <w:pPr>
        <w:jc w:val="both"/>
        <w:rPr>
          <w:rFonts w:hAnsi="Times New Roman" w:ascii="Times New Roman"/>
        </w:rPr>
      </w:pPr>
    </w:p>
    <w:p w:rsidRDefault="00F46A25" w:rsidP="00F46A25" w:rsidR="001725CA" w:rsidRPr="00525DAC">
      <w:pPr>
        <w:jc w:val="center"/>
        <w:rPr>
          <w:rFonts w:hAnsi="Times New Roman" w:ascii="Times New Roman"/>
        </w:rPr>
      </w:pPr>
      <w:r w:rsidRPr="00F46A25"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E005F9" w:rsidP="00E005F9" w:rsidR="00E005F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E005F9">
        <w:rPr>
          <w:rFonts w:hAnsi="Times New Roman" w:ascii="Times New Roman"/>
        </w:rPr>
        <w:t xml:space="preserve"> </w:t>
      </w:r>
      <w:r w:rsidR="009377E9">
        <w:rPr>
          <w:rFonts w:hAnsi="Times New Roman" w:ascii="Times New Roman"/>
        </w:rPr>
        <w:t>P</w:t>
      </w:r>
      <w:r w:rsidRPr="00E005F9">
        <w:rPr>
          <w:rFonts w:hAnsi="Times New Roman" w:ascii="Times New Roman"/>
        </w:rPr>
        <w:t xml:space="preserve">ozivaju se vjerovnici na uplatu predujma troškova vođenja postupka stečajnog dužnika PINEL GRADNJA d.o.o., kao tužitelja, protiv društva LES-TA d.o.o., kao tuženika, </w:t>
      </w:r>
      <w:r w:rsidR="009377E9">
        <w:rPr>
          <w:rFonts w:hAnsi="Times New Roman" w:ascii="Times New Roman"/>
        </w:rPr>
        <w:t>u svrhu</w:t>
      </w:r>
      <w:r w:rsidRPr="00E005F9">
        <w:rPr>
          <w:rFonts w:hAnsi="Times New Roman" w:ascii="Times New Roman"/>
        </w:rPr>
        <w:t xml:space="preserve"> </w:t>
      </w:r>
      <w:r w:rsidR="009377E9">
        <w:rPr>
          <w:rFonts w:hAnsi="Times New Roman" w:ascii="Times New Roman"/>
        </w:rPr>
        <w:t xml:space="preserve">pokretanja postupka </w:t>
      </w:r>
      <w:r w:rsidRPr="00E005F9">
        <w:rPr>
          <w:rFonts w:hAnsi="Times New Roman" w:ascii="Times New Roman"/>
        </w:rPr>
        <w:t>pobijanja pravnog posla stečajnog dužnika sklopljenog s društvom LES-TA d.o.o., dana 17.10.2016. godine, a kojim je prodana nekretnina u vlasništvu stečajnog dužnika i to udio 539/1139, k.č.br. 685/1. zk.ul. 4423, k.o. Medulin, u iznosu od 54.528,00 kn.</w:t>
      </w:r>
    </w:p>
    <w:p w:rsidRDefault="00E005F9" w:rsidP="00E005F9" w:rsidR="00E005F9">
      <w:pPr>
        <w:ind w:firstLine="708"/>
        <w:jc w:val="both"/>
        <w:rPr>
          <w:rFonts w:hAnsi="Times New Roman" w:ascii="Times New Roman"/>
        </w:rPr>
      </w:pPr>
    </w:p>
    <w:p w:rsidRDefault="009377E9" w:rsidP="00E005F9" w:rsidR="009377E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E005F9" w:rsidRPr="00E005F9">
        <w:rPr>
          <w:rFonts w:hAnsi="Times New Roman" w:ascii="Times New Roman"/>
        </w:rPr>
        <w:t>Ukoliko predujam za vođenje postupka ne bude uplaćen u cijelosti, navedeni postupak se neće pokretati, a kupcu će biti izdana isprava kojom će opravdati predbilježbu prava vlasništva na predmetnoj nekretnini.</w:t>
      </w:r>
    </w:p>
    <w:p w:rsidRDefault="009377E9" w:rsidP="009377E9" w:rsidR="009377E9">
      <w:pPr>
        <w:rPr>
          <w:rFonts w:hAnsi="Times New Roman" w:ascii="Times New Roman"/>
        </w:rPr>
      </w:pPr>
    </w:p>
    <w:p w:rsidRDefault="009377E9" w:rsidP="009377E9" w:rsidR="00E005F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9377E9" w:rsidP="009377E9" w:rsidR="009377E9">
      <w:pPr>
        <w:jc w:val="center"/>
        <w:rPr>
          <w:rFonts w:hAnsi="Times New Roman" w:ascii="Times New Roman"/>
        </w:rPr>
      </w:pPr>
    </w:p>
    <w:p w:rsidRDefault="009377E9" w:rsidP="009377E9" w:rsidR="006D14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Skupštini vjerovnika – izvještajnom ročištu vjerovnik je prihvatio izviješće stečajnog upravitelja, te je skupština donijela odluku da se radi pokretanja postupka pobijanja pozovu vjerovnici na uplatu predujma troškova vođenja postupka u iznosu u 54.528,00 kn, budući u stečajnoj masi nema imovine niti za pokriće troškova stečajnog postupka. </w:t>
      </w:r>
    </w:p>
    <w:p w:rsidRDefault="006D14F5" w:rsidP="006D14F5" w:rsidR="006D14F5">
      <w:pPr>
        <w:rPr>
          <w:rFonts w:hAnsi="Times New Roman" w:ascii="Times New Roman"/>
        </w:rPr>
      </w:pPr>
    </w:p>
    <w:p w:rsidRDefault="006D14F5" w:rsidP="006D14F5" w:rsidR="009377E9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Slijedom iznesenog temeljem odredbi čl. 105. do 107. Stečajnog zakona</w:t>
      </w:r>
      <w:r w:rsidRPr="006D14F5">
        <w:rPr>
          <w:rFonts w:hAnsi="Times New Roman" w:ascii="Times New Roman"/>
        </w:rPr>
        <w:t xml:space="preserve"> ("Narodne novine" broj 71/15</w:t>
      </w:r>
      <w:r>
        <w:rPr>
          <w:rFonts w:hAnsi="Times New Roman" w:ascii="Times New Roman"/>
        </w:rPr>
        <w:t xml:space="preserve">), odlučeno je kao u izreci. </w:t>
      </w:r>
    </w:p>
    <w:p w:rsidRDefault="002A79F8" w:rsidP="006D14F5" w:rsidR="002A79F8">
      <w:pPr>
        <w:ind w:firstLine="708"/>
        <w:rPr>
          <w:rFonts w:hAnsi="Times New Roman" w:ascii="Times New Roman"/>
        </w:rPr>
      </w:pPr>
    </w:p>
    <w:p w:rsidRDefault="002A79F8" w:rsidP="002A79F8" w:rsidR="002A79F8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8. ožujka 2018. </w:t>
      </w:r>
    </w:p>
    <w:p w:rsidRDefault="002A79F8" w:rsidP="002A79F8" w:rsidR="002A79F8">
      <w:pPr>
        <w:ind w:firstLine="708"/>
        <w:jc w:val="center"/>
        <w:rPr>
          <w:rFonts w:hAnsi="Times New Roman" w:ascii="Times New Roman"/>
        </w:rPr>
      </w:pPr>
    </w:p>
    <w:p w:rsidRDefault="002A79F8" w:rsidP="002A79F8" w:rsidR="002A79F8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2A79F8" w:rsidP="002A79F8" w:rsidR="002A79F8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A2DC9">
        <w:rPr>
          <w:rFonts w:hAnsi="Times New Roman" w:ascii="Times New Roman"/>
        </w:rPr>
        <w:t>, v.r.</w:t>
      </w:r>
    </w:p>
    <w:p w:rsidRDefault="005A2DC9" w:rsidP="002A79F8" w:rsidR="005A2DC9">
      <w:pPr>
        <w:ind w:firstLine="708"/>
        <w:jc w:val="right"/>
        <w:rPr>
          <w:rFonts w:hAnsi="Times New Roman" w:ascii="Times New Roman"/>
        </w:rPr>
      </w:pPr>
    </w:p>
    <w:p w:rsidRDefault="005A2DC9" w:rsidP="002A79F8" w:rsidR="005A2DC9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A2DC9" w:rsidP="002A79F8" w:rsidR="005A2DC9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A2DC9" w:rsidP="002A79F8" w:rsidR="005A2DC9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F3561" w:rsidP="005A2DC9" w:rsidR="005F3561" w:rsidRPr="00AA6FCB">
      <w:pPr>
        <w:pStyle w:val="Odlomakpopisa"/>
        <w:ind w:left="1068"/>
        <w:jc w:val="both"/>
        <w:rPr>
          <w:rFonts w:hAnsi="Times New Roman" w:ascii="Times New Roman"/>
        </w:rPr>
      </w:pPr>
    </w:p>
    <w:sectPr w:rsidSect="00821309" w:rsidR="005F3561" w:rsidRPr="00AA6FC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A25">
          <w:rPr>
            <w:noProof/>
          </w:rPr>
          <w:t>2</w:t>
        </w:r>
        <w:r>
          <w:fldChar w:fldCharType="end"/>
        </w:r>
      </w:p>
    </w:sdtContent>
  </w:sdt>
  <w:p w:rsidRDefault="002270B3" w:rsidP="002270B3" w:rsidR="00A83AC6" w:rsidRPr="00A83AC6">
    <w:pPr>
      <w:pStyle w:val="Zaglavlje"/>
      <w:jc w:val="right"/>
      <w:rPr>
        <w:rFonts w:hAnsi="Times New Roman" w:ascii="Times New Roman"/>
      </w:rPr>
    </w:pPr>
    <w:r w:rsidRPr="002270B3">
      <w:rPr>
        <w:rFonts w:hAnsi="Times New Roman" w:ascii="Times New Roman"/>
      </w:rPr>
      <w:t>3 St-1852/17-16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3F6BCA"/>
    <w:multiLevelType w:val="hybridMultilevel"/>
    <w:tmpl w:val="7FCEA9AE"/>
    <w:lvl w:tplc="8D72B6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DC2"/>
    <w:rsid w:val="000B54F8"/>
    <w:rsid w:val="000B6749"/>
    <w:rsid w:val="000E2398"/>
    <w:rsid w:val="00100E7E"/>
    <w:rsid w:val="00115B75"/>
    <w:rsid w:val="001170A3"/>
    <w:rsid w:val="00132877"/>
    <w:rsid w:val="00136B87"/>
    <w:rsid w:val="0014469A"/>
    <w:rsid w:val="001511A4"/>
    <w:rsid w:val="001725CA"/>
    <w:rsid w:val="0017729E"/>
    <w:rsid w:val="001C1019"/>
    <w:rsid w:val="001D67C7"/>
    <w:rsid w:val="0020446D"/>
    <w:rsid w:val="002270B3"/>
    <w:rsid w:val="00243AD3"/>
    <w:rsid w:val="00246CE1"/>
    <w:rsid w:val="00251887"/>
    <w:rsid w:val="002539F0"/>
    <w:rsid w:val="00267D56"/>
    <w:rsid w:val="002A79F8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A2DC9"/>
    <w:rsid w:val="005D5432"/>
    <w:rsid w:val="005F3561"/>
    <w:rsid w:val="0064584E"/>
    <w:rsid w:val="00665D5F"/>
    <w:rsid w:val="006A451A"/>
    <w:rsid w:val="006B15A5"/>
    <w:rsid w:val="006B50BB"/>
    <w:rsid w:val="006D14F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274EA"/>
    <w:rsid w:val="00830715"/>
    <w:rsid w:val="0084638C"/>
    <w:rsid w:val="00854849"/>
    <w:rsid w:val="008639C2"/>
    <w:rsid w:val="008A3F95"/>
    <w:rsid w:val="008D18B2"/>
    <w:rsid w:val="009377E9"/>
    <w:rsid w:val="00967F1A"/>
    <w:rsid w:val="00971B80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A6FCB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5F9"/>
    <w:rsid w:val="00E00E55"/>
    <w:rsid w:val="00E326A2"/>
    <w:rsid w:val="00E43D7B"/>
    <w:rsid w:val="00EC2245"/>
    <w:rsid w:val="00EC2C2E"/>
    <w:rsid w:val="00ED1D4D"/>
    <w:rsid w:val="00EE5FBB"/>
    <w:rsid w:val="00F0636B"/>
    <w:rsid w:val="00F33AD0"/>
    <w:rsid w:val="00F33BE0"/>
    <w:rsid w:val="00F46A25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D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DC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D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D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D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D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D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D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 vođenje ovršnog postupka</izvorni_sadrzaj>
    <derivirana_varijabla naziv="DomainObject.Primjedba_1">Za vođenje ovršnog postupka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St-2006/2016</izvorni_sadrzaj>
    <derivirana_varijabla naziv="DomainObject.Predmet.OznakaBroj_1">St-2006/2016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PINEL-GRADNJA d.o.o. zastupanog po punomoćniku Mladenko Akrap</izvorni_sadrzaj>
    <derivirana_varijabla naziv="DomainObject.Predmet.ProtustrankaFormated_1">  PINEL-GRADNJA d.o.o. zastupanog po punomoćniku Mladenko Akrap</derivirana_varijabla>
  </DomainObject.Predmet.ProtustrankaFormated>
  <DomainObject.Predmet.ProtustrankaFormatedOIB>
    <izvorni_sadrzaj>  PINEL-GRADNJA d.o.o., OIB 00710156549 zastupanog po punomoćniku Mladenko Akrap</izvorni_sadrzaj>
    <derivirana_varijabla naziv="DomainObject.Predmet.ProtustrankaFormatedOIB_1">  PINEL-GRADNJA d.o.o., OIB 00710156549 zastupanog po punomoćniku Mladenko Akrap</derivirana_varijabla>
  </DomainObject.Predmet.ProtustrankaFormatedOIB>
  <DomainObject.Predmet.ProtustrankaFormatedWithAdress>
    <izvorni_sadrzaj> PINEL-GRADNJA d.o.o., Kredarička 1/c, 10000 Zagreb zastupanog po punomoćniku Mladenko Akrap</izvorni_sadrzaj>
    <derivirana_varijabla naziv="DomainObject.Predmet.ProtustrankaFormatedWithAdress_1"> PINEL-GRADNJA d.o.o., Kredarička 1/c, 10000 Zagreb zastupanog po punomoćniku Mladenko Akrap</derivirana_varijabla>
  </DomainObject.Predmet.ProtustrankaFormatedWithAdress>
  <DomainObject.Predmet.ProtustrankaFormatedWithAdressOIB>
    <izvorni_sadrzaj> PINEL-GRADNJA d.o.o., OIB 00710156549, Kredarička 1/c, 10000 Zagreb zastupanog po punomoćniku Mladenko Akrap</izvorni_sadrzaj>
    <derivirana_varijabla naziv="DomainObject.Predmet.ProtustrankaFormatedWithAdressOIB_1"> PINEL-GRADNJA d.o.o., OIB 00710156549, Kredarička 1/c, 10000 Zagreb zastupanog po punomoćniku Mladenko Akrap</derivirana_varijabla>
  </DomainObject.Predmet.ProtustrankaFormatedWithAdressOIB>
  <DomainObject.Predmet.ProtustrankaWithAdress>
    <izvorni_sadrzaj>PINEL-GRADNJA d.o.o. Kredarička 1/c, 10000 Zagreb</izvorni_sadrzaj>
    <derivirana_varijabla naziv="DomainObject.Predmet.ProtustrankaWithAdress_1">PINEL-GRADNJA d.o.o. Kredarička 1/c, 10000 Zagreb</derivirana_varijabla>
  </DomainObject.Predmet.ProtustrankaWithAdress>
  <DomainObject.Predmet.ProtustrankaWithAdressOIB>
    <izvorni_sadrzaj>PINEL-GRADNJA d.o.o., OIB 00710156549, Kredarička 1/c, 10000 Zagreb</izvorni_sadrzaj>
    <derivirana_varijabla naziv="DomainObject.Predmet.ProtustrankaWithAdressOIB_1">PINEL-GRADNJA d.o.o., OIB 00710156549, Kredarička 1/c, 10000 Zagreb</derivirana_varijabla>
  </DomainObject.Predmet.ProtustrankaWithAdressOIB>
  <DomainObject.Predmet.ProtustrankaNazivFormated>
    <izvorni_sadrzaj>PINEL-GRADNJA d.o.o.</izvorni_sadrzaj>
    <derivirana_varijabla naziv="DomainObject.Predmet.ProtustrankaNazivFormated_1">PINEL-GRADNJA d.o.o.</derivirana_varijabla>
  </DomainObject.Predmet.ProtustrankaNazivFormated>
  <DomainObject.Predmet.ProtustrankaNazivFormatedOIB>
    <izvorni_sadrzaj>PINEL-GRADNJA d.o.o., OIB 00710156549</izvorni_sadrzaj>
    <derivirana_varijabla naziv="DomainObject.Predmet.ProtustrankaNazivFormatedOIB_1">PINEL-GRADNJA d.o.o., OIB 00710156549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PINEL-GRADNJA d.o.o. zastupanog po punomoćniku Mladenko Akrap</item>
    </izvorni_sadrzaj>
    <derivirana_varijabla naziv="DomainObject.Predmet.ProtuStrankaListFormated_1">
      <item>PINEL-GRADNJA d.o.o. zastupanog po punomoćniku Mladenko Akrap</item>
    </derivirana_varijabla>
  </DomainObject.Predmet.ProtuStrankaListFormated>
  <DomainObject.Predmet.ProtuStrankaListFormatedOIB>
    <izvorni_sadrzaj>
      <item>PINEL-GRADNJA d.o.o., OIB 00710156549 zastupanog po punomoćniku Mladenko Akrap</item>
    </izvorni_sadrzaj>
    <derivirana_varijabla naziv="DomainObject.Predmet.ProtuStrankaListFormatedOIB_1">
      <item>PINEL-GRADNJA d.o.o., OIB 00710156549 zastupanog po punomoćniku Mladenko Akrap</item>
    </derivirana_varijabla>
  </DomainObject.Predmet.ProtuStrankaListFormatedOIB>
  <DomainObject.Predmet.ProtuStrankaListFormatedWithAdress>
    <izvorni_sadrzaj>
      <item>PINEL-GRADNJA d.o.o., Kredarička 1/c, 10000 Zagreb zastupanog po punomoćniku Mladenko Akrap</item>
    </izvorni_sadrzaj>
    <derivirana_varijabla naziv="DomainObject.Predmet.ProtuStrankaListFormatedWithAdress_1">
      <item>PINEL-GRADNJA d.o.o., Kredarička 1/c, 10000 Zagreb zastupanog po punomoćniku Mladenko Akrap</item>
    </derivirana_varijabla>
  </DomainObject.Predmet.ProtuStrankaListFormatedWithAdress>
  <DomainObject.Predmet.ProtuStrankaListFormatedWithAdressOIB>
    <izvorni_sadrzaj>
      <item>PINEL-GRADNJA d.o.o., OIB 00710156549, Kredarička 1/c, 10000 Zagreb zastupanog po punomoćniku Mladenko Akrap</item>
    </izvorni_sadrzaj>
    <derivirana_varijabla naziv="DomainObject.Predmet.ProtuStrankaListFormatedWithAdressOIB_1">
      <item>PINEL-GRADNJA d.o.o., OIB 00710156549, Kredarička 1/c, 10000 Zagreb zastupanog po punomoćniku Mladenko Akrap</item>
    </derivirana_varijabla>
  </DomainObject.Predmet.ProtuStrankaListFormatedWithAdressOIB>
  <DomainObject.Predmet.ProtuStrankaListNazivFormated>
    <izvorni_sadrzaj>
      <item>PINEL-GRADNJA d.o.o.</item>
    </izvorni_sadrzaj>
    <derivirana_varijabla naziv="DomainObject.Predmet.ProtuStrankaListNazivFormated_1">
      <item>PINEL-GRADNJA d.o.o.</item>
    </derivirana_varijabla>
  </DomainObject.Predmet.ProtuStrankaListNazivFormated>
  <DomainObject.Predmet.ProtuStrankaListNazivFormatedOIB>
    <izvorni_sadrzaj>
      <item>PINEL-GRADNJA d.o.o., OIB 00710156549</item>
    </izvorni_sadrzaj>
    <derivirana_varijabla naziv="DomainObject.Predmet.ProtuStrankaListNazivFormatedOIB_1">
      <item>PINEL-GRADNJA d.o.o., OIB 00710156549</item>
    </derivirana_varijabla>
  </DomainObject.Predmet.ProtuStrankaListNazivFormatedOIB>
  <DomainObject.Predmet.OstaliListFormated>
    <izvorni_sadrzaj>
      <item>Mladenko Akrap punomoćnik sudionika u postupku PINEL-GRADNJA d.o.o.</item>
    </izvorni_sadrzaj>
    <derivirana_varijabla naziv="DomainObject.Predmet.OstaliListFormated_1">
      <item>Mladenko Akrap punomoćnik sudionika u postupku PINEL-GRADNJA d.o.o.</item>
    </derivirana_varijabla>
  </DomainObject.Predmet.OstaliListFormated>
  <DomainObject.Predmet.OstaliListFormatedOIB>
    <izvorni_sadrzaj>
      <item>Mladenko Akrap, OIB 23720875649 punomoćnik sudionika u postupku PINEL-GRADNJA d.o.o.</item>
    </izvorni_sadrzaj>
    <derivirana_varijabla naziv="DomainObject.Predmet.OstaliListFormatedOIB_1">
      <item>Mladenko Akrap, OIB 23720875649 punomoćnik sudionika u postupku PINEL-GRADNJA d.o.o.</item>
    </derivirana_varijabla>
  </DomainObject.Predmet.OstaliListFormatedOIB>
  <DomainObject.Predmet.OstaliListFormatedWithAdress>
    <izvorni_sadrzaj>
      <item>Mladenko Akrap, Bračka Cesta 3b, 21420 Bol punomoćnik sudionika u postupku PINEL-GRADNJA d.o.o.</item>
    </izvorni_sadrzaj>
    <derivirana_varijabla naziv="DomainObject.Predmet.OstaliListFormatedWithAdress_1">
      <item>Mladenko Akrap, Bračka Cesta 3b, 21420 Bol punomoćnik sudionika u postupku PINEL-GRADNJA d.o.o.</item>
    </derivirana_varijabla>
  </DomainObject.Predmet.OstaliListFormatedWithAdress>
  <DomainObject.Predmet.OstaliListFormatedWithAdressOIB>
    <izvorni_sadrzaj>
      <item>Mladenko Akrap, OIB 23720875649, Bračka Cesta 3b, 21420 Bol punomoćnik sudionika u postupku PINEL-GRADNJA d.o.o.</item>
    </izvorni_sadrzaj>
    <derivirana_varijabla naziv="DomainObject.Predmet.OstaliListFormatedWithAdressOIB_1">
      <item>Mladenko Akrap, OIB 23720875649, Bračka Cesta 3b, 21420 Bol punomoćnik sudionika u postupku PINEL-GRADNJA d.o.o.</item>
    </derivirana_varijabla>
  </DomainObject.Predmet.OstaliListFormatedWithAdressOIB>
  <DomainObject.Predmet.OstaliListNazivFormated>
    <izvorni_sadrzaj>
      <item>Mladenko Akrap</item>
    </izvorni_sadrzaj>
    <derivirana_varijabla naziv="DomainObject.Predmet.OstaliListNazivFormated_1">
      <item>Mladenko Akrap</item>
    </derivirana_varijabla>
  </DomainObject.Predmet.OstaliListNazivFormated>
  <DomainObject.Predmet.OstaliListNazivFormatedOIB>
    <izvorni_sadrzaj>
      <item>Mladenko Akrap, OIB 23720875649</item>
    </izvorni_sadrzaj>
    <derivirana_varijabla naziv="DomainObject.Predmet.OstaliListNazivFormatedOIB_1">
      <item>Mladenko Akrap, OIB 23720875649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PINEL-GRADNJA d.o.o.</izvorni_sadrzaj>
    <derivirana_varijabla naziv="DomainObject.Predmet.ProtustrankaIDrugi_1">PINEL-GRADNJA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PINEL-GRADNJA d.o.o., OIB 00710156549, Kredarička 1/c, 10000 Zagreb</izvorni_sadrzaj>
    <derivirana_varijabla naziv="DomainObject.Predmet.ProtustrankaIDrugiAdressOIB_1">PINEL-GRADNJA d.o.o., OIB 00710156549, Kredarička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PINEL-GRADNJA d.o.o.</item>
      <item>Mladenko Akrap</item>
    </izvorni_sadrzaj>
    <derivirana_varijabla naziv="DomainObject.Predmet.SudioniciListNaziv_1">
      <item>FINA Regionalni centar Zagreb</item>
      <item>PINEL-GRADNJA d.o.o.</item>
      <item>Mladenko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izvorni_sadrzaj>
    <derivirana_varijabla naziv="DomainObject.Predmet.SudioniciListAdressOIB_1"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00710156549</item>
      <item>, OIB 23720875649</item>
    </izvorni_sadrzaj>
    <derivirana_varijabla naziv="DomainObject.Predmet.SudioniciListNazivOIB_1">
      <item>, OIB 85821130368</item>
      <item>, OIB 00710156549</item>
      <item>, OIB 23720875649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A5F5C3-3605-4C61-87B6-29FF4C150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1427</properties:Characters>
  <properties:Lines>45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2018-03-08T09:26:00Z</dcterms:created>
  <dc:creator>Vesna Fundurulić Perišin</dc:creator>
  <cp:lastModifiedBy>Žana Livaja</cp:lastModifiedBy>
  <cp:lastPrinted>2017-05-15T08:28:00Z</cp:lastPrinted>
  <dcterms:modified xmlns:xsi="http://www.w3.org/2001/XMLSchema-instance" xsi:type="dcterms:W3CDTF">2018-03-08T09:41:00Z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(St-2006-16-poziv vjerovnicima za troškove parničnog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