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2595" w14:paraId="47f2595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A61B27">
        <w:t>721/2016</w:t>
      </w:r>
      <w:r w:rsidR="00017BEF">
        <w:t>-</w:t>
      </w:r>
      <w:r w:rsidR="0007728B">
        <w:t>152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A61B27" w:rsidRPr="00437378">
        <w:t>LANTERNA d.o.o. u stečaju, Zadar, Polačišće 9, Zadar, OIB: 07676334513</w:t>
      </w:r>
      <w:r w:rsidR="007C221B">
        <w:t xml:space="preserve">, zastupanom po stečajnom upravitelju </w:t>
      </w:r>
      <w:r w:rsidR="00A61B27">
        <w:t>Blažu Saviću</w:t>
      </w:r>
      <w:r w:rsidRPr="00A358CF">
        <w:t xml:space="preserve">, dana </w:t>
      </w:r>
      <w:r w:rsidR="008013E0">
        <w:t>25</w:t>
      </w:r>
      <w:r w:rsidR="004360E9">
        <w:t>.</w:t>
      </w:r>
      <w:r w:rsidR="00E42584">
        <w:t xml:space="preserve"> </w:t>
      </w:r>
      <w:r w:rsidR="006B66B0">
        <w:t>travnja</w:t>
      </w:r>
      <w:r w:rsidR="00823D9A">
        <w:t xml:space="preserve"> </w:t>
      </w:r>
      <w:r w:rsidR="00A61B27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A61B27" w:rsidP="005E11E4" w:rsidR="005E11E4">
      <w:pPr>
        <w:suppressAutoHyphens/>
        <w:jc w:val="both"/>
      </w:pPr>
      <w:r w:rsidRPr="00FD6099">
        <w:t>kčbr. 121/1, etaža 6 (E-6), upisana kod Općinskog suda u Zadru u ZU 471, KO 300764 Dobropoljana, stambeni prostor na katu građevine, označen oznakom S-6 i obojan smeđom bojom, u površini 49,47 m2, jednosoban stan sastoji se od kuhinje, blagovaonice, dnevnog boravka, kupaonice, sobe, terase i jednog parking mjesta oznake P5 obojen kao i stan smeđom bojom u elaboratu, na adresi Dobropoljana</w:t>
      </w:r>
      <w:r w:rsidR="005E11E4" w:rsidRPr="007F473E">
        <w:t>,</w:t>
      </w:r>
      <w:r w:rsidR="005E11E4">
        <w:t xml:space="preserve"> u vlasništvu stečajnog dužnika </w:t>
      </w:r>
      <w:r w:rsidRPr="00437378">
        <w:t>LANTERNA d.o.o. u stečaju, Zadar</w:t>
      </w:r>
      <w:r w:rsidR="005E11E4">
        <w:t xml:space="preserve">, prema podacima izvještaja o provedenoj elektroničkoj javnoj dražbi identifikatora nadmetanja </w:t>
      </w:r>
      <w:r>
        <w:t>4415</w:t>
      </w:r>
      <w:r w:rsidR="000C6D2B">
        <w:t xml:space="preserve">, identifikator predmeta prodaje </w:t>
      </w:r>
      <w:r>
        <w:t>1182</w:t>
      </w:r>
      <w:r w:rsidR="000C6D2B">
        <w:t>,</w:t>
      </w:r>
      <w:r w:rsidR="005E11E4">
        <w:t xml:space="preserve"> od </w:t>
      </w:r>
      <w:r>
        <w:t>3</w:t>
      </w:r>
      <w:r w:rsidR="005E11E4">
        <w:t xml:space="preserve">. </w:t>
      </w:r>
      <w:r>
        <w:t>listopada</w:t>
      </w:r>
      <w:r w:rsidR="005E11E4">
        <w:t xml:space="preserve"> 2017. Klasa: O/110-10/16-01/</w:t>
      </w:r>
      <w:r>
        <w:t>694</w:t>
      </w:r>
      <w:r w:rsidR="005E11E4">
        <w:t>, Ur.br. 04-09-17-</w:t>
      </w:r>
      <w:r>
        <w:t>73</w:t>
      </w:r>
    </w:p>
    <w:p w:rsidRDefault="005E11E4" w:rsidP="005E11E4" w:rsidR="005E11E4">
      <w:pPr>
        <w:pStyle w:val="Odlomakpopisa"/>
        <w:suppressAutoHyphens/>
        <w:ind w:left="705"/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>Stečajna masa stečajnog dužnika temeljem stvarno nastalih troškova i troškova unovčenja u iznosu od 46.</w:t>
      </w:r>
      <w:r w:rsidR="00A61B27">
        <w:t>458</w:t>
      </w:r>
      <w:r>
        <w:t>,</w:t>
      </w:r>
      <w:r w:rsidR="00A61B27">
        <w:t>94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A61B27">
        <w:t>Republika Hrvatska, Ministarstvo financija, Porezna uprava, Područni ured Zadar</w:t>
      </w:r>
      <w:r>
        <w:t xml:space="preserve">,  </w:t>
      </w:r>
      <w:r w:rsidRPr="00A358CF">
        <w:t xml:space="preserve">u iznosu od </w:t>
      </w:r>
      <w:r w:rsidR="00A61B27">
        <w:t>151</w:t>
      </w:r>
      <w:r>
        <w:t>.</w:t>
      </w:r>
      <w:r w:rsidR="00A61B27">
        <w:t>949</w:t>
      </w:r>
      <w:r>
        <w:t>,</w:t>
      </w:r>
      <w:r w:rsidR="00A61B27">
        <w:t>81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 u iznosu)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A61B27" w:rsidRPr="00437378">
        <w:t>LANTERNA d.o.o. u stečaju, Zadar, Polačišće 9, Zadar, OIB: 07676334513</w:t>
      </w:r>
      <w:r w:rsidR="000C6D2B" w:rsidRPr="000C6D2B">
        <w:t xml:space="preserve">, IBAN: </w:t>
      </w:r>
      <w:r w:rsidR="00FC0048" w:rsidRPr="00FC0048">
        <w:t>HR</w:t>
      </w:r>
      <w:r w:rsidR="00853EB8">
        <w:t>1223900011100972353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853EB8">
        <w:t xml:space="preserve">46.458,94 </w:t>
      </w:r>
      <w:r w:rsidRPr="000C6D2B">
        <w:t>kuna</w:t>
      </w:r>
    </w:p>
    <w:p w:rsidRDefault="00A61B27" w:rsidP="00A61B27" w:rsidR="00A61B27" w:rsidRPr="00894908">
      <w:pPr>
        <w:pStyle w:val="Odlomakpopisa"/>
        <w:numPr>
          <w:ilvl w:val="0"/>
          <w:numId w:val="11"/>
        </w:numPr>
        <w:jc w:val="both"/>
      </w:pPr>
      <w:r w:rsidRPr="00894908">
        <w:lastRenderedPageBreak/>
        <w:t>Razlučnom vjerovniku RH, Ministarstvo financija, Porezn</w:t>
      </w:r>
      <w:r>
        <w:t xml:space="preserve">a uprava, Područni ured Zadar  IBAN: </w:t>
      </w:r>
      <w:r w:rsidR="00CB03C4" w:rsidRPr="006B66B0">
        <w:t>HR12100</w:t>
      </w:r>
      <w:r w:rsidRPr="006B66B0">
        <w:t>10051863000160</w:t>
      </w:r>
      <w:r w:rsidR="008013E0">
        <w:t xml:space="preserve"> s pozivom na broj HR68 1201-07676334513</w:t>
      </w:r>
      <w:r w:rsidRPr="00894908">
        <w:t xml:space="preserve"> </w:t>
      </w:r>
      <w:r>
        <w:t>uplati iznos</w:t>
      </w:r>
      <w:r w:rsidRPr="00894908">
        <w:t xml:space="preserve"> od </w:t>
      </w:r>
      <w:r w:rsidR="00853EB8">
        <w:t>151.949,81</w:t>
      </w:r>
      <w:r w:rsidR="00853EB8" w:rsidRPr="003E6D1F">
        <w:t xml:space="preserve"> </w:t>
      </w:r>
      <w:r w:rsidRPr="00894908">
        <w:t>kuna.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od </w:t>
      </w:r>
      <w:r w:rsidR="0014528C">
        <w:t xml:space="preserve">46.458,94 </w:t>
      </w:r>
      <w:r>
        <w:t xml:space="preserve">kuna u svrhu pokrivanja troškova postupka te namirenje razlučnog vjerovnika </w:t>
      </w:r>
      <w:r w:rsidR="0014528C">
        <w:t>RH, Ministarstva financija u iznosu od 151.949,81</w:t>
      </w:r>
      <w:r w:rsidR="0014528C" w:rsidRPr="003E6D1F">
        <w:t xml:space="preserve"> </w:t>
      </w:r>
      <w:r w:rsidR="0014528C">
        <w:t>kuna</w:t>
      </w:r>
      <w:r w:rsidRPr="005E11E4">
        <w:t>.</w:t>
      </w:r>
    </w:p>
    <w:p w:rsidRDefault="005E11E4" w:rsidP="005E11E4" w:rsidR="005E11E4">
      <w:pPr>
        <w:ind w:firstLine="708"/>
        <w:jc w:val="both"/>
      </w:pPr>
      <w:r>
        <w:t xml:space="preserve">Troškove postupka stečajni upravitelj je odredio razmjerno učešću ovog dijela stečajne mase u ukupno unovčenoj stečajnoj masi ovog stečajnog dužnika </w:t>
      </w:r>
      <w:r w:rsidR="00CD7BE2">
        <w:t>sa čime se složio razlučni vjerovnik.</w:t>
      </w:r>
    </w:p>
    <w:p w:rsidRDefault="005E11E4" w:rsidP="005E11E4" w:rsidR="005E11E4">
      <w:pPr>
        <w:ind w:firstLine="708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14528C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8013E0">
        <w:t>25</w:t>
      </w:r>
      <w:r w:rsidR="00CD7BE2">
        <w:t xml:space="preserve">. </w:t>
      </w:r>
      <w:r w:rsidR="006B66B0">
        <w:t>travnja</w:t>
      </w:r>
      <w:r>
        <w:t xml:space="preserve"> 201</w:t>
      </w:r>
      <w:r w:rsidR="0014528C">
        <w:t>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952BA5" w:rsidP="00952BA5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952BA5" w:rsidP="00952BA5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8013E0" w:rsidP="005E11E4" w:rsidR="008013E0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BA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853EB8">
          <w:t>721/2016</w:t>
        </w:r>
        <w:r w:rsidR="00B90B28">
          <w:t>-</w:t>
        </w:r>
        <w:r w:rsidR="0007728B">
          <w:t>152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7728B"/>
    <w:rsid w:val="00086A96"/>
    <w:rsid w:val="0009327C"/>
    <w:rsid w:val="000B7FF0"/>
    <w:rsid w:val="000C6D2B"/>
    <w:rsid w:val="000E680E"/>
    <w:rsid w:val="00102A85"/>
    <w:rsid w:val="00110B96"/>
    <w:rsid w:val="0014528C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B66B0"/>
    <w:rsid w:val="006F0C78"/>
    <w:rsid w:val="00740A53"/>
    <w:rsid w:val="007B2A51"/>
    <w:rsid w:val="007C221B"/>
    <w:rsid w:val="007E74C4"/>
    <w:rsid w:val="007F5BF7"/>
    <w:rsid w:val="008013E0"/>
    <w:rsid w:val="0081470D"/>
    <w:rsid w:val="00823D9A"/>
    <w:rsid w:val="00841574"/>
    <w:rsid w:val="00853EB8"/>
    <w:rsid w:val="00855A35"/>
    <w:rsid w:val="008626D6"/>
    <w:rsid w:val="0090363D"/>
    <w:rsid w:val="009057D9"/>
    <w:rsid w:val="00920DFE"/>
    <w:rsid w:val="00952BA5"/>
    <w:rsid w:val="0096373B"/>
    <w:rsid w:val="00974C10"/>
    <w:rsid w:val="009A4271"/>
    <w:rsid w:val="009E482F"/>
    <w:rsid w:val="00A266AA"/>
    <w:rsid w:val="00A358CF"/>
    <w:rsid w:val="00A47031"/>
    <w:rsid w:val="00A61B27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33F2B"/>
    <w:rsid w:val="00C422B1"/>
    <w:rsid w:val="00C66F19"/>
    <w:rsid w:val="00C703BC"/>
    <w:rsid w:val="00CB03C4"/>
    <w:rsid w:val="00CB64FA"/>
    <w:rsid w:val="00CC5CE5"/>
    <w:rsid w:val="00CD51BA"/>
    <w:rsid w:val="00CD7BE2"/>
    <w:rsid w:val="00D8398F"/>
    <w:rsid w:val="00D8751A"/>
    <w:rsid w:val="00D94E40"/>
    <w:rsid w:val="00D97BCB"/>
    <w:rsid w:val="00DB45BF"/>
    <w:rsid w:val="00DD4DD4"/>
    <w:rsid w:val="00E347D3"/>
    <w:rsid w:val="00E42584"/>
    <w:rsid w:val="00E557F8"/>
    <w:rsid w:val="00EC2D9F"/>
    <w:rsid w:val="00F219E1"/>
    <w:rsid w:val="00F57AF7"/>
    <w:rsid w:val="00F96F8B"/>
    <w:rsid w:val="00FB2989"/>
    <w:rsid w:val="00FB2AD7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952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952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121/1</izvorni_sadrzaj>
    <derivirana_varijabla naziv="DomainObject.Primjedba_1">121/1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42743-7000-41BD-8622-2344A02923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2879</properties:Characters>
  <properties:Lines>89</properties:Lines>
  <properties:Paragraphs>32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2018-03-13T09:59:00Z</dcterms:created>
  <dc:creator>Ardena Bajlo</dc:creator>
  <cp:lastModifiedBy>Ante Rubelj</cp:lastModifiedBy>
  <cp:lastPrinted>2018-04-25T11:36:00Z</cp:lastPrinted>
  <dcterms:modified xmlns:xsi="http://www.w3.org/2001/XMLSchema-instance" xsi:type="dcterms:W3CDTF">2018-04-25T11:36:00Z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(1St-721-16-rješ.o namirenju  LANTERNA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