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18420" w14:paraId="8b18420" w:rsidRDefault="0028478C" w:rsidP="0087666C" w:rsidR="0028478C">
      <w:pPr>
        <w:overflowPunct w:val="false"/>
        <w:autoSpaceDE w:val="false"/>
        <w:autoSpaceDN w:val="false"/>
        <w:jc w:val="right"/>
        <w15:collapsed w:val="false"/>
        <w:rPr>
          <w:b/>
          <w:bCs/>
          <w:noProof w:val="false"/>
          <w:sz w:val="16"/>
          <w:szCs w:val="16"/>
        </w:rPr>
      </w:pPr>
      <w:bookmarkStart w:name="_GoBack" w:id="0"/>
      <w:bookmarkEnd w:id="0"/>
    </w:p>
    <w:p w:rsidRDefault="00493EE7" w:rsidP="0087666C" w:rsidR="00493EE7" w:rsidRPr="00EE0456">
      <w:pPr>
        <w:overflowPunct w:val="false"/>
        <w:autoSpaceDE w:val="false"/>
        <w:autoSpaceDN w:val="false"/>
        <w:jc w:val="right"/>
        <w:rPr>
          <w:b/>
          <w:bCs/>
          <w:noProof w:val="false"/>
          <w:sz w:val="16"/>
          <w:szCs w:val="16"/>
        </w:rPr>
      </w:pPr>
    </w:p>
    <w:p w:rsidRDefault="007E6939" w:rsidP="007E6939" w:rsidR="007E6939">
      <w:pPr>
        <w:tabs>
          <w:tab w:pos="345" w:val="left"/>
          <w:tab w:pos="9070" w:val="right"/>
        </w:tabs>
        <w:overflowPunct w:val="false"/>
        <w:autoSpaceDE w:val="false"/>
        <w:autoSpaceDN w:val="false"/>
        <w:rPr>
          <w:b/>
          <w:bCs/>
          <w:noProof w:val="false"/>
        </w:rPr>
      </w:pPr>
      <w:r>
        <w:rPr>
          <w:b/>
          <w:bCs/>
          <w:noProof w:val="false"/>
        </w:rPr>
        <w:tab/>
      </w:r>
      <w:r w:rsidR="000037EB">
        <w:rPr>
          <w:b/>
        </w:rPr>
        <w:drawing>
          <wp:inline distR="0" distL="0" distB="0" distT="0">
            <wp:extent cy="958850" cx="717550"/>
            <wp:effectExtent b="0" r="635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A10F4" w:rsidP="007E6939" w:rsidR="00AA10F4">
      <w:pPr>
        <w:tabs>
          <w:tab w:pos="345" w:val="left"/>
          <w:tab w:pos="9070" w:val="right"/>
        </w:tabs>
        <w:overflowPunct w:val="false"/>
        <w:autoSpaceDE w:val="false"/>
        <w:autoSpaceDN w:val="false"/>
        <w:rPr>
          <w:b/>
          <w:bCs/>
          <w:noProof w:val="false"/>
        </w:rPr>
      </w:pP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15013" w:rsidR="00615013">
        <w:tc>
          <w:tcPr>
            <w:tcW w:type="dxa" w:w="3060"/>
            <w:hideMark/>
          </w:tcPr>
          <w:p w:rsidRDefault="00615013" w:rsidR="00615013">
            <w:pPr>
              <w:jc w:val="center"/>
            </w:pPr>
            <w:r>
              <w:t>REPUBLIKA HRVATSKA</w:t>
            </w:r>
          </w:p>
          <w:p w:rsidRDefault="00615013" w:rsidR="00615013">
            <w:pPr>
              <w:jc w:val="center"/>
            </w:pPr>
            <w:r>
              <w:t>Trgovački sud u Zagrebu</w:t>
            </w:r>
          </w:p>
          <w:p w:rsidRDefault="00615013" w:rsidR="00615013">
            <w:pPr>
              <w:jc w:val="center"/>
            </w:pPr>
            <w:r>
              <w:t>Zagreb, Amruševa 2/II</w:t>
            </w:r>
          </w:p>
        </w:tc>
      </w:tr>
    </w:tbl>
    <w:p w:rsidRDefault="00F550C8" w:rsidP="00615013" w:rsidR="00615013">
      <w:pPr>
        <w:tabs>
          <w:tab w:pos="180" w:val="left"/>
          <w:tab w:pos="4251" w:val="center"/>
        </w:tabs>
        <w:jc w:val="right"/>
      </w:pPr>
      <w:r w:rsidRPr="00482933">
        <w:t>40.</w:t>
      </w:r>
      <w:r>
        <w:rPr>
          <w:b/>
        </w:rPr>
        <w:t xml:space="preserve"> </w:t>
      </w:r>
      <w:r w:rsidRPr="00482933">
        <w:t>S</w:t>
      </w:r>
      <w:r>
        <w:t>t-</w:t>
      </w:r>
      <w:r w:rsidR="0034252D">
        <w:t>209</w:t>
      </w:r>
      <w:r>
        <w:t>/201</w:t>
      </w:r>
      <w:r w:rsidR="0034252D">
        <w:t>0</w:t>
      </w:r>
      <w:r>
        <w:t xml:space="preserve">  </w:t>
      </w:r>
    </w:p>
    <w:p w:rsidRDefault="00341F6F" w:rsidP="00615013" w:rsidR="00341F6F">
      <w:pPr>
        <w:tabs>
          <w:tab w:pos="180" w:val="left"/>
          <w:tab w:pos="4251" w:val="center"/>
        </w:tabs>
        <w:jc w:val="right"/>
      </w:pPr>
    </w:p>
    <w:p w:rsidRDefault="00341F6F" w:rsidP="00615013" w:rsidR="00341F6F">
      <w:pPr>
        <w:tabs>
          <w:tab w:pos="180" w:val="left"/>
          <w:tab w:pos="4251" w:val="center"/>
        </w:tabs>
        <w:jc w:val="right"/>
      </w:pPr>
    </w:p>
    <w:p w:rsidRDefault="00341F6F" w:rsidP="00615013" w:rsidR="00341F6F">
      <w:pPr>
        <w:tabs>
          <w:tab w:pos="180" w:val="left"/>
          <w:tab w:pos="4251" w:val="center"/>
        </w:tabs>
        <w:jc w:val="right"/>
      </w:pPr>
    </w:p>
    <w:p w:rsidRDefault="00615013" w:rsidP="00615013" w:rsidR="00615013">
      <w:pPr>
        <w:tabs>
          <w:tab w:pos="180" w:val="left"/>
          <w:tab w:pos="4251" w:val="center"/>
        </w:tabs>
        <w:jc w:val="center"/>
      </w:pPr>
      <w:r>
        <w:t>R E P U B L I K A  H R V A T S K A</w:t>
      </w:r>
    </w:p>
    <w:p w:rsidRDefault="0042493F" w:rsidP="00615013" w:rsidR="00615013">
      <w:pPr>
        <w:ind w:firstLine="660" w:left="2880"/>
      </w:pPr>
      <w:r>
        <w:t xml:space="preserve">    </w:t>
      </w:r>
      <w:r w:rsidR="00615013">
        <w:t>R J E Š E NJ E</w:t>
      </w:r>
    </w:p>
    <w:p w:rsidRDefault="00962747" w:rsidP="00615013" w:rsidR="00962747">
      <w:pPr>
        <w:jc w:val="center"/>
        <w:rPr>
          <w:b/>
        </w:rPr>
      </w:pPr>
    </w:p>
    <w:p w:rsidRDefault="00F550C8" w:rsidP="00F550C8" w:rsidR="00F550C8" w:rsidRPr="00C73B42">
      <w:pPr>
        <w:ind w:firstLine="720"/>
        <w:jc w:val="both"/>
      </w:pPr>
      <w:r w:rsidRPr="00C73B42">
        <w:t xml:space="preserve">TRGOVAČKI SUD U ZAGREBU po sucu </w:t>
      </w:r>
      <w:r>
        <w:t xml:space="preserve">tog suda </w:t>
      </w:r>
      <w:r w:rsidRPr="00C73B42">
        <w:t xml:space="preserve">Anti Galiću, kao </w:t>
      </w:r>
      <w:r>
        <w:t>sucu pojedincu</w:t>
      </w:r>
      <w:r w:rsidR="0034252D">
        <w:t>,</w:t>
      </w:r>
      <w:r>
        <w:t xml:space="preserve"> </w:t>
      </w:r>
      <w:r w:rsidRPr="00C73B42">
        <w:t xml:space="preserve">u stečajnom postupku nad </w:t>
      </w:r>
      <w:r w:rsidR="005454C2">
        <w:t>s</w:t>
      </w:r>
      <w:r>
        <w:t xml:space="preserve">tečajnom masom iza </w:t>
      </w:r>
      <w:r w:rsidR="0034252D">
        <w:t xml:space="preserve">PRAJS d.o.o., u </w:t>
      </w:r>
      <w:r w:rsidR="008F2B92">
        <w:t>s</w:t>
      </w:r>
      <w:r w:rsidR="0034252D">
        <w:t>tečaju, Zagreb, Zorkovačka 6.,</w:t>
      </w:r>
      <w:r w:rsidR="003D1E01">
        <w:t xml:space="preserve"> </w:t>
      </w:r>
      <w:r w:rsidRPr="00C73B42">
        <w:t xml:space="preserve">dana </w:t>
      </w:r>
      <w:r w:rsidR="003874E1">
        <w:t>9</w:t>
      </w:r>
      <w:r w:rsidR="0034252D">
        <w:t>.svibnja</w:t>
      </w:r>
      <w:r w:rsidRPr="00C73B42">
        <w:t xml:space="preserve"> 201</w:t>
      </w:r>
      <w:r w:rsidR="003D1E01">
        <w:t>9</w:t>
      </w:r>
      <w:r w:rsidRPr="00C73B42">
        <w:t>.</w:t>
      </w:r>
    </w:p>
    <w:p w:rsidRDefault="00615013" w:rsidP="00615013" w:rsidR="00615013">
      <w:pPr>
        <w:overflowPunct w:val="false"/>
        <w:autoSpaceDE w:val="false"/>
        <w:autoSpaceDN w:val="false"/>
        <w:jc w:val="center"/>
        <w:rPr>
          <w:noProof w:val="false"/>
        </w:rPr>
      </w:pPr>
      <w:r>
        <w:rPr>
          <w:b/>
          <w:bCs/>
          <w:noProof w:val="false"/>
        </w:rPr>
        <w:t>r i j e š i o</w:t>
      </w:r>
      <w:r w:rsidR="0042493F">
        <w:rPr>
          <w:b/>
          <w:bCs/>
          <w:noProof w:val="false"/>
        </w:rPr>
        <w:t xml:space="preserve">     </w:t>
      </w:r>
      <w:r>
        <w:rPr>
          <w:b/>
          <w:bCs/>
          <w:noProof w:val="false"/>
        </w:rPr>
        <w:t xml:space="preserve"> j e</w:t>
      </w:r>
    </w:p>
    <w:p w:rsidRDefault="00615013" w:rsidP="00615013" w:rsidR="00615013">
      <w:pPr>
        <w:overflowPunct w:val="false"/>
        <w:autoSpaceDE w:val="false"/>
        <w:autoSpaceDN w:val="false"/>
        <w:jc w:val="center"/>
        <w:rPr>
          <w:noProof w:val="false"/>
        </w:rPr>
      </w:pPr>
    </w:p>
    <w:p w:rsidRDefault="00615013" w:rsidP="00615013" w:rsidR="00615013">
      <w:pPr>
        <w:overflowPunct w:val="false"/>
        <w:autoSpaceDE w:val="false"/>
        <w:autoSpaceDN w:val="false"/>
        <w:ind w:firstLine="708"/>
        <w:jc w:val="both"/>
        <w:rPr>
          <w:noProof w:val="false"/>
        </w:rPr>
      </w:pPr>
      <w:r>
        <w:rPr>
          <w:noProof w:val="false"/>
        </w:rPr>
        <w:t xml:space="preserve">I. U stečajnom postupku nad </w:t>
      </w:r>
      <w:r w:rsidR="005454C2">
        <w:rPr>
          <w:noProof w:val="false"/>
        </w:rPr>
        <w:t>s</w:t>
      </w:r>
      <w:r>
        <w:t>tečajn</w:t>
      </w:r>
      <w:r w:rsidR="00366998">
        <w:t xml:space="preserve">a masa iza </w:t>
      </w:r>
      <w:r w:rsidR="008F2B92">
        <w:t>PRAJS d.o.o., u stečaju, Zagreb, Zorkovačka 6.</w:t>
      </w:r>
      <w:r>
        <w:rPr>
          <w:noProof w:val="false"/>
        </w:rPr>
        <w:t xml:space="preserve"> nastavlja se stečajni postupak. </w:t>
      </w:r>
    </w:p>
    <w:p w:rsidRDefault="00B339B7" w:rsidP="00B339B7" w:rsidR="00B339B7" w:rsidRPr="009B1B01">
      <w:pPr>
        <w:ind w:firstLine="720"/>
        <w:jc w:val="both"/>
      </w:pPr>
      <w:r>
        <w:t>II</w:t>
      </w:r>
      <w:r w:rsidRPr="009B1B01">
        <w:t>.</w:t>
      </w:r>
      <w:r>
        <w:t xml:space="preserve"> </w:t>
      </w:r>
      <w:r w:rsidRPr="009B1B01">
        <w:t xml:space="preserve">Stečajna masa iza </w:t>
      </w:r>
      <w:r w:rsidR="008F2B92">
        <w:t>PRAJS d.o.o., u stečaju, Zagreb, Zorkovačka 6.</w:t>
      </w:r>
      <w:r w:rsidRPr="009B1B01">
        <w:t>, upisuje se u sudski registar</w:t>
      </w:r>
    </w:p>
    <w:p w:rsidRDefault="00B339B7" w:rsidP="009C5F0E" w:rsidR="00615013">
      <w:pPr>
        <w:ind w:firstLine="720"/>
        <w:jc w:val="both"/>
      </w:pPr>
      <w:r w:rsidRPr="009B1B01">
        <w:t>I</w:t>
      </w:r>
      <w:r w:rsidR="00774D33">
        <w:t>II</w:t>
      </w:r>
      <w:r w:rsidRPr="009B1B01">
        <w:t>.</w:t>
      </w:r>
      <w:r w:rsidR="008F2B92">
        <w:t xml:space="preserve"> Janko Vidiček iz Zagreba, </w:t>
      </w:r>
      <w:r w:rsidR="0009509C">
        <w:t>Brazilska 3., OIB 51043553915</w:t>
      </w:r>
      <w:r w:rsidR="00703840">
        <w:t xml:space="preserve"> </w:t>
      </w:r>
      <w:r w:rsidRPr="009B1B01">
        <w:t xml:space="preserve">nastavlja zastupati stečajnu masu iza </w:t>
      </w:r>
      <w:r w:rsidR="0009509C">
        <w:t>PRAJS d.o.o., u stečaju, Zagreb, Zorkovačka 6.</w:t>
      </w:r>
    </w:p>
    <w:p w:rsidRDefault="001375A2" w:rsidP="00962747" w:rsidR="001375A2">
      <w:pPr>
        <w:jc w:val="center"/>
        <w:rPr>
          <w:b/>
        </w:rPr>
      </w:pPr>
    </w:p>
    <w:p w:rsidRDefault="001375A2" w:rsidP="00962747" w:rsidR="00962747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154" w:val="center"/>
        </w:tabs>
        <w:jc w:val="both"/>
      </w:pPr>
      <w:r>
        <w:tab/>
      </w:r>
      <w:r w:rsidR="00962747">
        <w:t xml:space="preserve">Nalaže se stečajnom upravitelju stečajne mase iza </w:t>
      </w:r>
      <w:r w:rsidR="003874E1">
        <w:t>PRAJS d.o.o., u stečaju, Zagreb, Zorkovačka 6</w:t>
      </w:r>
      <w:r w:rsidR="00962747">
        <w:t>,na ime i za korist stečajne mase</w:t>
      </w:r>
      <w:r w:rsidR="00962747" w:rsidRPr="009841C4">
        <w:t xml:space="preserve"> </w:t>
      </w:r>
      <w:r w:rsidR="00962747">
        <w:t>otvoriti bankovni račun.</w:t>
      </w:r>
    </w:p>
    <w:p w:rsidRDefault="00351FD7" w:rsidP="00615013" w:rsidR="00351FD7">
      <w:pPr>
        <w:overflowPunct w:val="false"/>
        <w:autoSpaceDE w:val="false"/>
        <w:autoSpaceDN w:val="false"/>
        <w:jc w:val="center"/>
        <w:rPr>
          <w:i/>
          <w:noProof w:val="false"/>
        </w:rPr>
      </w:pPr>
    </w:p>
    <w:p w:rsidRDefault="00615013" w:rsidP="00615013" w:rsidR="00615013" w:rsidRPr="00351FD7">
      <w:pPr>
        <w:overflowPunct w:val="false"/>
        <w:autoSpaceDE w:val="false"/>
        <w:autoSpaceDN w:val="false"/>
        <w:jc w:val="center"/>
        <w:rPr>
          <w:noProof w:val="false"/>
        </w:rPr>
      </w:pPr>
      <w:r w:rsidRPr="00351FD7">
        <w:rPr>
          <w:noProof w:val="false"/>
        </w:rPr>
        <w:t>Obrazloženje</w:t>
      </w:r>
    </w:p>
    <w:p w:rsidRDefault="00615013" w:rsidP="00615013" w:rsidR="00615013" w:rsidRPr="00351FD7">
      <w:pPr>
        <w:overflowPunct w:val="false"/>
        <w:autoSpaceDE w:val="false"/>
        <w:autoSpaceDN w:val="false"/>
        <w:jc w:val="center"/>
        <w:rPr>
          <w:noProof w:val="false"/>
        </w:rPr>
      </w:pPr>
      <w:r w:rsidRPr="00351FD7">
        <w:rPr>
          <w:noProof w:val="false"/>
        </w:rPr>
        <w:t> </w:t>
      </w:r>
    </w:p>
    <w:p w:rsidRDefault="003C5455" w:rsidP="003C5455" w:rsidR="003C5455">
      <w:pPr>
        <w:ind w:firstLine="708"/>
        <w:jc w:val="both"/>
      </w:pPr>
      <w:r>
        <w:t>Uvidom u spis utvrđeno je kako slijedi:</w:t>
      </w:r>
    </w:p>
    <w:p w:rsidRDefault="003C5455" w:rsidP="003C5455" w:rsidR="003C5455">
      <w:pPr>
        <w:ind w:firstLine="708"/>
        <w:jc w:val="both"/>
      </w:pPr>
      <w:r w:rsidRPr="00351FD7">
        <w:t>-</w:t>
      </w:r>
      <w:r>
        <w:t xml:space="preserve">pravomoćnim </w:t>
      </w:r>
      <w:r w:rsidRPr="00351FD7">
        <w:t xml:space="preserve">rješenjem ovog suda </w:t>
      </w:r>
      <w:r>
        <w:t xml:space="preserve">od </w:t>
      </w:r>
      <w:r w:rsidR="00427205">
        <w:t>19.veljače 2007.</w:t>
      </w:r>
      <w:r>
        <w:t xml:space="preserve"> </w:t>
      </w:r>
      <w:r w:rsidR="00167AD6">
        <w:t>o</w:t>
      </w:r>
      <w:r w:rsidR="00427205">
        <w:t>bustavljen jei zaključen stečajni postupak nad dužnikom</w:t>
      </w:r>
      <w:r w:rsidR="00337853">
        <w:t>, te naloženo brisanje dužnika iz su</w:t>
      </w:r>
      <w:r w:rsidR="00167AD6">
        <w:t>d</w:t>
      </w:r>
      <w:r w:rsidR="00337853">
        <w:t>skog registra</w:t>
      </w:r>
      <w:r w:rsidR="00427205">
        <w:t>.</w:t>
      </w:r>
    </w:p>
    <w:p w:rsidRDefault="003C5455" w:rsidP="003C5455" w:rsidR="003C5455">
      <w:pPr>
        <w:ind w:firstLine="708"/>
        <w:jc w:val="both"/>
      </w:pPr>
      <w:r>
        <w:t xml:space="preserve">-podneskom od </w:t>
      </w:r>
      <w:r w:rsidR="005650E6">
        <w:t>2</w:t>
      </w:r>
      <w:r w:rsidR="005F4DDF">
        <w:t>9.travnja</w:t>
      </w:r>
      <w:r w:rsidR="005650E6">
        <w:t xml:space="preserve"> </w:t>
      </w:r>
      <w:r>
        <w:t>201</w:t>
      </w:r>
      <w:r w:rsidR="005F4DDF">
        <w:t>9</w:t>
      </w:r>
      <w:r>
        <w:t xml:space="preserve">. stečajni je upravitelj predložio nastavak </w:t>
      </w:r>
      <w:r w:rsidR="005F4DDF">
        <w:t>stečajnog postupka</w:t>
      </w:r>
      <w:r>
        <w:t xml:space="preserve"> </w:t>
      </w:r>
    </w:p>
    <w:p w:rsidRDefault="005F4DDF" w:rsidP="003C5455" w:rsidR="005F4DDF">
      <w:pPr>
        <w:overflowPunct w:val="false"/>
        <w:autoSpaceDE w:val="false"/>
        <w:autoSpaceDN w:val="false"/>
        <w:jc w:val="both"/>
        <w:rPr>
          <w:noProof w:val="false"/>
        </w:rPr>
      </w:pPr>
    </w:p>
    <w:p w:rsidRDefault="003C5455" w:rsidP="003C5455" w:rsidR="003C5455" w:rsidRPr="00351FD7">
      <w:pPr>
        <w:overflowPunct w:val="false"/>
        <w:autoSpaceDE w:val="false"/>
        <w:autoSpaceDN w:val="false"/>
        <w:jc w:val="both"/>
        <w:rPr>
          <w:noProof w:val="false"/>
        </w:rPr>
      </w:pPr>
      <w:r w:rsidRPr="00351FD7">
        <w:rPr>
          <w:noProof w:val="false"/>
        </w:rPr>
        <w:tab/>
        <w:t>Prema odredbi čl</w:t>
      </w:r>
      <w:r w:rsidR="00F706BB">
        <w:rPr>
          <w:noProof w:val="false"/>
        </w:rPr>
        <w:t>anka</w:t>
      </w:r>
      <w:r w:rsidRPr="00351FD7">
        <w:rPr>
          <w:noProof w:val="false"/>
        </w:rPr>
        <w:t xml:space="preserve"> 289. st</w:t>
      </w:r>
      <w:r w:rsidR="00F706BB">
        <w:rPr>
          <w:noProof w:val="false"/>
        </w:rPr>
        <w:t>avak</w:t>
      </w:r>
      <w:r w:rsidRPr="00351FD7">
        <w:rPr>
          <w:noProof w:val="false"/>
        </w:rPr>
        <w:t xml:space="preserve"> 1.</w:t>
      </w:r>
      <w:r w:rsidR="00F706BB">
        <w:rPr>
          <w:noProof w:val="false"/>
        </w:rPr>
        <w:t xml:space="preserve"> </w:t>
      </w:r>
      <w:r w:rsidRPr="00351FD7">
        <w:rPr>
          <w:noProof w:val="false"/>
        </w:rPr>
        <w:t xml:space="preserve">toč. </w:t>
      </w:r>
      <w:r>
        <w:rPr>
          <w:noProof w:val="false"/>
        </w:rPr>
        <w:t>3</w:t>
      </w:r>
      <w:r w:rsidRPr="00351FD7">
        <w:rPr>
          <w:noProof w:val="false"/>
        </w:rPr>
        <w:t xml:space="preserve">. </w:t>
      </w:r>
      <w:r>
        <w:t>Stečajnog zakona (N.N.br.71/15 i 104/17, dalje: SZ)</w:t>
      </w:r>
      <w:r>
        <w:rPr>
          <w:noProof w:val="false"/>
        </w:rPr>
        <w:t xml:space="preserve"> </w:t>
      </w:r>
      <w:r w:rsidR="00FF31CB">
        <w:rPr>
          <w:noProof w:val="false"/>
        </w:rPr>
        <w:t>koji Zakon se u konkretnom slučaju primjenjuje temeljem odredbe članka 441. stavak 2. SZ-a</w:t>
      </w:r>
      <w:r w:rsidR="00F706BB">
        <w:rPr>
          <w:noProof w:val="false"/>
        </w:rPr>
        <w:t xml:space="preserve"> </w:t>
      </w:r>
      <w:r w:rsidRPr="00351FD7">
        <w:t>sud</w:t>
      </w:r>
      <w:r w:rsidRPr="00351FD7">
        <w:rPr>
          <w:noProof w:val="false"/>
        </w:rPr>
        <w:t xml:space="preserve"> će na prijedlog stečajnog upravitelja, kojeg od stečajnih vjerovnika ili po službenoj dužnosti odrediti nastavak postupka radi naknadne diobe ako se nakon završnog ročišta pronađe imovina koja ulazi u stečajnu masu</w:t>
      </w:r>
      <w:r w:rsidR="00501DE9">
        <w:rPr>
          <w:noProof w:val="false"/>
        </w:rPr>
        <w:t xml:space="preserve"> (toč.I rješenja)</w:t>
      </w:r>
      <w:r w:rsidRPr="00351FD7">
        <w:rPr>
          <w:noProof w:val="false"/>
        </w:rPr>
        <w:t xml:space="preserve">. </w:t>
      </w:r>
    </w:p>
    <w:p w:rsidRDefault="003C5455" w:rsidP="003C5455" w:rsidR="003C5455">
      <w:pPr>
        <w:ind w:firstLine="720"/>
        <w:jc w:val="both"/>
      </w:pPr>
      <w:r w:rsidRPr="00CA2FC3">
        <w:t>Prema odredbi članka 133. stavak 1. SZ-a nakon zaključenja stečajnog postupka stečajni upravitelj može u ime i za račun stečajne mase unovčiti imovinu dužnika i prikupljenim sredstvima namiriti nastale troškove stečajnog postupka, a neiskorišteni iznos uplatiti u Fond za namirenje troškova stečajnog postupka. U tom slučaju stečajna masa će se upisati u sudski registar (stavak 2. članka 133. SZ-a)</w:t>
      </w:r>
      <w:r>
        <w:t>.</w:t>
      </w:r>
      <w:r w:rsidR="00501DE9">
        <w:t>(toč.II rješenja)</w:t>
      </w:r>
    </w:p>
    <w:p w:rsidRDefault="003C5455" w:rsidP="003C5455" w:rsidR="003C5455" w:rsidRPr="00CA2FC3">
      <w:pPr>
        <w:ind w:firstLine="720"/>
        <w:jc w:val="both"/>
      </w:pPr>
    </w:p>
    <w:p w:rsidRDefault="003C5455" w:rsidP="003C5455" w:rsidR="003C5455">
      <w:pPr>
        <w:ind w:firstLine="720"/>
        <w:jc w:val="both"/>
        <w:rPr>
          <w:noProof w:val="false"/>
        </w:rPr>
      </w:pPr>
      <w:r w:rsidRPr="00CA2FC3">
        <w:t>Odredbom članka 89. stavak 1. toč. 13 SZ-a propisano je da će stečajni upravitelj i nakon zaključenja stečajnog postupka zastupati stečajnu masu.</w:t>
      </w:r>
      <w:r>
        <w:t xml:space="preserve"> Stoga je stečajni upravitelj </w:t>
      </w:r>
      <w:r>
        <w:rPr>
          <w:noProof w:val="false"/>
        </w:rPr>
        <w:lastRenderedPageBreak/>
        <w:t>imenovan metodom ručnog odabira  obzirom je upravo taj stečajni upravitelj obavljao dužnost stečajnog upravitelja na  dan donošenja ovog rješenja</w:t>
      </w:r>
      <w:r w:rsidR="00501DE9">
        <w:rPr>
          <w:noProof w:val="false"/>
        </w:rPr>
        <w:t xml:space="preserve"> (toč.III rješenja)</w:t>
      </w:r>
      <w:r>
        <w:rPr>
          <w:noProof w:val="false"/>
        </w:rPr>
        <w:t>.</w:t>
      </w:r>
    </w:p>
    <w:p w:rsidRDefault="00501DE9" w:rsidP="00501DE9" w:rsidR="00501DE9">
      <w:pPr>
        <w:ind w:firstLine="720"/>
        <w:jc w:val="both"/>
      </w:pPr>
    </w:p>
    <w:p w:rsidRDefault="00615013" w:rsidP="00615013" w:rsidR="00615013" w:rsidRPr="00CA2FC3">
      <w:pPr>
        <w:ind w:firstLine="720"/>
        <w:jc w:val="both"/>
      </w:pPr>
    </w:p>
    <w:p w:rsidRDefault="00615013" w:rsidP="00615013" w:rsidR="00615013" w:rsidRPr="00351FD7">
      <w:pPr>
        <w:overflowPunct w:val="false"/>
        <w:autoSpaceDE w:val="false"/>
        <w:autoSpaceDN w:val="false"/>
        <w:jc w:val="center"/>
        <w:rPr>
          <w:bCs/>
          <w:noProof w:val="false"/>
        </w:rPr>
      </w:pPr>
      <w:r w:rsidRPr="00351FD7">
        <w:rPr>
          <w:bCs/>
          <w:noProof w:val="false"/>
        </w:rPr>
        <w:t xml:space="preserve">Zagreb, </w:t>
      </w:r>
      <w:r w:rsidR="000037EB">
        <w:rPr>
          <w:bCs/>
          <w:noProof w:val="false"/>
        </w:rPr>
        <w:t>9</w:t>
      </w:r>
      <w:r w:rsidR="00A03847">
        <w:rPr>
          <w:bCs/>
          <w:noProof w:val="false"/>
        </w:rPr>
        <w:t>.svibnja</w:t>
      </w:r>
      <w:r w:rsidR="00CA2FC3">
        <w:rPr>
          <w:bCs/>
          <w:noProof w:val="false"/>
        </w:rPr>
        <w:t xml:space="preserve"> </w:t>
      </w:r>
      <w:r w:rsidRPr="00351FD7">
        <w:rPr>
          <w:bCs/>
          <w:noProof w:val="false"/>
        </w:rPr>
        <w:t>201</w:t>
      </w:r>
      <w:r w:rsidR="00285524">
        <w:rPr>
          <w:bCs/>
          <w:noProof w:val="false"/>
        </w:rPr>
        <w:t>9</w:t>
      </w:r>
      <w:r w:rsidRPr="00351FD7">
        <w:rPr>
          <w:bCs/>
          <w:noProof w:val="false"/>
        </w:rPr>
        <w:t>.</w:t>
      </w:r>
    </w:p>
    <w:p w:rsidRDefault="00615013" w:rsidP="00615013" w:rsidR="00615013" w:rsidRPr="00351FD7">
      <w:pPr>
        <w:overflowPunct w:val="false"/>
        <w:autoSpaceDE w:val="false"/>
        <w:autoSpaceDN w:val="false"/>
        <w:ind w:firstLine="720" w:left="3600"/>
        <w:jc w:val="both"/>
        <w:rPr>
          <w:noProof w:val="false"/>
        </w:rPr>
      </w:pPr>
      <w:r w:rsidRPr="00351FD7">
        <w:rPr>
          <w:noProof w:val="false"/>
        </w:rPr>
        <w:t xml:space="preserve"> </w:t>
      </w:r>
    </w:p>
    <w:p w:rsidRDefault="00615013" w:rsidP="00615013" w:rsidR="00615013" w:rsidRPr="00351FD7">
      <w:pPr>
        <w:overflowPunct w:val="false"/>
        <w:autoSpaceDE w:val="false"/>
        <w:autoSpaceDN w:val="false"/>
        <w:ind w:firstLine="720" w:left="5040"/>
        <w:jc w:val="both"/>
        <w:rPr>
          <w:noProof w:val="false"/>
        </w:rPr>
      </w:pPr>
      <w:r w:rsidRPr="00351FD7">
        <w:rPr>
          <w:noProof w:val="false"/>
        </w:rPr>
        <w:t xml:space="preserve">               SUDAC:</w:t>
      </w:r>
    </w:p>
    <w:p w:rsidRDefault="00615013" w:rsidP="00D5690C" w:rsidR="00615013" w:rsidRPr="00351FD7">
      <w:pPr>
        <w:overflowPunct w:val="false"/>
        <w:autoSpaceDE w:val="false"/>
        <w:autoSpaceDN w:val="false"/>
        <w:ind w:firstLine="708" w:left="4956"/>
        <w:jc w:val="both"/>
        <w:rPr>
          <w:noProof w:val="false"/>
        </w:rPr>
      </w:pPr>
      <w:r w:rsidRPr="00351FD7">
        <w:rPr>
          <w:noProof w:val="false"/>
        </w:rPr>
        <w:t xml:space="preserve">              Ante Galić </w:t>
      </w:r>
      <w:r w:rsidR="00C00EE7">
        <w:rPr>
          <w:noProof w:val="false"/>
        </w:rPr>
        <w:t>V.R.</w:t>
      </w:r>
    </w:p>
    <w:p w:rsidRDefault="00615013" w:rsidP="00615013" w:rsidR="00615013" w:rsidRPr="00351FD7">
      <w:pPr>
        <w:overflowPunct w:val="false"/>
        <w:autoSpaceDE w:val="false"/>
        <w:autoSpaceDN w:val="false"/>
        <w:jc w:val="both"/>
        <w:rPr>
          <w:bCs/>
          <w:noProof w:val="false"/>
        </w:rPr>
      </w:pPr>
    </w:p>
    <w:p w:rsidRDefault="00615013" w:rsidP="00615013" w:rsidR="00615013" w:rsidRPr="00351FD7">
      <w:pPr>
        <w:overflowPunct w:val="false"/>
        <w:autoSpaceDE w:val="false"/>
        <w:autoSpaceDN w:val="false"/>
        <w:jc w:val="both"/>
        <w:rPr>
          <w:noProof w:val="false"/>
        </w:rPr>
      </w:pPr>
      <w:r w:rsidRPr="00351FD7">
        <w:rPr>
          <w:bCs/>
          <w:noProof w:val="false"/>
        </w:rPr>
        <w:t>UPUTA O PRAVNOM LIJEKU:</w:t>
      </w:r>
    </w:p>
    <w:p w:rsidRDefault="00615013" w:rsidP="00615013" w:rsidR="00615013" w:rsidRPr="00351FD7">
      <w:pPr>
        <w:overflowPunct w:val="false"/>
        <w:autoSpaceDE w:val="false"/>
        <w:autoSpaceDN w:val="false"/>
        <w:jc w:val="both"/>
        <w:rPr>
          <w:noProof w:val="false"/>
        </w:rPr>
      </w:pPr>
      <w:r w:rsidRPr="00351FD7">
        <w:rPr>
          <w:noProof w:val="false"/>
        </w:rPr>
        <w:t xml:space="preserve">Protiv ovog rješenja dopuštena je žalba.  Žalba se podnosi ovom sudu u 2 primjerka za Visoki trgovački sud RH u roku od 8 dana. </w:t>
      </w:r>
    </w:p>
    <w:p w:rsidRDefault="00615013" w:rsidP="00615013" w:rsidR="00615013">
      <w:pPr>
        <w:overflowPunct w:val="false"/>
        <w:autoSpaceDE w:val="false"/>
        <w:autoSpaceDN w:val="false"/>
        <w:jc w:val="both"/>
        <w:rPr>
          <w:noProof w:val="false"/>
        </w:rPr>
      </w:pPr>
    </w:p>
    <w:p w:rsidRDefault="00C00EE7" w:rsidP="00C00EE7" w:rsidR="00C00EE7">
      <w:pPr>
        <w:ind w:firstLine="708" w:left="4248"/>
        <w:rPr>
          <w:sz w:val="22"/>
          <w:szCs w:val="22"/>
        </w:rPr>
      </w:pPr>
      <w:r>
        <w:rPr>
          <w:sz w:val="22"/>
          <w:szCs w:val="22"/>
        </w:rPr>
        <w:t>Za točnost otpravka- ovlašteni službenik:</w:t>
      </w:r>
    </w:p>
    <w:p w:rsidRDefault="00C00EE7" w:rsidP="0062083B" w:rsidR="00C00EE7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Valentina Považanj</w:t>
      </w:r>
    </w:p>
    <w:p w:rsidRDefault="00C00EE7" w:rsidP="0062083B" w:rsidR="00C00EE7" w:rsidRPr="0062083B">
      <w:pPr>
        <w:rPr>
          <w:sz w:val="22"/>
          <w:szCs w:val="22"/>
        </w:rPr>
      </w:pPr>
    </w:p>
    <w:p w:rsidRDefault="00C00EE7" w:rsidP="0062083B" w:rsidR="00C00EE7" w:rsidRPr="0062083B">
      <w:pPr>
        <w:rPr>
          <w:sz w:val="22"/>
          <w:szCs w:val="22"/>
        </w:rPr>
      </w:pPr>
    </w:p>
    <w:p w:rsidRDefault="00C00EE7" w:rsidP="0062083B" w:rsidR="00C00EE7">
      <w:pPr>
        <w:rPr>
          <w:sz w:val="22"/>
          <w:szCs w:val="22"/>
        </w:rPr>
      </w:pPr>
    </w:p>
    <w:p w:rsidRDefault="00C00EE7" w:rsidP="0062083B" w:rsidR="00C00EE7">
      <w:pPr>
        <w:rPr>
          <w:sz w:val="22"/>
          <w:szCs w:val="22"/>
        </w:rPr>
      </w:pPr>
    </w:p>
    <w:p w:rsidRDefault="00C00EE7" w:rsidP="004B6D6B" w:rsidR="00C00EE7">
      <w:pPr>
        <w:rPr>
          <w:lang w:val="pl-PL"/>
        </w:rPr>
      </w:pPr>
      <w:r>
        <w:rPr>
          <w:sz w:val="22"/>
          <w:szCs w:val="22"/>
        </w:rPr>
        <w:t xml:space="preserve"> </w:t>
      </w:r>
    </w:p>
    <w:p w:rsidRDefault="009011CB" w:rsidP="00C00EE7" w:rsidR="009011CB">
      <w:pPr>
        <w:overflowPunct w:val="false"/>
        <w:autoSpaceDE w:val="false"/>
        <w:autoSpaceDN w:val="false"/>
        <w:ind w:left="720"/>
        <w:jc w:val="both"/>
        <w:rPr>
          <w:noProof w:val="false"/>
        </w:rPr>
      </w:pPr>
    </w:p>
    <w:sectPr w:rsidSect="00F24B6E" w:rsidR="009011CB">
      <w:headerReference w:type="even" r:id="rId10"/>
      <w:headerReference w:type="default" r:id="rId11"/>
      <w:pgSz w:h="16838" w:w="11906"/>
      <w:pgMar w:gutter="0" w:footer="709" w:header="709" w:left="1418" w:bottom="510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A5D9E" w:rsidR="005A5D9E">
      <w:r>
        <w:separator/>
      </w:r>
    </w:p>
  </w:endnote>
  <w:endnote w:id="0" w:type="continuationSeparator">
    <w:p w:rsidRDefault="005A5D9E" w:rsidR="005A5D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A5D9E" w:rsidR="005A5D9E">
      <w:r>
        <w:separator/>
      </w:r>
    </w:p>
  </w:footnote>
  <w:footnote w:id="0" w:type="continuationSeparator">
    <w:p w:rsidRDefault="005A5D9E" w:rsidR="005A5D9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22F4" w:rsidP="00D8042D" w:rsidR="007422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</w:rPr>
      <w:t>2</w:t>
    </w:r>
    <w:r>
      <w:rPr>
        <w:rStyle w:val="Brojstranice"/>
      </w:rPr>
      <w:fldChar w:fldCharType="end"/>
    </w:r>
  </w:p>
  <w:p w:rsidRDefault="007422F4" w:rsidR="007422F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22F4" w:rsidP="00D8042D" w:rsidR="007422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00EE7">
      <w:rPr>
        <w:rStyle w:val="Brojstranice"/>
      </w:rPr>
      <w:t>2</w:t>
    </w:r>
    <w:r>
      <w:rPr>
        <w:rStyle w:val="Brojstranice"/>
      </w:rPr>
      <w:fldChar w:fldCharType="end"/>
    </w:r>
  </w:p>
  <w:p w:rsidRDefault="007422F4" w:rsidP="00EE0456" w:rsidR="007422F4" w:rsidRPr="00EE0456">
    <w:pPr>
      <w:pStyle w:val="Zaglavlje"/>
      <w:jc w:val="right"/>
    </w:pPr>
    <w:r>
      <w:rPr>
        <w:bCs/>
        <w:noProof w:val="false"/>
      </w:rPr>
      <w:t>40.-St-</w:t>
    </w:r>
    <w:r w:rsidR="00A03847">
      <w:rPr>
        <w:bCs/>
        <w:noProof w:val="false"/>
      </w:rPr>
      <w:t>209</w:t>
    </w:r>
    <w:r>
      <w:rPr>
        <w:bCs/>
        <w:noProof w:val="false"/>
      </w:rPr>
      <w:t>/</w:t>
    </w:r>
    <w:r w:rsidR="00CF1777">
      <w:rPr>
        <w:bCs/>
        <w:noProof w:val="false"/>
      </w:rPr>
      <w:t>201</w:t>
    </w:r>
    <w:r w:rsidR="00A03847">
      <w:rPr>
        <w:bCs/>
        <w:noProof w:val="false"/>
      </w:rPr>
      <w:t>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EE45D3"/>
    <w:multiLevelType w:val="hybridMultilevel"/>
    <w:tmpl w:val="FED00A3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D444E80"/>
    <w:multiLevelType w:val="hybridMultilevel"/>
    <w:tmpl w:val="519409A6"/>
    <w:lvl w:tplc="A510FD62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416B63F7"/>
    <w:multiLevelType w:val="hybridMultilevel"/>
    <w:tmpl w:val="9B7A326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51C7C10"/>
    <w:multiLevelType w:val="singleLevel"/>
    <w:tmpl w:val="66380968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4">
    <w:nsid w:val="737071EA"/>
    <w:multiLevelType w:val="hybridMultilevel"/>
    <w:tmpl w:val="C3645A68"/>
    <w:lvl w:tplc="5BD45C14" w:ilvl="0">
      <w:start w:val="3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1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16FE3"/>
    <w:rsid w:val="00000B74"/>
    <w:rsid w:val="000037EB"/>
    <w:rsid w:val="00004970"/>
    <w:rsid w:val="000053F9"/>
    <w:rsid w:val="00007B61"/>
    <w:rsid w:val="00010002"/>
    <w:rsid w:val="00010347"/>
    <w:rsid w:val="00010471"/>
    <w:rsid w:val="00010F94"/>
    <w:rsid w:val="000110E2"/>
    <w:rsid w:val="00011CD9"/>
    <w:rsid w:val="00012E44"/>
    <w:rsid w:val="00012F37"/>
    <w:rsid w:val="0001422E"/>
    <w:rsid w:val="00014B55"/>
    <w:rsid w:val="0001579A"/>
    <w:rsid w:val="000162FF"/>
    <w:rsid w:val="000169D0"/>
    <w:rsid w:val="00016B1B"/>
    <w:rsid w:val="00020533"/>
    <w:rsid w:val="00022EFE"/>
    <w:rsid w:val="00026309"/>
    <w:rsid w:val="00027201"/>
    <w:rsid w:val="00031140"/>
    <w:rsid w:val="00031E9F"/>
    <w:rsid w:val="00032881"/>
    <w:rsid w:val="00033619"/>
    <w:rsid w:val="00034177"/>
    <w:rsid w:val="00035593"/>
    <w:rsid w:val="00035D1C"/>
    <w:rsid w:val="00036144"/>
    <w:rsid w:val="000369A8"/>
    <w:rsid w:val="00037C47"/>
    <w:rsid w:val="00042AAA"/>
    <w:rsid w:val="00043752"/>
    <w:rsid w:val="0004465B"/>
    <w:rsid w:val="00046CB1"/>
    <w:rsid w:val="00046E6E"/>
    <w:rsid w:val="0004767E"/>
    <w:rsid w:val="00052A32"/>
    <w:rsid w:val="00053018"/>
    <w:rsid w:val="000539B0"/>
    <w:rsid w:val="0005442A"/>
    <w:rsid w:val="000552AF"/>
    <w:rsid w:val="0005566D"/>
    <w:rsid w:val="000574A4"/>
    <w:rsid w:val="00061C24"/>
    <w:rsid w:val="0006205E"/>
    <w:rsid w:val="0006351D"/>
    <w:rsid w:val="00064F66"/>
    <w:rsid w:val="000672AC"/>
    <w:rsid w:val="0007009C"/>
    <w:rsid w:val="000700E2"/>
    <w:rsid w:val="00071928"/>
    <w:rsid w:val="00073B19"/>
    <w:rsid w:val="000748E6"/>
    <w:rsid w:val="000764BE"/>
    <w:rsid w:val="00081077"/>
    <w:rsid w:val="00081F4E"/>
    <w:rsid w:val="0008264D"/>
    <w:rsid w:val="000834D9"/>
    <w:rsid w:val="000860B7"/>
    <w:rsid w:val="00086276"/>
    <w:rsid w:val="000867CD"/>
    <w:rsid w:val="000868A9"/>
    <w:rsid w:val="00090D1F"/>
    <w:rsid w:val="00092A5D"/>
    <w:rsid w:val="00093046"/>
    <w:rsid w:val="0009307E"/>
    <w:rsid w:val="0009509C"/>
    <w:rsid w:val="00097C0E"/>
    <w:rsid w:val="000A0902"/>
    <w:rsid w:val="000A252B"/>
    <w:rsid w:val="000A2704"/>
    <w:rsid w:val="000A4CC7"/>
    <w:rsid w:val="000A4F05"/>
    <w:rsid w:val="000A6EE6"/>
    <w:rsid w:val="000A7D6F"/>
    <w:rsid w:val="000B0D6D"/>
    <w:rsid w:val="000B1CD9"/>
    <w:rsid w:val="000B530F"/>
    <w:rsid w:val="000B56A8"/>
    <w:rsid w:val="000B5B23"/>
    <w:rsid w:val="000B6197"/>
    <w:rsid w:val="000B6777"/>
    <w:rsid w:val="000C1E34"/>
    <w:rsid w:val="000C2E0E"/>
    <w:rsid w:val="000C6669"/>
    <w:rsid w:val="000C7A97"/>
    <w:rsid w:val="000D1866"/>
    <w:rsid w:val="000D1EC0"/>
    <w:rsid w:val="000D4128"/>
    <w:rsid w:val="000D4541"/>
    <w:rsid w:val="000D55AE"/>
    <w:rsid w:val="000D61C1"/>
    <w:rsid w:val="000D6334"/>
    <w:rsid w:val="000D7841"/>
    <w:rsid w:val="000E184C"/>
    <w:rsid w:val="000E243E"/>
    <w:rsid w:val="000E2AE1"/>
    <w:rsid w:val="000E3860"/>
    <w:rsid w:val="000E5076"/>
    <w:rsid w:val="000E5887"/>
    <w:rsid w:val="000E5BC7"/>
    <w:rsid w:val="000E5C00"/>
    <w:rsid w:val="000F12B6"/>
    <w:rsid w:val="000F1A8A"/>
    <w:rsid w:val="000F1E9B"/>
    <w:rsid w:val="000F1F16"/>
    <w:rsid w:val="000F6574"/>
    <w:rsid w:val="00102825"/>
    <w:rsid w:val="00105335"/>
    <w:rsid w:val="0011010E"/>
    <w:rsid w:val="00110358"/>
    <w:rsid w:val="00110731"/>
    <w:rsid w:val="00111B95"/>
    <w:rsid w:val="00112493"/>
    <w:rsid w:val="00113007"/>
    <w:rsid w:val="00114E34"/>
    <w:rsid w:val="00115A41"/>
    <w:rsid w:val="00116A66"/>
    <w:rsid w:val="00121E9F"/>
    <w:rsid w:val="0012266A"/>
    <w:rsid w:val="00123A48"/>
    <w:rsid w:val="0012448C"/>
    <w:rsid w:val="00125F02"/>
    <w:rsid w:val="00133877"/>
    <w:rsid w:val="001343E3"/>
    <w:rsid w:val="00134D4C"/>
    <w:rsid w:val="001375A2"/>
    <w:rsid w:val="00140B61"/>
    <w:rsid w:val="00140F9A"/>
    <w:rsid w:val="001465A0"/>
    <w:rsid w:val="00146856"/>
    <w:rsid w:val="001473FC"/>
    <w:rsid w:val="00150FC6"/>
    <w:rsid w:val="001516DF"/>
    <w:rsid w:val="00154308"/>
    <w:rsid w:val="00154C08"/>
    <w:rsid w:val="001602DD"/>
    <w:rsid w:val="00160CC1"/>
    <w:rsid w:val="0016106B"/>
    <w:rsid w:val="001629BE"/>
    <w:rsid w:val="00162E90"/>
    <w:rsid w:val="00163282"/>
    <w:rsid w:val="00163F2E"/>
    <w:rsid w:val="00164267"/>
    <w:rsid w:val="00166892"/>
    <w:rsid w:val="00166FC4"/>
    <w:rsid w:val="00167AD6"/>
    <w:rsid w:val="001716A8"/>
    <w:rsid w:val="00174C85"/>
    <w:rsid w:val="00175C0C"/>
    <w:rsid w:val="00177A65"/>
    <w:rsid w:val="00180873"/>
    <w:rsid w:val="00182CDE"/>
    <w:rsid w:val="00184491"/>
    <w:rsid w:val="0018530B"/>
    <w:rsid w:val="00186A1B"/>
    <w:rsid w:val="001919FE"/>
    <w:rsid w:val="00192A01"/>
    <w:rsid w:val="00192A20"/>
    <w:rsid w:val="00193C42"/>
    <w:rsid w:val="00193F30"/>
    <w:rsid w:val="001A08B2"/>
    <w:rsid w:val="001A23C6"/>
    <w:rsid w:val="001A415C"/>
    <w:rsid w:val="001A435C"/>
    <w:rsid w:val="001A5170"/>
    <w:rsid w:val="001A5283"/>
    <w:rsid w:val="001A604B"/>
    <w:rsid w:val="001A6A33"/>
    <w:rsid w:val="001A7183"/>
    <w:rsid w:val="001A7586"/>
    <w:rsid w:val="001A7CFC"/>
    <w:rsid w:val="001B0B48"/>
    <w:rsid w:val="001B2679"/>
    <w:rsid w:val="001B4511"/>
    <w:rsid w:val="001B497B"/>
    <w:rsid w:val="001B515D"/>
    <w:rsid w:val="001B52E7"/>
    <w:rsid w:val="001B6055"/>
    <w:rsid w:val="001B6CC8"/>
    <w:rsid w:val="001B7624"/>
    <w:rsid w:val="001C0DA9"/>
    <w:rsid w:val="001C0EEC"/>
    <w:rsid w:val="001C148D"/>
    <w:rsid w:val="001C229E"/>
    <w:rsid w:val="001C272C"/>
    <w:rsid w:val="001C5BD0"/>
    <w:rsid w:val="001C74AF"/>
    <w:rsid w:val="001D174D"/>
    <w:rsid w:val="001D2979"/>
    <w:rsid w:val="001D32D7"/>
    <w:rsid w:val="001D3303"/>
    <w:rsid w:val="001D5860"/>
    <w:rsid w:val="001D605B"/>
    <w:rsid w:val="001D659C"/>
    <w:rsid w:val="001D7830"/>
    <w:rsid w:val="001E1E1B"/>
    <w:rsid w:val="001E4A05"/>
    <w:rsid w:val="001F02EC"/>
    <w:rsid w:val="001F1653"/>
    <w:rsid w:val="001F2349"/>
    <w:rsid w:val="001F3819"/>
    <w:rsid w:val="001F41E5"/>
    <w:rsid w:val="001F7448"/>
    <w:rsid w:val="001F7613"/>
    <w:rsid w:val="001F76EB"/>
    <w:rsid w:val="001F7740"/>
    <w:rsid w:val="002028D3"/>
    <w:rsid w:val="002037C5"/>
    <w:rsid w:val="00204BB7"/>
    <w:rsid w:val="0020606C"/>
    <w:rsid w:val="00206145"/>
    <w:rsid w:val="00206447"/>
    <w:rsid w:val="00206AA5"/>
    <w:rsid w:val="0020777B"/>
    <w:rsid w:val="00220AE5"/>
    <w:rsid w:val="00220E08"/>
    <w:rsid w:val="00223099"/>
    <w:rsid w:val="00223284"/>
    <w:rsid w:val="002258D3"/>
    <w:rsid w:val="00225BAD"/>
    <w:rsid w:val="0022766E"/>
    <w:rsid w:val="002277B1"/>
    <w:rsid w:val="00231981"/>
    <w:rsid w:val="00231D79"/>
    <w:rsid w:val="00231DD5"/>
    <w:rsid w:val="00232037"/>
    <w:rsid w:val="0023240D"/>
    <w:rsid w:val="00233369"/>
    <w:rsid w:val="002334EF"/>
    <w:rsid w:val="00233CA3"/>
    <w:rsid w:val="00235C70"/>
    <w:rsid w:val="00240B63"/>
    <w:rsid w:val="00241DC9"/>
    <w:rsid w:val="002434AF"/>
    <w:rsid w:val="0024382D"/>
    <w:rsid w:val="00243996"/>
    <w:rsid w:val="00243D4C"/>
    <w:rsid w:val="00243D85"/>
    <w:rsid w:val="00245BC3"/>
    <w:rsid w:val="00246B4A"/>
    <w:rsid w:val="00246B6A"/>
    <w:rsid w:val="00246BB1"/>
    <w:rsid w:val="00246D37"/>
    <w:rsid w:val="00246E5A"/>
    <w:rsid w:val="00247DA0"/>
    <w:rsid w:val="0025050E"/>
    <w:rsid w:val="00250BC2"/>
    <w:rsid w:val="00253C5F"/>
    <w:rsid w:val="00257EED"/>
    <w:rsid w:val="00262923"/>
    <w:rsid w:val="0026328E"/>
    <w:rsid w:val="002666B7"/>
    <w:rsid w:val="0026793F"/>
    <w:rsid w:val="00271C61"/>
    <w:rsid w:val="002730F4"/>
    <w:rsid w:val="002748D6"/>
    <w:rsid w:val="00274DEC"/>
    <w:rsid w:val="00275C31"/>
    <w:rsid w:val="00277F3C"/>
    <w:rsid w:val="00283998"/>
    <w:rsid w:val="0028478C"/>
    <w:rsid w:val="00285524"/>
    <w:rsid w:val="00285744"/>
    <w:rsid w:val="002870DC"/>
    <w:rsid w:val="002877B8"/>
    <w:rsid w:val="00287A69"/>
    <w:rsid w:val="00291EB8"/>
    <w:rsid w:val="00292757"/>
    <w:rsid w:val="002927D5"/>
    <w:rsid w:val="00292810"/>
    <w:rsid w:val="00292C2D"/>
    <w:rsid w:val="00292C78"/>
    <w:rsid w:val="00292F61"/>
    <w:rsid w:val="002940C9"/>
    <w:rsid w:val="00294130"/>
    <w:rsid w:val="002942F7"/>
    <w:rsid w:val="0029479A"/>
    <w:rsid w:val="00294B24"/>
    <w:rsid w:val="002962FD"/>
    <w:rsid w:val="002A01CF"/>
    <w:rsid w:val="002A1C34"/>
    <w:rsid w:val="002A3DEC"/>
    <w:rsid w:val="002A4079"/>
    <w:rsid w:val="002A6568"/>
    <w:rsid w:val="002B00ED"/>
    <w:rsid w:val="002B0139"/>
    <w:rsid w:val="002B1F02"/>
    <w:rsid w:val="002B2573"/>
    <w:rsid w:val="002B5828"/>
    <w:rsid w:val="002B6012"/>
    <w:rsid w:val="002B6EF5"/>
    <w:rsid w:val="002C3206"/>
    <w:rsid w:val="002C53D6"/>
    <w:rsid w:val="002C779B"/>
    <w:rsid w:val="002C7DFA"/>
    <w:rsid w:val="002D0724"/>
    <w:rsid w:val="002D07CB"/>
    <w:rsid w:val="002D6CA5"/>
    <w:rsid w:val="002D733C"/>
    <w:rsid w:val="002E1495"/>
    <w:rsid w:val="002E20DD"/>
    <w:rsid w:val="002E2F4A"/>
    <w:rsid w:val="002E37A3"/>
    <w:rsid w:val="002E3D57"/>
    <w:rsid w:val="002E49EE"/>
    <w:rsid w:val="002E4D0A"/>
    <w:rsid w:val="002F18EB"/>
    <w:rsid w:val="002F26A8"/>
    <w:rsid w:val="002F2D73"/>
    <w:rsid w:val="002F5E45"/>
    <w:rsid w:val="002F65E1"/>
    <w:rsid w:val="002F6D64"/>
    <w:rsid w:val="002F6D97"/>
    <w:rsid w:val="002F7538"/>
    <w:rsid w:val="0030078D"/>
    <w:rsid w:val="00301E1C"/>
    <w:rsid w:val="003047BE"/>
    <w:rsid w:val="00305AC9"/>
    <w:rsid w:val="00307AB8"/>
    <w:rsid w:val="00307B10"/>
    <w:rsid w:val="00307DAF"/>
    <w:rsid w:val="0031142C"/>
    <w:rsid w:val="0031421C"/>
    <w:rsid w:val="0031558C"/>
    <w:rsid w:val="003163DE"/>
    <w:rsid w:val="00316FE3"/>
    <w:rsid w:val="00317280"/>
    <w:rsid w:val="0031767F"/>
    <w:rsid w:val="00317A95"/>
    <w:rsid w:val="00320FFE"/>
    <w:rsid w:val="003221EC"/>
    <w:rsid w:val="00322382"/>
    <w:rsid w:val="00322516"/>
    <w:rsid w:val="00322E9E"/>
    <w:rsid w:val="00324E8A"/>
    <w:rsid w:val="00330231"/>
    <w:rsid w:val="00333E3B"/>
    <w:rsid w:val="0033419D"/>
    <w:rsid w:val="00334BE7"/>
    <w:rsid w:val="0033692F"/>
    <w:rsid w:val="00336DC2"/>
    <w:rsid w:val="00336FB1"/>
    <w:rsid w:val="00337853"/>
    <w:rsid w:val="00337DC5"/>
    <w:rsid w:val="00341ADD"/>
    <w:rsid w:val="00341BA4"/>
    <w:rsid w:val="00341CEC"/>
    <w:rsid w:val="00341F6F"/>
    <w:rsid w:val="0034252D"/>
    <w:rsid w:val="00345679"/>
    <w:rsid w:val="00346E20"/>
    <w:rsid w:val="00346EDB"/>
    <w:rsid w:val="003470FA"/>
    <w:rsid w:val="0034756C"/>
    <w:rsid w:val="00347BE0"/>
    <w:rsid w:val="00351FD7"/>
    <w:rsid w:val="00352579"/>
    <w:rsid w:val="00353152"/>
    <w:rsid w:val="00354828"/>
    <w:rsid w:val="00354945"/>
    <w:rsid w:val="00354B47"/>
    <w:rsid w:val="003554A4"/>
    <w:rsid w:val="0035692D"/>
    <w:rsid w:val="00357397"/>
    <w:rsid w:val="003578C9"/>
    <w:rsid w:val="00357EC9"/>
    <w:rsid w:val="003602B2"/>
    <w:rsid w:val="00361DCB"/>
    <w:rsid w:val="003625B2"/>
    <w:rsid w:val="00363B34"/>
    <w:rsid w:val="003654B7"/>
    <w:rsid w:val="00365829"/>
    <w:rsid w:val="00365BD9"/>
    <w:rsid w:val="0036678F"/>
    <w:rsid w:val="00366998"/>
    <w:rsid w:val="003669A6"/>
    <w:rsid w:val="00366F79"/>
    <w:rsid w:val="0036721C"/>
    <w:rsid w:val="00367EF6"/>
    <w:rsid w:val="00370CFC"/>
    <w:rsid w:val="00370FF7"/>
    <w:rsid w:val="00371FBF"/>
    <w:rsid w:val="00372058"/>
    <w:rsid w:val="00373857"/>
    <w:rsid w:val="00375C07"/>
    <w:rsid w:val="00375C4E"/>
    <w:rsid w:val="0037661E"/>
    <w:rsid w:val="00377430"/>
    <w:rsid w:val="003774E3"/>
    <w:rsid w:val="0038454A"/>
    <w:rsid w:val="00384676"/>
    <w:rsid w:val="003847DA"/>
    <w:rsid w:val="00384877"/>
    <w:rsid w:val="00384E70"/>
    <w:rsid w:val="00385FB8"/>
    <w:rsid w:val="0038614E"/>
    <w:rsid w:val="003865AE"/>
    <w:rsid w:val="00386AB1"/>
    <w:rsid w:val="003874E1"/>
    <w:rsid w:val="00393717"/>
    <w:rsid w:val="003943AE"/>
    <w:rsid w:val="00394A30"/>
    <w:rsid w:val="003A02E8"/>
    <w:rsid w:val="003A46B5"/>
    <w:rsid w:val="003A5646"/>
    <w:rsid w:val="003A7BFC"/>
    <w:rsid w:val="003B019A"/>
    <w:rsid w:val="003B0628"/>
    <w:rsid w:val="003B0ED4"/>
    <w:rsid w:val="003B15C3"/>
    <w:rsid w:val="003B24CD"/>
    <w:rsid w:val="003B2962"/>
    <w:rsid w:val="003B3B3B"/>
    <w:rsid w:val="003B67FC"/>
    <w:rsid w:val="003B69D0"/>
    <w:rsid w:val="003C0553"/>
    <w:rsid w:val="003C2CA6"/>
    <w:rsid w:val="003C4131"/>
    <w:rsid w:val="003C4B2C"/>
    <w:rsid w:val="003C4DC2"/>
    <w:rsid w:val="003C5455"/>
    <w:rsid w:val="003C73A3"/>
    <w:rsid w:val="003C7B6C"/>
    <w:rsid w:val="003D1D3C"/>
    <w:rsid w:val="003D1E01"/>
    <w:rsid w:val="003D2174"/>
    <w:rsid w:val="003D286A"/>
    <w:rsid w:val="003D581D"/>
    <w:rsid w:val="003D7616"/>
    <w:rsid w:val="003D7745"/>
    <w:rsid w:val="003E1616"/>
    <w:rsid w:val="003E1AB4"/>
    <w:rsid w:val="003E1B26"/>
    <w:rsid w:val="003E2C6D"/>
    <w:rsid w:val="003E5855"/>
    <w:rsid w:val="003E713C"/>
    <w:rsid w:val="003E73AE"/>
    <w:rsid w:val="003F0C9D"/>
    <w:rsid w:val="003F1452"/>
    <w:rsid w:val="003F355C"/>
    <w:rsid w:val="003F50B6"/>
    <w:rsid w:val="003F5B82"/>
    <w:rsid w:val="003F6553"/>
    <w:rsid w:val="003F7AAE"/>
    <w:rsid w:val="004012A5"/>
    <w:rsid w:val="0040148E"/>
    <w:rsid w:val="004014BC"/>
    <w:rsid w:val="00404183"/>
    <w:rsid w:val="0040486E"/>
    <w:rsid w:val="00404970"/>
    <w:rsid w:val="004051CD"/>
    <w:rsid w:val="0040615B"/>
    <w:rsid w:val="004105A7"/>
    <w:rsid w:val="00412A54"/>
    <w:rsid w:val="00412BB3"/>
    <w:rsid w:val="00413CF0"/>
    <w:rsid w:val="004162DC"/>
    <w:rsid w:val="004169AE"/>
    <w:rsid w:val="0041796C"/>
    <w:rsid w:val="00417B22"/>
    <w:rsid w:val="00423955"/>
    <w:rsid w:val="0042493F"/>
    <w:rsid w:val="00427205"/>
    <w:rsid w:val="004272CE"/>
    <w:rsid w:val="004272DF"/>
    <w:rsid w:val="0043258A"/>
    <w:rsid w:val="00436E07"/>
    <w:rsid w:val="00445456"/>
    <w:rsid w:val="00447C41"/>
    <w:rsid w:val="004501B8"/>
    <w:rsid w:val="00450E1C"/>
    <w:rsid w:val="00451C36"/>
    <w:rsid w:val="00452A3A"/>
    <w:rsid w:val="00452F4C"/>
    <w:rsid w:val="0045446F"/>
    <w:rsid w:val="00454684"/>
    <w:rsid w:val="004552EE"/>
    <w:rsid w:val="00463ECB"/>
    <w:rsid w:val="004649CB"/>
    <w:rsid w:val="00465D3D"/>
    <w:rsid w:val="004678CE"/>
    <w:rsid w:val="004678E6"/>
    <w:rsid w:val="00467D50"/>
    <w:rsid w:val="00470A05"/>
    <w:rsid w:val="00470DE8"/>
    <w:rsid w:val="004719E5"/>
    <w:rsid w:val="00472D88"/>
    <w:rsid w:val="004745A2"/>
    <w:rsid w:val="00475EE5"/>
    <w:rsid w:val="0047662D"/>
    <w:rsid w:val="004767F1"/>
    <w:rsid w:val="0047694E"/>
    <w:rsid w:val="00477738"/>
    <w:rsid w:val="0048099E"/>
    <w:rsid w:val="004810E9"/>
    <w:rsid w:val="004839F2"/>
    <w:rsid w:val="00483CB9"/>
    <w:rsid w:val="00490BC9"/>
    <w:rsid w:val="00490E96"/>
    <w:rsid w:val="00493EE7"/>
    <w:rsid w:val="004967BC"/>
    <w:rsid w:val="004A0166"/>
    <w:rsid w:val="004A1712"/>
    <w:rsid w:val="004A2ADA"/>
    <w:rsid w:val="004A306E"/>
    <w:rsid w:val="004A3CF7"/>
    <w:rsid w:val="004A5160"/>
    <w:rsid w:val="004A6F9B"/>
    <w:rsid w:val="004A7400"/>
    <w:rsid w:val="004B56D2"/>
    <w:rsid w:val="004B591A"/>
    <w:rsid w:val="004B7CE6"/>
    <w:rsid w:val="004C0517"/>
    <w:rsid w:val="004C2857"/>
    <w:rsid w:val="004C42CA"/>
    <w:rsid w:val="004C5501"/>
    <w:rsid w:val="004C7940"/>
    <w:rsid w:val="004C7A7F"/>
    <w:rsid w:val="004D119B"/>
    <w:rsid w:val="004D1EAE"/>
    <w:rsid w:val="004D3513"/>
    <w:rsid w:val="004D3B4E"/>
    <w:rsid w:val="004D403B"/>
    <w:rsid w:val="004D6B04"/>
    <w:rsid w:val="004E0271"/>
    <w:rsid w:val="004E0A04"/>
    <w:rsid w:val="004E127E"/>
    <w:rsid w:val="004E1E73"/>
    <w:rsid w:val="004E1EA2"/>
    <w:rsid w:val="004E4841"/>
    <w:rsid w:val="004E6392"/>
    <w:rsid w:val="004E7D6B"/>
    <w:rsid w:val="004F0205"/>
    <w:rsid w:val="004F47E7"/>
    <w:rsid w:val="004F5048"/>
    <w:rsid w:val="004F6EAE"/>
    <w:rsid w:val="005000C6"/>
    <w:rsid w:val="00500D73"/>
    <w:rsid w:val="00501DE9"/>
    <w:rsid w:val="005026F9"/>
    <w:rsid w:val="0050373F"/>
    <w:rsid w:val="00504390"/>
    <w:rsid w:val="00506F70"/>
    <w:rsid w:val="00510102"/>
    <w:rsid w:val="0051072E"/>
    <w:rsid w:val="00511365"/>
    <w:rsid w:val="00514004"/>
    <w:rsid w:val="00515176"/>
    <w:rsid w:val="005155A4"/>
    <w:rsid w:val="00517F32"/>
    <w:rsid w:val="0052020C"/>
    <w:rsid w:val="00521916"/>
    <w:rsid w:val="00521DB4"/>
    <w:rsid w:val="00522ADE"/>
    <w:rsid w:val="00523477"/>
    <w:rsid w:val="00526FA5"/>
    <w:rsid w:val="005324B0"/>
    <w:rsid w:val="00532871"/>
    <w:rsid w:val="0053342B"/>
    <w:rsid w:val="0053347C"/>
    <w:rsid w:val="005338D0"/>
    <w:rsid w:val="00536FB8"/>
    <w:rsid w:val="0054028F"/>
    <w:rsid w:val="00541459"/>
    <w:rsid w:val="005415CE"/>
    <w:rsid w:val="00541F47"/>
    <w:rsid w:val="0054395A"/>
    <w:rsid w:val="0054525C"/>
    <w:rsid w:val="005454C2"/>
    <w:rsid w:val="00546001"/>
    <w:rsid w:val="00547225"/>
    <w:rsid w:val="00551990"/>
    <w:rsid w:val="00554E64"/>
    <w:rsid w:val="005552A0"/>
    <w:rsid w:val="00555DD6"/>
    <w:rsid w:val="00556D25"/>
    <w:rsid w:val="00557CCB"/>
    <w:rsid w:val="00560A65"/>
    <w:rsid w:val="00562041"/>
    <w:rsid w:val="005650E6"/>
    <w:rsid w:val="0056558E"/>
    <w:rsid w:val="00566A3B"/>
    <w:rsid w:val="00572950"/>
    <w:rsid w:val="005733A8"/>
    <w:rsid w:val="005742A6"/>
    <w:rsid w:val="00574F29"/>
    <w:rsid w:val="00576783"/>
    <w:rsid w:val="00580676"/>
    <w:rsid w:val="005808EB"/>
    <w:rsid w:val="00581253"/>
    <w:rsid w:val="005823E9"/>
    <w:rsid w:val="00585388"/>
    <w:rsid w:val="005853AA"/>
    <w:rsid w:val="005908E0"/>
    <w:rsid w:val="00591199"/>
    <w:rsid w:val="00592CCC"/>
    <w:rsid w:val="00593530"/>
    <w:rsid w:val="005941FA"/>
    <w:rsid w:val="00594BCA"/>
    <w:rsid w:val="00596047"/>
    <w:rsid w:val="005A04C8"/>
    <w:rsid w:val="005A1A8D"/>
    <w:rsid w:val="005A1B7C"/>
    <w:rsid w:val="005A272E"/>
    <w:rsid w:val="005A5154"/>
    <w:rsid w:val="005A5D9E"/>
    <w:rsid w:val="005A7DC9"/>
    <w:rsid w:val="005B16CA"/>
    <w:rsid w:val="005B1755"/>
    <w:rsid w:val="005B2D0B"/>
    <w:rsid w:val="005B3141"/>
    <w:rsid w:val="005B37F6"/>
    <w:rsid w:val="005B37F9"/>
    <w:rsid w:val="005B695B"/>
    <w:rsid w:val="005C041E"/>
    <w:rsid w:val="005C068F"/>
    <w:rsid w:val="005C11E4"/>
    <w:rsid w:val="005C2C6D"/>
    <w:rsid w:val="005C2F00"/>
    <w:rsid w:val="005C3CEA"/>
    <w:rsid w:val="005C598D"/>
    <w:rsid w:val="005C6377"/>
    <w:rsid w:val="005C740B"/>
    <w:rsid w:val="005D3A5F"/>
    <w:rsid w:val="005D4737"/>
    <w:rsid w:val="005D7160"/>
    <w:rsid w:val="005D751B"/>
    <w:rsid w:val="005D776B"/>
    <w:rsid w:val="005E018F"/>
    <w:rsid w:val="005E1292"/>
    <w:rsid w:val="005E13EC"/>
    <w:rsid w:val="005E19B8"/>
    <w:rsid w:val="005E29E5"/>
    <w:rsid w:val="005E31DA"/>
    <w:rsid w:val="005E5358"/>
    <w:rsid w:val="005E6F08"/>
    <w:rsid w:val="005E70AA"/>
    <w:rsid w:val="005F2D23"/>
    <w:rsid w:val="005F4DDF"/>
    <w:rsid w:val="005F56D1"/>
    <w:rsid w:val="005F5CEE"/>
    <w:rsid w:val="005F7760"/>
    <w:rsid w:val="005F7F30"/>
    <w:rsid w:val="0060022F"/>
    <w:rsid w:val="00600AB4"/>
    <w:rsid w:val="006012FD"/>
    <w:rsid w:val="006019B3"/>
    <w:rsid w:val="0060543F"/>
    <w:rsid w:val="00605450"/>
    <w:rsid w:val="0060564C"/>
    <w:rsid w:val="00605ECB"/>
    <w:rsid w:val="00606BAC"/>
    <w:rsid w:val="00606BF6"/>
    <w:rsid w:val="00606E77"/>
    <w:rsid w:val="006075A2"/>
    <w:rsid w:val="0061098C"/>
    <w:rsid w:val="00611013"/>
    <w:rsid w:val="00611B6A"/>
    <w:rsid w:val="00612694"/>
    <w:rsid w:val="006132FA"/>
    <w:rsid w:val="00613A10"/>
    <w:rsid w:val="00615013"/>
    <w:rsid w:val="006155A1"/>
    <w:rsid w:val="00615D08"/>
    <w:rsid w:val="00616934"/>
    <w:rsid w:val="00617474"/>
    <w:rsid w:val="0062020F"/>
    <w:rsid w:val="00620991"/>
    <w:rsid w:val="00621736"/>
    <w:rsid w:val="00623222"/>
    <w:rsid w:val="00623F40"/>
    <w:rsid w:val="006271B2"/>
    <w:rsid w:val="00630D03"/>
    <w:rsid w:val="00633930"/>
    <w:rsid w:val="00633AA2"/>
    <w:rsid w:val="00633E3C"/>
    <w:rsid w:val="00635B18"/>
    <w:rsid w:val="0063615E"/>
    <w:rsid w:val="00636A19"/>
    <w:rsid w:val="00642616"/>
    <w:rsid w:val="006429BC"/>
    <w:rsid w:val="00643D4C"/>
    <w:rsid w:val="00643DD8"/>
    <w:rsid w:val="0064548C"/>
    <w:rsid w:val="00645ABF"/>
    <w:rsid w:val="00650A9D"/>
    <w:rsid w:val="00652B23"/>
    <w:rsid w:val="00653730"/>
    <w:rsid w:val="00653CC1"/>
    <w:rsid w:val="006550CD"/>
    <w:rsid w:val="0066126A"/>
    <w:rsid w:val="006639ED"/>
    <w:rsid w:val="00664D4A"/>
    <w:rsid w:val="0066706E"/>
    <w:rsid w:val="00667700"/>
    <w:rsid w:val="00671660"/>
    <w:rsid w:val="00672242"/>
    <w:rsid w:val="0067285D"/>
    <w:rsid w:val="006729E8"/>
    <w:rsid w:val="00673D6E"/>
    <w:rsid w:val="00674871"/>
    <w:rsid w:val="00674D70"/>
    <w:rsid w:val="0067613F"/>
    <w:rsid w:val="00680442"/>
    <w:rsid w:val="0068052A"/>
    <w:rsid w:val="00680A98"/>
    <w:rsid w:val="00681A93"/>
    <w:rsid w:val="00683005"/>
    <w:rsid w:val="00684037"/>
    <w:rsid w:val="00684BE6"/>
    <w:rsid w:val="00685C1C"/>
    <w:rsid w:val="00686D16"/>
    <w:rsid w:val="0068701C"/>
    <w:rsid w:val="006870A4"/>
    <w:rsid w:val="00687AEC"/>
    <w:rsid w:val="006911BF"/>
    <w:rsid w:val="006921A7"/>
    <w:rsid w:val="00692468"/>
    <w:rsid w:val="006940EE"/>
    <w:rsid w:val="00694370"/>
    <w:rsid w:val="00694DC1"/>
    <w:rsid w:val="00697135"/>
    <w:rsid w:val="0069742C"/>
    <w:rsid w:val="006A1522"/>
    <w:rsid w:val="006A18AE"/>
    <w:rsid w:val="006A24A7"/>
    <w:rsid w:val="006A6B91"/>
    <w:rsid w:val="006A6F61"/>
    <w:rsid w:val="006A7261"/>
    <w:rsid w:val="006A74F2"/>
    <w:rsid w:val="006A7B88"/>
    <w:rsid w:val="006B0427"/>
    <w:rsid w:val="006B05A8"/>
    <w:rsid w:val="006B0DB4"/>
    <w:rsid w:val="006B13F3"/>
    <w:rsid w:val="006B25EB"/>
    <w:rsid w:val="006B2C86"/>
    <w:rsid w:val="006B4EF9"/>
    <w:rsid w:val="006C1071"/>
    <w:rsid w:val="006C3060"/>
    <w:rsid w:val="006C62C1"/>
    <w:rsid w:val="006C727E"/>
    <w:rsid w:val="006D0F51"/>
    <w:rsid w:val="006D198A"/>
    <w:rsid w:val="006D1BF2"/>
    <w:rsid w:val="006D2635"/>
    <w:rsid w:val="006D2F01"/>
    <w:rsid w:val="006D36B3"/>
    <w:rsid w:val="006D3CB4"/>
    <w:rsid w:val="006D5966"/>
    <w:rsid w:val="006D5D70"/>
    <w:rsid w:val="006D5F25"/>
    <w:rsid w:val="006D647A"/>
    <w:rsid w:val="006D7776"/>
    <w:rsid w:val="006E005C"/>
    <w:rsid w:val="006E1521"/>
    <w:rsid w:val="006E152F"/>
    <w:rsid w:val="006E162B"/>
    <w:rsid w:val="006E27E3"/>
    <w:rsid w:val="006E5E5A"/>
    <w:rsid w:val="006E5EBB"/>
    <w:rsid w:val="006E6F42"/>
    <w:rsid w:val="006F05BE"/>
    <w:rsid w:val="006F33A7"/>
    <w:rsid w:val="006F3D2C"/>
    <w:rsid w:val="006F69BA"/>
    <w:rsid w:val="006F790E"/>
    <w:rsid w:val="006F7BA3"/>
    <w:rsid w:val="0070114C"/>
    <w:rsid w:val="007011E9"/>
    <w:rsid w:val="007022FF"/>
    <w:rsid w:val="00703840"/>
    <w:rsid w:val="00704C27"/>
    <w:rsid w:val="00705A3F"/>
    <w:rsid w:val="0071026F"/>
    <w:rsid w:val="00716E3E"/>
    <w:rsid w:val="0071751E"/>
    <w:rsid w:val="0072027C"/>
    <w:rsid w:val="007248D3"/>
    <w:rsid w:val="00725FF6"/>
    <w:rsid w:val="00727668"/>
    <w:rsid w:val="007303C1"/>
    <w:rsid w:val="0073213A"/>
    <w:rsid w:val="00733C2E"/>
    <w:rsid w:val="00734688"/>
    <w:rsid w:val="00734ECE"/>
    <w:rsid w:val="00734F9E"/>
    <w:rsid w:val="00735B53"/>
    <w:rsid w:val="007364D0"/>
    <w:rsid w:val="0073674D"/>
    <w:rsid w:val="0074124D"/>
    <w:rsid w:val="007422F4"/>
    <w:rsid w:val="00742D32"/>
    <w:rsid w:val="007430C5"/>
    <w:rsid w:val="00745804"/>
    <w:rsid w:val="00746F64"/>
    <w:rsid w:val="00751D00"/>
    <w:rsid w:val="0075207F"/>
    <w:rsid w:val="00753AD5"/>
    <w:rsid w:val="00753AEE"/>
    <w:rsid w:val="00753F2A"/>
    <w:rsid w:val="007548C7"/>
    <w:rsid w:val="00756B61"/>
    <w:rsid w:val="00757091"/>
    <w:rsid w:val="00757AF2"/>
    <w:rsid w:val="007608F0"/>
    <w:rsid w:val="007619BE"/>
    <w:rsid w:val="00762073"/>
    <w:rsid w:val="00763B65"/>
    <w:rsid w:val="00763ECD"/>
    <w:rsid w:val="00764DE6"/>
    <w:rsid w:val="0076519B"/>
    <w:rsid w:val="0076650E"/>
    <w:rsid w:val="00766842"/>
    <w:rsid w:val="00767CC2"/>
    <w:rsid w:val="0077176F"/>
    <w:rsid w:val="007726A6"/>
    <w:rsid w:val="00774741"/>
    <w:rsid w:val="00774D33"/>
    <w:rsid w:val="007767B6"/>
    <w:rsid w:val="007770AB"/>
    <w:rsid w:val="00780861"/>
    <w:rsid w:val="00781C08"/>
    <w:rsid w:val="007820F6"/>
    <w:rsid w:val="00783469"/>
    <w:rsid w:val="00784AF2"/>
    <w:rsid w:val="007864FA"/>
    <w:rsid w:val="00786C24"/>
    <w:rsid w:val="007902B5"/>
    <w:rsid w:val="007935D6"/>
    <w:rsid w:val="00796052"/>
    <w:rsid w:val="00797F70"/>
    <w:rsid w:val="007A1BDA"/>
    <w:rsid w:val="007A44F3"/>
    <w:rsid w:val="007A4A5B"/>
    <w:rsid w:val="007A4BCF"/>
    <w:rsid w:val="007A4EF0"/>
    <w:rsid w:val="007A537E"/>
    <w:rsid w:val="007A55F0"/>
    <w:rsid w:val="007A742E"/>
    <w:rsid w:val="007A7734"/>
    <w:rsid w:val="007B0D51"/>
    <w:rsid w:val="007B0EC6"/>
    <w:rsid w:val="007B112A"/>
    <w:rsid w:val="007B15E2"/>
    <w:rsid w:val="007B2840"/>
    <w:rsid w:val="007B3953"/>
    <w:rsid w:val="007B4324"/>
    <w:rsid w:val="007B5E81"/>
    <w:rsid w:val="007B5F3E"/>
    <w:rsid w:val="007C1A31"/>
    <w:rsid w:val="007C38DC"/>
    <w:rsid w:val="007C50AB"/>
    <w:rsid w:val="007C5A3A"/>
    <w:rsid w:val="007C600E"/>
    <w:rsid w:val="007C7505"/>
    <w:rsid w:val="007D1FE3"/>
    <w:rsid w:val="007D37AD"/>
    <w:rsid w:val="007D3A8B"/>
    <w:rsid w:val="007D3BAD"/>
    <w:rsid w:val="007D5445"/>
    <w:rsid w:val="007E0201"/>
    <w:rsid w:val="007E053F"/>
    <w:rsid w:val="007E0B24"/>
    <w:rsid w:val="007E0CB3"/>
    <w:rsid w:val="007E1279"/>
    <w:rsid w:val="007E28B0"/>
    <w:rsid w:val="007E28FE"/>
    <w:rsid w:val="007E51A8"/>
    <w:rsid w:val="007E617F"/>
    <w:rsid w:val="007E6606"/>
    <w:rsid w:val="007E6939"/>
    <w:rsid w:val="007F04E8"/>
    <w:rsid w:val="007F05B5"/>
    <w:rsid w:val="007F5FF4"/>
    <w:rsid w:val="00801B26"/>
    <w:rsid w:val="008044EB"/>
    <w:rsid w:val="00807341"/>
    <w:rsid w:val="00807CEE"/>
    <w:rsid w:val="008109D5"/>
    <w:rsid w:val="008111B8"/>
    <w:rsid w:val="0081131A"/>
    <w:rsid w:val="00815A66"/>
    <w:rsid w:val="00815C04"/>
    <w:rsid w:val="00817F6E"/>
    <w:rsid w:val="00820278"/>
    <w:rsid w:val="008202AB"/>
    <w:rsid w:val="00824379"/>
    <w:rsid w:val="00824D0B"/>
    <w:rsid w:val="00825241"/>
    <w:rsid w:val="00827935"/>
    <w:rsid w:val="00827E82"/>
    <w:rsid w:val="00830298"/>
    <w:rsid w:val="008310B5"/>
    <w:rsid w:val="008315AE"/>
    <w:rsid w:val="00831C06"/>
    <w:rsid w:val="00831CE0"/>
    <w:rsid w:val="00833554"/>
    <w:rsid w:val="00834D6F"/>
    <w:rsid w:val="00834E02"/>
    <w:rsid w:val="00836481"/>
    <w:rsid w:val="0083708A"/>
    <w:rsid w:val="00841A9F"/>
    <w:rsid w:val="0084213C"/>
    <w:rsid w:val="00842FBB"/>
    <w:rsid w:val="008440EA"/>
    <w:rsid w:val="00845C56"/>
    <w:rsid w:val="00847836"/>
    <w:rsid w:val="00850CD4"/>
    <w:rsid w:val="00851369"/>
    <w:rsid w:val="0085232C"/>
    <w:rsid w:val="00852841"/>
    <w:rsid w:val="00852D34"/>
    <w:rsid w:val="00853F42"/>
    <w:rsid w:val="008541F9"/>
    <w:rsid w:val="00854693"/>
    <w:rsid w:val="0085509B"/>
    <w:rsid w:val="00857BD5"/>
    <w:rsid w:val="008600BD"/>
    <w:rsid w:val="00861237"/>
    <w:rsid w:val="00862E23"/>
    <w:rsid w:val="00863687"/>
    <w:rsid w:val="00863A95"/>
    <w:rsid w:val="0086447F"/>
    <w:rsid w:val="0086546B"/>
    <w:rsid w:val="00870DB0"/>
    <w:rsid w:val="00872A55"/>
    <w:rsid w:val="00872DA6"/>
    <w:rsid w:val="00873884"/>
    <w:rsid w:val="008738F7"/>
    <w:rsid w:val="008738F8"/>
    <w:rsid w:val="008742A9"/>
    <w:rsid w:val="00874FFA"/>
    <w:rsid w:val="00875EA6"/>
    <w:rsid w:val="0087666C"/>
    <w:rsid w:val="008779E5"/>
    <w:rsid w:val="00877C1F"/>
    <w:rsid w:val="00881575"/>
    <w:rsid w:val="0088296A"/>
    <w:rsid w:val="0088526F"/>
    <w:rsid w:val="00885DA1"/>
    <w:rsid w:val="00891C95"/>
    <w:rsid w:val="00892779"/>
    <w:rsid w:val="00893D37"/>
    <w:rsid w:val="00894871"/>
    <w:rsid w:val="00894EC1"/>
    <w:rsid w:val="0089577E"/>
    <w:rsid w:val="0089778E"/>
    <w:rsid w:val="008A16FC"/>
    <w:rsid w:val="008A30CA"/>
    <w:rsid w:val="008A51E7"/>
    <w:rsid w:val="008A568C"/>
    <w:rsid w:val="008A6156"/>
    <w:rsid w:val="008A67CD"/>
    <w:rsid w:val="008A6907"/>
    <w:rsid w:val="008B143F"/>
    <w:rsid w:val="008B4201"/>
    <w:rsid w:val="008B5C19"/>
    <w:rsid w:val="008B688B"/>
    <w:rsid w:val="008C08C1"/>
    <w:rsid w:val="008C1431"/>
    <w:rsid w:val="008C2E14"/>
    <w:rsid w:val="008C398E"/>
    <w:rsid w:val="008C457F"/>
    <w:rsid w:val="008C531A"/>
    <w:rsid w:val="008C5949"/>
    <w:rsid w:val="008C6B70"/>
    <w:rsid w:val="008D0C18"/>
    <w:rsid w:val="008D34D4"/>
    <w:rsid w:val="008D4423"/>
    <w:rsid w:val="008D46C4"/>
    <w:rsid w:val="008D57CC"/>
    <w:rsid w:val="008D57CF"/>
    <w:rsid w:val="008D5B11"/>
    <w:rsid w:val="008D6286"/>
    <w:rsid w:val="008D62EB"/>
    <w:rsid w:val="008D7330"/>
    <w:rsid w:val="008D7471"/>
    <w:rsid w:val="008E2186"/>
    <w:rsid w:val="008E2248"/>
    <w:rsid w:val="008E2745"/>
    <w:rsid w:val="008E378A"/>
    <w:rsid w:val="008E42C5"/>
    <w:rsid w:val="008E6420"/>
    <w:rsid w:val="008F0D2E"/>
    <w:rsid w:val="008F2B92"/>
    <w:rsid w:val="008F309B"/>
    <w:rsid w:val="008F3332"/>
    <w:rsid w:val="008F3E58"/>
    <w:rsid w:val="008F56ED"/>
    <w:rsid w:val="008F5913"/>
    <w:rsid w:val="008F61D8"/>
    <w:rsid w:val="008F6E7C"/>
    <w:rsid w:val="00900078"/>
    <w:rsid w:val="009004DB"/>
    <w:rsid w:val="009011CB"/>
    <w:rsid w:val="00901319"/>
    <w:rsid w:val="0090554F"/>
    <w:rsid w:val="009066AA"/>
    <w:rsid w:val="009066D6"/>
    <w:rsid w:val="00906A58"/>
    <w:rsid w:val="00911125"/>
    <w:rsid w:val="00912172"/>
    <w:rsid w:val="00915BDC"/>
    <w:rsid w:val="009167F5"/>
    <w:rsid w:val="00916B95"/>
    <w:rsid w:val="00917076"/>
    <w:rsid w:val="0091765A"/>
    <w:rsid w:val="009177D4"/>
    <w:rsid w:val="009179E0"/>
    <w:rsid w:val="00925101"/>
    <w:rsid w:val="009253C9"/>
    <w:rsid w:val="009276C5"/>
    <w:rsid w:val="00930A47"/>
    <w:rsid w:val="00931B1E"/>
    <w:rsid w:val="00931D1F"/>
    <w:rsid w:val="00931DA4"/>
    <w:rsid w:val="00931EBF"/>
    <w:rsid w:val="0093233F"/>
    <w:rsid w:val="00933B36"/>
    <w:rsid w:val="00935A56"/>
    <w:rsid w:val="0094034E"/>
    <w:rsid w:val="00940A62"/>
    <w:rsid w:val="00943E00"/>
    <w:rsid w:val="00951654"/>
    <w:rsid w:val="00951BEB"/>
    <w:rsid w:val="00953D49"/>
    <w:rsid w:val="00955070"/>
    <w:rsid w:val="00955555"/>
    <w:rsid w:val="00957F6C"/>
    <w:rsid w:val="009604F0"/>
    <w:rsid w:val="0096074D"/>
    <w:rsid w:val="009624C5"/>
    <w:rsid w:val="00962747"/>
    <w:rsid w:val="00962A01"/>
    <w:rsid w:val="009643D4"/>
    <w:rsid w:val="00964BD0"/>
    <w:rsid w:val="009717AF"/>
    <w:rsid w:val="00972BBA"/>
    <w:rsid w:val="00976095"/>
    <w:rsid w:val="0097635D"/>
    <w:rsid w:val="00976C95"/>
    <w:rsid w:val="0097762B"/>
    <w:rsid w:val="00980365"/>
    <w:rsid w:val="0098138C"/>
    <w:rsid w:val="009817BE"/>
    <w:rsid w:val="00981F45"/>
    <w:rsid w:val="0098415E"/>
    <w:rsid w:val="0098536C"/>
    <w:rsid w:val="00985561"/>
    <w:rsid w:val="00990338"/>
    <w:rsid w:val="009903E1"/>
    <w:rsid w:val="00990B49"/>
    <w:rsid w:val="00990D40"/>
    <w:rsid w:val="009914C4"/>
    <w:rsid w:val="00992948"/>
    <w:rsid w:val="00992B09"/>
    <w:rsid w:val="00994007"/>
    <w:rsid w:val="00994789"/>
    <w:rsid w:val="00997130"/>
    <w:rsid w:val="009A0F67"/>
    <w:rsid w:val="009A28A1"/>
    <w:rsid w:val="009A6AE1"/>
    <w:rsid w:val="009A7424"/>
    <w:rsid w:val="009B31F2"/>
    <w:rsid w:val="009B35EA"/>
    <w:rsid w:val="009B430D"/>
    <w:rsid w:val="009B4F4F"/>
    <w:rsid w:val="009B545E"/>
    <w:rsid w:val="009B57B1"/>
    <w:rsid w:val="009B618D"/>
    <w:rsid w:val="009C2526"/>
    <w:rsid w:val="009C5F0E"/>
    <w:rsid w:val="009C6026"/>
    <w:rsid w:val="009C703B"/>
    <w:rsid w:val="009C7BDB"/>
    <w:rsid w:val="009D1473"/>
    <w:rsid w:val="009D2344"/>
    <w:rsid w:val="009D3AAC"/>
    <w:rsid w:val="009D5E64"/>
    <w:rsid w:val="009D7694"/>
    <w:rsid w:val="009D7A73"/>
    <w:rsid w:val="009E0FD2"/>
    <w:rsid w:val="009E424E"/>
    <w:rsid w:val="009E57EA"/>
    <w:rsid w:val="009F0DB1"/>
    <w:rsid w:val="009F1053"/>
    <w:rsid w:val="009F1678"/>
    <w:rsid w:val="009F1B2D"/>
    <w:rsid w:val="009F2BF7"/>
    <w:rsid w:val="009F66F2"/>
    <w:rsid w:val="009F6846"/>
    <w:rsid w:val="00A00A40"/>
    <w:rsid w:val="00A03847"/>
    <w:rsid w:val="00A043E4"/>
    <w:rsid w:val="00A0508F"/>
    <w:rsid w:val="00A068D7"/>
    <w:rsid w:val="00A10262"/>
    <w:rsid w:val="00A10A76"/>
    <w:rsid w:val="00A10D03"/>
    <w:rsid w:val="00A10EBC"/>
    <w:rsid w:val="00A11A23"/>
    <w:rsid w:val="00A130B6"/>
    <w:rsid w:val="00A1574E"/>
    <w:rsid w:val="00A15826"/>
    <w:rsid w:val="00A15AE0"/>
    <w:rsid w:val="00A169D7"/>
    <w:rsid w:val="00A16FF0"/>
    <w:rsid w:val="00A20593"/>
    <w:rsid w:val="00A21A70"/>
    <w:rsid w:val="00A22E0A"/>
    <w:rsid w:val="00A235EA"/>
    <w:rsid w:val="00A25BCE"/>
    <w:rsid w:val="00A31813"/>
    <w:rsid w:val="00A32354"/>
    <w:rsid w:val="00A34378"/>
    <w:rsid w:val="00A40964"/>
    <w:rsid w:val="00A4097D"/>
    <w:rsid w:val="00A410C0"/>
    <w:rsid w:val="00A44263"/>
    <w:rsid w:val="00A44FAD"/>
    <w:rsid w:val="00A47223"/>
    <w:rsid w:val="00A50782"/>
    <w:rsid w:val="00A51BBC"/>
    <w:rsid w:val="00A52410"/>
    <w:rsid w:val="00A524B9"/>
    <w:rsid w:val="00A52A0B"/>
    <w:rsid w:val="00A536DC"/>
    <w:rsid w:val="00A53D3E"/>
    <w:rsid w:val="00A55CAD"/>
    <w:rsid w:val="00A603C6"/>
    <w:rsid w:val="00A60DE6"/>
    <w:rsid w:val="00A615DD"/>
    <w:rsid w:val="00A6188C"/>
    <w:rsid w:val="00A631E5"/>
    <w:rsid w:val="00A63C0A"/>
    <w:rsid w:val="00A64127"/>
    <w:rsid w:val="00A648C8"/>
    <w:rsid w:val="00A64BEF"/>
    <w:rsid w:val="00A65D29"/>
    <w:rsid w:val="00A65E3F"/>
    <w:rsid w:val="00A65EA2"/>
    <w:rsid w:val="00A6628F"/>
    <w:rsid w:val="00A6644A"/>
    <w:rsid w:val="00A66539"/>
    <w:rsid w:val="00A6686E"/>
    <w:rsid w:val="00A66B81"/>
    <w:rsid w:val="00A67AE2"/>
    <w:rsid w:val="00A7084C"/>
    <w:rsid w:val="00A740B1"/>
    <w:rsid w:val="00A74913"/>
    <w:rsid w:val="00A75ED4"/>
    <w:rsid w:val="00A769EE"/>
    <w:rsid w:val="00A80EEF"/>
    <w:rsid w:val="00A811C4"/>
    <w:rsid w:val="00A8299B"/>
    <w:rsid w:val="00A832C9"/>
    <w:rsid w:val="00A84E54"/>
    <w:rsid w:val="00A85DA0"/>
    <w:rsid w:val="00A8613A"/>
    <w:rsid w:val="00A8691F"/>
    <w:rsid w:val="00A90488"/>
    <w:rsid w:val="00A90AB5"/>
    <w:rsid w:val="00A91CF5"/>
    <w:rsid w:val="00A92E7A"/>
    <w:rsid w:val="00A93FC2"/>
    <w:rsid w:val="00A94AA6"/>
    <w:rsid w:val="00A94E34"/>
    <w:rsid w:val="00A94EB0"/>
    <w:rsid w:val="00A9516E"/>
    <w:rsid w:val="00A97B15"/>
    <w:rsid w:val="00AA0576"/>
    <w:rsid w:val="00AA0BA3"/>
    <w:rsid w:val="00AA10F4"/>
    <w:rsid w:val="00AA1CCD"/>
    <w:rsid w:val="00AA3C39"/>
    <w:rsid w:val="00AA6FFE"/>
    <w:rsid w:val="00AB0241"/>
    <w:rsid w:val="00AB169B"/>
    <w:rsid w:val="00AB1D56"/>
    <w:rsid w:val="00AB1FAA"/>
    <w:rsid w:val="00AB2B52"/>
    <w:rsid w:val="00AB3028"/>
    <w:rsid w:val="00AB3E33"/>
    <w:rsid w:val="00AB4E6B"/>
    <w:rsid w:val="00AB593F"/>
    <w:rsid w:val="00AB7305"/>
    <w:rsid w:val="00AC12F9"/>
    <w:rsid w:val="00AC1395"/>
    <w:rsid w:val="00AC3461"/>
    <w:rsid w:val="00AC4143"/>
    <w:rsid w:val="00AC461B"/>
    <w:rsid w:val="00AC5561"/>
    <w:rsid w:val="00AC5B9F"/>
    <w:rsid w:val="00AC5DBF"/>
    <w:rsid w:val="00AD1924"/>
    <w:rsid w:val="00AD1C4D"/>
    <w:rsid w:val="00AD2624"/>
    <w:rsid w:val="00AD2A66"/>
    <w:rsid w:val="00AD2DBF"/>
    <w:rsid w:val="00AD381A"/>
    <w:rsid w:val="00AD3A6A"/>
    <w:rsid w:val="00AD4BCD"/>
    <w:rsid w:val="00AD4C76"/>
    <w:rsid w:val="00AD5B12"/>
    <w:rsid w:val="00AD6704"/>
    <w:rsid w:val="00AD6F59"/>
    <w:rsid w:val="00AD73F4"/>
    <w:rsid w:val="00AD7822"/>
    <w:rsid w:val="00AE44AD"/>
    <w:rsid w:val="00AE5DD8"/>
    <w:rsid w:val="00AE7288"/>
    <w:rsid w:val="00AF0549"/>
    <w:rsid w:val="00AF1126"/>
    <w:rsid w:val="00AF1D40"/>
    <w:rsid w:val="00AF2732"/>
    <w:rsid w:val="00AF2904"/>
    <w:rsid w:val="00AF3501"/>
    <w:rsid w:val="00AF59BA"/>
    <w:rsid w:val="00AF7033"/>
    <w:rsid w:val="00B01E16"/>
    <w:rsid w:val="00B0232F"/>
    <w:rsid w:val="00B04AAE"/>
    <w:rsid w:val="00B07FC9"/>
    <w:rsid w:val="00B10A66"/>
    <w:rsid w:val="00B11C92"/>
    <w:rsid w:val="00B13CCF"/>
    <w:rsid w:val="00B146CE"/>
    <w:rsid w:val="00B1472D"/>
    <w:rsid w:val="00B14D1E"/>
    <w:rsid w:val="00B15834"/>
    <w:rsid w:val="00B15F32"/>
    <w:rsid w:val="00B174AE"/>
    <w:rsid w:val="00B1765E"/>
    <w:rsid w:val="00B17855"/>
    <w:rsid w:val="00B17C3C"/>
    <w:rsid w:val="00B17F31"/>
    <w:rsid w:val="00B20C5D"/>
    <w:rsid w:val="00B20ED5"/>
    <w:rsid w:val="00B21825"/>
    <w:rsid w:val="00B2204E"/>
    <w:rsid w:val="00B22AB4"/>
    <w:rsid w:val="00B241F2"/>
    <w:rsid w:val="00B25D3E"/>
    <w:rsid w:val="00B26B23"/>
    <w:rsid w:val="00B30661"/>
    <w:rsid w:val="00B30913"/>
    <w:rsid w:val="00B3286F"/>
    <w:rsid w:val="00B335F2"/>
    <w:rsid w:val="00B33633"/>
    <w:rsid w:val="00B339B7"/>
    <w:rsid w:val="00B34761"/>
    <w:rsid w:val="00B3765F"/>
    <w:rsid w:val="00B40AB4"/>
    <w:rsid w:val="00B447D9"/>
    <w:rsid w:val="00B45543"/>
    <w:rsid w:val="00B45AE1"/>
    <w:rsid w:val="00B4620B"/>
    <w:rsid w:val="00B47C77"/>
    <w:rsid w:val="00B50648"/>
    <w:rsid w:val="00B521A0"/>
    <w:rsid w:val="00B54E08"/>
    <w:rsid w:val="00B566CB"/>
    <w:rsid w:val="00B575FF"/>
    <w:rsid w:val="00B64A16"/>
    <w:rsid w:val="00B65A2C"/>
    <w:rsid w:val="00B667EC"/>
    <w:rsid w:val="00B6719B"/>
    <w:rsid w:val="00B67C25"/>
    <w:rsid w:val="00B70463"/>
    <w:rsid w:val="00B70851"/>
    <w:rsid w:val="00B710A3"/>
    <w:rsid w:val="00B71C88"/>
    <w:rsid w:val="00B7228E"/>
    <w:rsid w:val="00B725E9"/>
    <w:rsid w:val="00B7438D"/>
    <w:rsid w:val="00B7585D"/>
    <w:rsid w:val="00B763B4"/>
    <w:rsid w:val="00B77457"/>
    <w:rsid w:val="00B7785A"/>
    <w:rsid w:val="00B77CD8"/>
    <w:rsid w:val="00B807F9"/>
    <w:rsid w:val="00B838CB"/>
    <w:rsid w:val="00B848E4"/>
    <w:rsid w:val="00B87409"/>
    <w:rsid w:val="00B90D72"/>
    <w:rsid w:val="00B90F9B"/>
    <w:rsid w:val="00B911BA"/>
    <w:rsid w:val="00B9203D"/>
    <w:rsid w:val="00B92AD4"/>
    <w:rsid w:val="00B93D25"/>
    <w:rsid w:val="00B93DED"/>
    <w:rsid w:val="00B94BCB"/>
    <w:rsid w:val="00B97A6F"/>
    <w:rsid w:val="00BA272B"/>
    <w:rsid w:val="00BA499E"/>
    <w:rsid w:val="00BA5190"/>
    <w:rsid w:val="00BA58FD"/>
    <w:rsid w:val="00BA5DAB"/>
    <w:rsid w:val="00BB0531"/>
    <w:rsid w:val="00BB3DD0"/>
    <w:rsid w:val="00BB4B77"/>
    <w:rsid w:val="00BB731B"/>
    <w:rsid w:val="00BB7914"/>
    <w:rsid w:val="00BC39C2"/>
    <w:rsid w:val="00BC4BE4"/>
    <w:rsid w:val="00BC4EF6"/>
    <w:rsid w:val="00BC5128"/>
    <w:rsid w:val="00BC5238"/>
    <w:rsid w:val="00BC5328"/>
    <w:rsid w:val="00BC63BE"/>
    <w:rsid w:val="00BC6446"/>
    <w:rsid w:val="00BC64FC"/>
    <w:rsid w:val="00BC660A"/>
    <w:rsid w:val="00BC784D"/>
    <w:rsid w:val="00BD20F1"/>
    <w:rsid w:val="00BD29F4"/>
    <w:rsid w:val="00BD39D3"/>
    <w:rsid w:val="00BD3F8F"/>
    <w:rsid w:val="00BD5A86"/>
    <w:rsid w:val="00BD76D6"/>
    <w:rsid w:val="00BD77F1"/>
    <w:rsid w:val="00BD7E72"/>
    <w:rsid w:val="00BE1151"/>
    <w:rsid w:val="00BE4922"/>
    <w:rsid w:val="00BE5051"/>
    <w:rsid w:val="00BE561D"/>
    <w:rsid w:val="00BE676E"/>
    <w:rsid w:val="00BE797B"/>
    <w:rsid w:val="00BF2DB5"/>
    <w:rsid w:val="00BF483F"/>
    <w:rsid w:val="00BF7E8E"/>
    <w:rsid w:val="00C0046E"/>
    <w:rsid w:val="00C00EE7"/>
    <w:rsid w:val="00C0206A"/>
    <w:rsid w:val="00C02E34"/>
    <w:rsid w:val="00C07406"/>
    <w:rsid w:val="00C12143"/>
    <w:rsid w:val="00C12F25"/>
    <w:rsid w:val="00C13D6B"/>
    <w:rsid w:val="00C142EF"/>
    <w:rsid w:val="00C14D07"/>
    <w:rsid w:val="00C16394"/>
    <w:rsid w:val="00C17072"/>
    <w:rsid w:val="00C2030F"/>
    <w:rsid w:val="00C24FF6"/>
    <w:rsid w:val="00C256AC"/>
    <w:rsid w:val="00C25CC8"/>
    <w:rsid w:val="00C26E24"/>
    <w:rsid w:val="00C27313"/>
    <w:rsid w:val="00C301F7"/>
    <w:rsid w:val="00C34432"/>
    <w:rsid w:val="00C34EBB"/>
    <w:rsid w:val="00C364AD"/>
    <w:rsid w:val="00C40BA9"/>
    <w:rsid w:val="00C40DB9"/>
    <w:rsid w:val="00C41E6E"/>
    <w:rsid w:val="00C4284D"/>
    <w:rsid w:val="00C428A5"/>
    <w:rsid w:val="00C43765"/>
    <w:rsid w:val="00C4436C"/>
    <w:rsid w:val="00C443B7"/>
    <w:rsid w:val="00C44C4A"/>
    <w:rsid w:val="00C451BA"/>
    <w:rsid w:val="00C458FB"/>
    <w:rsid w:val="00C4591B"/>
    <w:rsid w:val="00C45A77"/>
    <w:rsid w:val="00C46AA1"/>
    <w:rsid w:val="00C52264"/>
    <w:rsid w:val="00C52379"/>
    <w:rsid w:val="00C52E45"/>
    <w:rsid w:val="00C53184"/>
    <w:rsid w:val="00C552F3"/>
    <w:rsid w:val="00C56C29"/>
    <w:rsid w:val="00C57245"/>
    <w:rsid w:val="00C57561"/>
    <w:rsid w:val="00C6051A"/>
    <w:rsid w:val="00C6075D"/>
    <w:rsid w:val="00C70A84"/>
    <w:rsid w:val="00C71B98"/>
    <w:rsid w:val="00C746C7"/>
    <w:rsid w:val="00C74FE1"/>
    <w:rsid w:val="00C755A8"/>
    <w:rsid w:val="00C75B5F"/>
    <w:rsid w:val="00C76E29"/>
    <w:rsid w:val="00C844E2"/>
    <w:rsid w:val="00C84880"/>
    <w:rsid w:val="00C854A5"/>
    <w:rsid w:val="00C9045B"/>
    <w:rsid w:val="00C90F10"/>
    <w:rsid w:val="00C92C28"/>
    <w:rsid w:val="00C94FA8"/>
    <w:rsid w:val="00C9691A"/>
    <w:rsid w:val="00C975E0"/>
    <w:rsid w:val="00CA218E"/>
    <w:rsid w:val="00CA2FC3"/>
    <w:rsid w:val="00CA3399"/>
    <w:rsid w:val="00CA49A9"/>
    <w:rsid w:val="00CA7613"/>
    <w:rsid w:val="00CA7618"/>
    <w:rsid w:val="00CB281F"/>
    <w:rsid w:val="00CB327C"/>
    <w:rsid w:val="00CB5F5A"/>
    <w:rsid w:val="00CB688C"/>
    <w:rsid w:val="00CB7965"/>
    <w:rsid w:val="00CC0241"/>
    <w:rsid w:val="00CC0CDD"/>
    <w:rsid w:val="00CC162D"/>
    <w:rsid w:val="00CC19F6"/>
    <w:rsid w:val="00CC2207"/>
    <w:rsid w:val="00CC3058"/>
    <w:rsid w:val="00CC5084"/>
    <w:rsid w:val="00CC5362"/>
    <w:rsid w:val="00CC6229"/>
    <w:rsid w:val="00CD15E5"/>
    <w:rsid w:val="00CD2D07"/>
    <w:rsid w:val="00CD31AB"/>
    <w:rsid w:val="00CD5BBA"/>
    <w:rsid w:val="00CD6B66"/>
    <w:rsid w:val="00CD73BD"/>
    <w:rsid w:val="00CD758C"/>
    <w:rsid w:val="00CE2EF2"/>
    <w:rsid w:val="00CE33F8"/>
    <w:rsid w:val="00CE393D"/>
    <w:rsid w:val="00CE46B7"/>
    <w:rsid w:val="00CE7E9C"/>
    <w:rsid w:val="00CF04EE"/>
    <w:rsid w:val="00CF1777"/>
    <w:rsid w:val="00CF2AA1"/>
    <w:rsid w:val="00CF5E95"/>
    <w:rsid w:val="00CF72D8"/>
    <w:rsid w:val="00D02061"/>
    <w:rsid w:val="00D042FB"/>
    <w:rsid w:val="00D0529C"/>
    <w:rsid w:val="00D059E8"/>
    <w:rsid w:val="00D06CCA"/>
    <w:rsid w:val="00D1005E"/>
    <w:rsid w:val="00D100C6"/>
    <w:rsid w:val="00D11A89"/>
    <w:rsid w:val="00D12282"/>
    <w:rsid w:val="00D12C63"/>
    <w:rsid w:val="00D14409"/>
    <w:rsid w:val="00D1545C"/>
    <w:rsid w:val="00D16E11"/>
    <w:rsid w:val="00D16EFA"/>
    <w:rsid w:val="00D17BED"/>
    <w:rsid w:val="00D20495"/>
    <w:rsid w:val="00D206DF"/>
    <w:rsid w:val="00D20B79"/>
    <w:rsid w:val="00D21646"/>
    <w:rsid w:val="00D21C22"/>
    <w:rsid w:val="00D2269D"/>
    <w:rsid w:val="00D22866"/>
    <w:rsid w:val="00D22E59"/>
    <w:rsid w:val="00D22FFB"/>
    <w:rsid w:val="00D23D6B"/>
    <w:rsid w:val="00D26FE3"/>
    <w:rsid w:val="00D27474"/>
    <w:rsid w:val="00D30B9B"/>
    <w:rsid w:val="00D31B60"/>
    <w:rsid w:val="00D33832"/>
    <w:rsid w:val="00D339D4"/>
    <w:rsid w:val="00D34F27"/>
    <w:rsid w:val="00D35B7C"/>
    <w:rsid w:val="00D35D8D"/>
    <w:rsid w:val="00D40085"/>
    <w:rsid w:val="00D43139"/>
    <w:rsid w:val="00D47066"/>
    <w:rsid w:val="00D50272"/>
    <w:rsid w:val="00D5049A"/>
    <w:rsid w:val="00D50875"/>
    <w:rsid w:val="00D5339E"/>
    <w:rsid w:val="00D53841"/>
    <w:rsid w:val="00D53CC7"/>
    <w:rsid w:val="00D562A2"/>
    <w:rsid w:val="00D5690C"/>
    <w:rsid w:val="00D57ACE"/>
    <w:rsid w:val="00D57FF9"/>
    <w:rsid w:val="00D636B2"/>
    <w:rsid w:val="00D64A64"/>
    <w:rsid w:val="00D668F5"/>
    <w:rsid w:val="00D67958"/>
    <w:rsid w:val="00D7027C"/>
    <w:rsid w:val="00D70646"/>
    <w:rsid w:val="00D70725"/>
    <w:rsid w:val="00D70AC9"/>
    <w:rsid w:val="00D70E9E"/>
    <w:rsid w:val="00D71D68"/>
    <w:rsid w:val="00D71F20"/>
    <w:rsid w:val="00D7266E"/>
    <w:rsid w:val="00D73855"/>
    <w:rsid w:val="00D74F30"/>
    <w:rsid w:val="00D75462"/>
    <w:rsid w:val="00D769F6"/>
    <w:rsid w:val="00D77DED"/>
    <w:rsid w:val="00D8042D"/>
    <w:rsid w:val="00D809D1"/>
    <w:rsid w:val="00D820E1"/>
    <w:rsid w:val="00D84AD9"/>
    <w:rsid w:val="00D859D5"/>
    <w:rsid w:val="00D86240"/>
    <w:rsid w:val="00D8692F"/>
    <w:rsid w:val="00D86EFF"/>
    <w:rsid w:val="00D87288"/>
    <w:rsid w:val="00D87B26"/>
    <w:rsid w:val="00D87F3F"/>
    <w:rsid w:val="00D932F4"/>
    <w:rsid w:val="00D94E11"/>
    <w:rsid w:val="00D951BB"/>
    <w:rsid w:val="00D95B35"/>
    <w:rsid w:val="00D97A71"/>
    <w:rsid w:val="00DA173E"/>
    <w:rsid w:val="00DA463F"/>
    <w:rsid w:val="00DA4E6F"/>
    <w:rsid w:val="00DA50D8"/>
    <w:rsid w:val="00DB105E"/>
    <w:rsid w:val="00DB122E"/>
    <w:rsid w:val="00DB1830"/>
    <w:rsid w:val="00DB28CD"/>
    <w:rsid w:val="00DB3671"/>
    <w:rsid w:val="00DB44AA"/>
    <w:rsid w:val="00DB4B43"/>
    <w:rsid w:val="00DB5258"/>
    <w:rsid w:val="00DB6ED4"/>
    <w:rsid w:val="00DC0383"/>
    <w:rsid w:val="00DC0BF9"/>
    <w:rsid w:val="00DC298B"/>
    <w:rsid w:val="00DC33A4"/>
    <w:rsid w:val="00DC3CE8"/>
    <w:rsid w:val="00DC5254"/>
    <w:rsid w:val="00DC5462"/>
    <w:rsid w:val="00DC66C4"/>
    <w:rsid w:val="00DC6C05"/>
    <w:rsid w:val="00DC6FCD"/>
    <w:rsid w:val="00DC7C0C"/>
    <w:rsid w:val="00DD03B6"/>
    <w:rsid w:val="00DD21B6"/>
    <w:rsid w:val="00DD5559"/>
    <w:rsid w:val="00DD6E36"/>
    <w:rsid w:val="00DD6F2E"/>
    <w:rsid w:val="00DD7BD9"/>
    <w:rsid w:val="00DE058D"/>
    <w:rsid w:val="00DE2653"/>
    <w:rsid w:val="00DE373C"/>
    <w:rsid w:val="00DE3D95"/>
    <w:rsid w:val="00DE3FCC"/>
    <w:rsid w:val="00DE563E"/>
    <w:rsid w:val="00DF392E"/>
    <w:rsid w:val="00DF4EC0"/>
    <w:rsid w:val="00DF5FD4"/>
    <w:rsid w:val="00DF7428"/>
    <w:rsid w:val="00DF7C9B"/>
    <w:rsid w:val="00E00157"/>
    <w:rsid w:val="00E00D8A"/>
    <w:rsid w:val="00E013CF"/>
    <w:rsid w:val="00E038ED"/>
    <w:rsid w:val="00E0474B"/>
    <w:rsid w:val="00E05FCB"/>
    <w:rsid w:val="00E07547"/>
    <w:rsid w:val="00E133DE"/>
    <w:rsid w:val="00E14053"/>
    <w:rsid w:val="00E16D6C"/>
    <w:rsid w:val="00E17750"/>
    <w:rsid w:val="00E17915"/>
    <w:rsid w:val="00E2191D"/>
    <w:rsid w:val="00E21E66"/>
    <w:rsid w:val="00E22654"/>
    <w:rsid w:val="00E22CBB"/>
    <w:rsid w:val="00E24D80"/>
    <w:rsid w:val="00E25D5A"/>
    <w:rsid w:val="00E27C7A"/>
    <w:rsid w:val="00E301F5"/>
    <w:rsid w:val="00E31CE7"/>
    <w:rsid w:val="00E31FF5"/>
    <w:rsid w:val="00E32F69"/>
    <w:rsid w:val="00E3378C"/>
    <w:rsid w:val="00E3489C"/>
    <w:rsid w:val="00E35405"/>
    <w:rsid w:val="00E36F1B"/>
    <w:rsid w:val="00E37456"/>
    <w:rsid w:val="00E376C0"/>
    <w:rsid w:val="00E37F6E"/>
    <w:rsid w:val="00E411B0"/>
    <w:rsid w:val="00E41CCA"/>
    <w:rsid w:val="00E42345"/>
    <w:rsid w:val="00E427B9"/>
    <w:rsid w:val="00E43313"/>
    <w:rsid w:val="00E44F63"/>
    <w:rsid w:val="00E4628E"/>
    <w:rsid w:val="00E47F07"/>
    <w:rsid w:val="00E5264A"/>
    <w:rsid w:val="00E52B11"/>
    <w:rsid w:val="00E551FA"/>
    <w:rsid w:val="00E5543F"/>
    <w:rsid w:val="00E56868"/>
    <w:rsid w:val="00E5786E"/>
    <w:rsid w:val="00E57BDE"/>
    <w:rsid w:val="00E61A59"/>
    <w:rsid w:val="00E61DD9"/>
    <w:rsid w:val="00E62BBA"/>
    <w:rsid w:val="00E62E41"/>
    <w:rsid w:val="00E6317A"/>
    <w:rsid w:val="00E6576E"/>
    <w:rsid w:val="00E66228"/>
    <w:rsid w:val="00E673A8"/>
    <w:rsid w:val="00E703EE"/>
    <w:rsid w:val="00E71E25"/>
    <w:rsid w:val="00E74E22"/>
    <w:rsid w:val="00E76C99"/>
    <w:rsid w:val="00E772D8"/>
    <w:rsid w:val="00E80A22"/>
    <w:rsid w:val="00E81DC0"/>
    <w:rsid w:val="00E836AE"/>
    <w:rsid w:val="00E83DA4"/>
    <w:rsid w:val="00E85841"/>
    <w:rsid w:val="00E86501"/>
    <w:rsid w:val="00E8723D"/>
    <w:rsid w:val="00E87E5D"/>
    <w:rsid w:val="00E910BD"/>
    <w:rsid w:val="00E9254E"/>
    <w:rsid w:val="00E928B4"/>
    <w:rsid w:val="00E93A3C"/>
    <w:rsid w:val="00E93DC7"/>
    <w:rsid w:val="00E940A7"/>
    <w:rsid w:val="00E956A7"/>
    <w:rsid w:val="00EA065C"/>
    <w:rsid w:val="00EA0B32"/>
    <w:rsid w:val="00EA1409"/>
    <w:rsid w:val="00EA3875"/>
    <w:rsid w:val="00EA4B5C"/>
    <w:rsid w:val="00EA4E4D"/>
    <w:rsid w:val="00EA58D4"/>
    <w:rsid w:val="00EA5927"/>
    <w:rsid w:val="00EB1511"/>
    <w:rsid w:val="00EB359B"/>
    <w:rsid w:val="00EB3F56"/>
    <w:rsid w:val="00EB5749"/>
    <w:rsid w:val="00EB5B06"/>
    <w:rsid w:val="00EB613C"/>
    <w:rsid w:val="00EC0CAA"/>
    <w:rsid w:val="00EC1F98"/>
    <w:rsid w:val="00EC36D8"/>
    <w:rsid w:val="00EC4EF3"/>
    <w:rsid w:val="00EC561A"/>
    <w:rsid w:val="00EC6A80"/>
    <w:rsid w:val="00EC6D5E"/>
    <w:rsid w:val="00ED0F77"/>
    <w:rsid w:val="00ED3387"/>
    <w:rsid w:val="00ED4358"/>
    <w:rsid w:val="00ED5F9F"/>
    <w:rsid w:val="00ED666A"/>
    <w:rsid w:val="00ED777F"/>
    <w:rsid w:val="00EE00C3"/>
    <w:rsid w:val="00EE0456"/>
    <w:rsid w:val="00EE1836"/>
    <w:rsid w:val="00EE481B"/>
    <w:rsid w:val="00EE4F49"/>
    <w:rsid w:val="00EE4F4E"/>
    <w:rsid w:val="00EE5131"/>
    <w:rsid w:val="00EF0033"/>
    <w:rsid w:val="00EF1A47"/>
    <w:rsid w:val="00EF1E17"/>
    <w:rsid w:val="00EF236A"/>
    <w:rsid w:val="00EF2D6C"/>
    <w:rsid w:val="00EF56E8"/>
    <w:rsid w:val="00EF5730"/>
    <w:rsid w:val="00EF5EFB"/>
    <w:rsid w:val="00F00C61"/>
    <w:rsid w:val="00F01E08"/>
    <w:rsid w:val="00F026D0"/>
    <w:rsid w:val="00F047DC"/>
    <w:rsid w:val="00F05F11"/>
    <w:rsid w:val="00F07EDA"/>
    <w:rsid w:val="00F136F2"/>
    <w:rsid w:val="00F138E0"/>
    <w:rsid w:val="00F143ED"/>
    <w:rsid w:val="00F15F11"/>
    <w:rsid w:val="00F16D75"/>
    <w:rsid w:val="00F20312"/>
    <w:rsid w:val="00F20D9C"/>
    <w:rsid w:val="00F22449"/>
    <w:rsid w:val="00F22822"/>
    <w:rsid w:val="00F2296C"/>
    <w:rsid w:val="00F22EAC"/>
    <w:rsid w:val="00F23426"/>
    <w:rsid w:val="00F23655"/>
    <w:rsid w:val="00F239FF"/>
    <w:rsid w:val="00F23B04"/>
    <w:rsid w:val="00F24372"/>
    <w:rsid w:val="00F24B6E"/>
    <w:rsid w:val="00F24F4E"/>
    <w:rsid w:val="00F25739"/>
    <w:rsid w:val="00F27188"/>
    <w:rsid w:val="00F319D6"/>
    <w:rsid w:val="00F31FBA"/>
    <w:rsid w:val="00F3230E"/>
    <w:rsid w:val="00F326F4"/>
    <w:rsid w:val="00F32957"/>
    <w:rsid w:val="00F3381F"/>
    <w:rsid w:val="00F41C40"/>
    <w:rsid w:val="00F42DF1"/>
    <w:rsid w:val="00F43EFC"/>
    <w:rsid w:val="00F4450B"/>
    <w:rsid w:val="00F44DD6"/>
    <w:rsid w:val="00F51C75"/>
    <w:rsid w:val="00F52270"/>
    <w:rsid w:val="00F53A3C"/>
    <w:rsid w:val="00F546BE"/>
    <w:rsid w:val="00F54D16"/>
    <w:rsid w:val="00F550C8"/>
    <w:rsid w:val="00F554D1"/>
    <w:rsid w:val="00F56439"/>
    <w:rsid w:val="00F606A3"/>
    <w:rsid w:val="00F612AC"/>
    <w:rsid w:val="00F6231E"/>
    <w:rsid w:val="00F63C47"/>
    <w:rsid w:val="00F64AC5"/>
    <w:rsid w:val="00F6578A"/>
    <w:rsid w:val="00F67059"/>
    <w:rsid w:val="00F676FA"/>
    <w:rsid w:val="00F7045D"/>
    <w:rsid w:val="00F706BB"/>
    <w:rsid w:val="00F712A3"/>
    <w:rsid w:val="00F7222F"/>
    <w:rsid w:val="00F74251"/>
    <w:rsid w:val="00F75AB4"/>
    <w:rsid w:val="00F81F37"/>
    <w:rsid w:val="00F854F7"/>
    <w:rsid w:val="00F872ED"/>
    <w:rsid w:val="00F87CEE"/>
    <w:rsid w:val="00F87F46"/>
    <w:rsid w:val="00F87FE3"/>
    <w:rsid w:val="00F90197"/>
    <w:rsid w:val="00F904CF"/>
    <w:rsid w:val="00F90F82"/>
    <w:rsid w:val="00F92B1E"/>
    <w:rsid w:val="00F92D74"/>
    <w:rsid w:val="00F95726"/>
    <w:rsid w:val="00F978E1"/>
    <w:rsid w:val="00FA1009"/>
    <w:rsid w:val="00FA2F7E"/>
    <w:rsid w:val="00FA38B7"/>
    <w:rsid w:val="00FB0543"/>
    <w:rsid w:val="00FB0C40"/>
    <w:rsid w:val="00FB0E32"/>
    <w:rsid w:val="00FB1A19"/>
    <w:rsid w:val="00FB23D5"/>
    <w:rsid w:val="00FB27A9"/>
    <w:rsid w:val="00FB3356"/>
    <w:rsid w:val="00FB6EA8"/>
    <w:rsid w:val="00FB77F2"/>
    <w:rsid w:val="00FC075A"/>
    <w:rsid w:val="00FC0A61"/>
    <w:rsid w:val="00FC12AE"/>
    <w:rsid w:val="00FC16BF"/>
    <w:rsid w:val="00FC55F6"/>
    <w:rsid w:val="00FD0382"/>
    <w:rsid w:val="00FD0469"/>
    <w:rsid w:val="00FD0916"/>
    <w:rsid w:val="00FD26D4"/>
    <w:rsid w:val="00FD3DFA"/>
    <w:rsid w:val="00FD438C"/>
    <w:rsid w:val="00FD44D5"/>
    <w:rsid w:val="00FD48A1"/>
    <w:rsid w:val="00FD66C9"/>
    <w:rsid w:val="00FD6946"/>
    <w:rsid w:val="00FE0339"/>
    <w:rsid w:val="00FE0804"/>
    <w:rsid w:val="00FE13C9"/>
    <w:rsid w:val="00FE13EF"/>
    <w:rsid w:val="00FE2E73"/>
    <w:rsid w:val="00FE5830"/>
    <w:rsid w:val="00FE6088"/>
    <w:rsid w:val="00FE6D35"/>
    <w:rsid w:val="00FE70A1"/>
    <w:rsid w:val="00FF0091"/>
    <w:rsid w:val="00FF0DC1"/>
    <w:rsid w:val="00FF14E0"/>
    <w:rsid w:val="00FF31CB"/>
    <w:rsid w:val="00FF5EA6"/>
    <w:rsid w:val="00FF7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noProof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27A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27A9"/>
  </w:style>
  <w:style w:styleId="Podnoje" w:type="paragraph">
    <w:name w:val="footer"/>
    <w:basedOn w:val="Normal"/>
    <w:rsid w:val="00EE045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A528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00E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0EE7"/>
    <w:rPr>
      <w:rFonts w:cs="Times New Roman" w:hAnsi="Times New Roman" w:ascii="Times New Roman"/>
      <w:b/>
      <w:bCs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0EE7"/>
    <w:rPr>
      <w:b/>
      <w:bCs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0EE7"/>
    <w:rPr>
      <w:rFonts w:cs="Times New Roman" w:hAnsi="Times New Roman" w:ascii="Times New Roman"/>
      <w:b w:val="false"/>
      <w:bCs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0EE7"/>
    <w:rPr>
      <w:rFonts w:cs="Times New Roman" w:hAnsi="Times New Roman" w:ascii="Times New Roman"/>
      <w:b w:val="false"/>
      <w:bCs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noProof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27A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27A9"/>
  </w:style>
  <w:style w:styleId="Podnoje" w:type="paragraph">
    <w:name w:val="footer"/>
    <w:basedOn w:val="Normal"/>
    <w:rsid w:val="00EE045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A528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00E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0EE7"/>
    <w:rPr>
      <w:rFonts w:ascii="Times New Roman" w:cs="Times New Roman" w:hAnsi="Times New Roman"/>
      <w:b/>
      <w:bCs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0EE7"/>
    <w:rPr>
      <w:b/>
      <w:bCs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0EE7"/>
    <w:rPr>
      <w:rFonts w:ascii="Times New Roman" w:cs="Times New Roman" w:hAnsi="Times New Roman"/>
      <w:b w:val="0"/>
      <w:bCs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0EE7"/>
    <w:rPr>
      <w:rFonts w:ascii="Times New Roman" w:cs="Times New Roman" w:hAnsi="Times New Roman"/>
      <w:b w:val="0"/>
      <w:bCs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5998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0661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95760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svibnja 2019.</izvorni_sadrzaj>
    <derivirana_varijabla naziv="DomainObject.DatumDonosenjaOdluke_1">9.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209</izvorni_sadrzaj>
    <derivirana_varijabla naziv="DomainObject.Predmet.Broj_1">209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2010.</izvorni_sadrzaj>
    <derivirana_varijabla naziv="DomainObject.Predmet.DatumOsnivanja_1">24. svibnja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5. lipnja 2012.</izvorni_sadrzaj>
    <derivirana_varijabla naziv="DomainObject.Predmet.DatumRjesavanja_1">5. lipnja 2012.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St-209/2010</izvorni_sadrzaj>
    <derivirana_varijabla naziv="DomainObject.Predmet.OznakaBroj_1">St-209/2010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>06113925167</izvorni_sadrzaj>
    <derivirana_varijabla naziv="DomainObject.Predmet.PredmetRijesio.Oib_1">06113925167</derivirana_varijabla>
  </DomainObject.Predmet.PredmetRijesio.Oib>
  <DomainObject.Predmet.PredmetRijesio.Prezime>
    <izvorni_sadrzaj>Malenica</izvorni_sadrzaj>
    <derivirana_varijabla naziv="DomainObject.Predmet.PredmetRijesio.Prezime_1">Malenica</derivirana_varijabla>
  </DomainObject.Predmet.PredmetRijesio.Prezime>
  <DomainObject.Predmet.PrimjedbaSuca>
    <izvorni_sadrzaj>veza: ST-180/97. - 
1-6 dio spisa u ref</izvorni_sadrzaj>
    <derivirana_varijabla naziv="DomainObject.Predmet.PrimjedbaSuca_1">veza: ST-180/97. - 
1-6 dio spisa u ref</derivirana_varijabla>
  </DomainObject.Predmet.PrimjedbaSuca>
  <DomainObject.Predmet.ProtustrankaFormated>
    <izvorni_sadrzaj>  PRAJS d.o.o.</izvorni_sadrzaj>
    <derivirana_varijabla naziv="DomainObject.Predmet.ProtustrankaFormated_1">  PRAJS d.o.o.</derivirana_varijabla>
  </DomainObject.Predmet.ProtustrankaFormated>
  <DomainObject.Predmet.ProtustrankaFormatedOIB>
    <izvorni_sadrzaj>  PRAJS d.o.o.</izvorni_sadrzaj>
    <derivirana_varijabla naziv="DomainObject.Predmet.ProtustrankaFormatedOIB_1">  PRAJS d.o.o.</derivirana_varijabla>
  </DomainObject.Predmet.ProtustrankaFormatedOIB>
  <DomainObject.Predmet.ProtustrankaFormatedWithAdress>
    <izvorni_sadrzaj> PRAJS d.o.o., ZORKOVAČKA 6, 10000 Zagreb</izvorni_sadrzaj>
    <derivirana_varijabla naziv="DomainObject.Predmet.ProtustrankaFormatedWithAdress_1"> PRAJS d.o.o., ZORKOVAČKA 6, 10000 Zagreb</derivirana_varijabla>
  </DomainObject.Predmet.ProtustrankaFormatedWithAdress>
  <DomainObject.Predmet.ProtustrankaFormatedWithAdressOIB>
    <izvorni_sadrzaj> PRAJS d.o.o., ZORKOVAČKA 6, 10000 Zagreb</izvorni_sadrzaj>
    <derivirana_varijabla naziv="DomainObject.Predmet.ProtustrankaFormatedWithAdressOIB_1"> PRAJS d.o.o., ZORKOVAČKA 6, 10000 Zagreb</derivirana_varijabla>
  </DomainObject.Predmet.ProtustrankaFormatedWithAdressOIB>
  <DomainObject.Predmet.ProtustrankaWithAdress>
    <izvorni_sadrzaj>PRAJS d.o.o. ZORKOVAČKA 6, 10000 Zagreb</izvorni_sadrzaj>
    <derivirana_varijabla naziv="DomainObject.Predmet.ProtustrankaWithAdress_1">PRAJS d.o.o. ZORKOVAČKA 6, 10000 Zagreb</derivirana_varijabla>
  </DomainObject.Predmet.ProtustrankaWithAdress>
  <DomainObject.Predmet.ProtustrankaWithAdressOIB>
    <izvorni_sadrzaj>PRAJS d.o.o., ZORKOVAČKA 6, 10000 Zagreb</izvorni_sadrzaj>
    <derivirana_varijabla naziv="DomainObject.Predmet.ProtustrankaWithAdressOIB_1">PRAJS d.o.o., ZORKOVAČKA 6, 10000 Zagreb</derivirana_varijabla>
  </DomainObject.Predmet.ProtustrankaWithAdressOIB>
  <DomainObject.Predmet.ProtustrankaNazivFormated>
    <izvorni_sadrzaj>PRAJS d.o.o.</izvorni_sadrzaj>
    <derivirana_varijabla naziv="DomainObject.Predmet.ProtustrankaNazivFormated_1">PRAJS d.o.o.</derivirana_varijabla>
  </DomainObject.Predmet.ProtustrankaNazivFormated>
  <DomainObject.Predmet.ProtustrankaNazivFormatedOIB>
    <izvorni_sadrzaj>PRAJS d.o.o.</izvorni_sadrzaj>
    <derivirana_varijabla naziv="DomainObject.Predmet.ProtustrankaNazivFormatedOIB_1">PRAJS d.o.o.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CROATIA CARGO d.o.o.</izvorni_sadrzaj>
    <derivirana_varijabla naziv="DomainObject.Predmet.StrankaFormated_1">  CROATIA CARGO d.o.o.</derivirana_varijabla>
  </DomainObject.Predmet.StrankaFormated>
  <DomainObject.Predmet.StrankaFormatedOIB>
    <izvorni_sadrzaj>  CROATIA CARGO d.o.o.</izvorni_sadrzaj>
    <derivirana_varijabla naziv="DomainObject.Predmet.StrankaFormatedOIB_1">  CROATIA CARGO d.o.o.</derivirana_varijabla>
  </DomainObject.Predmet.StrankaFormatedOIB>
  <DomainObject.Predmet.StrankaFormatedWithAdress>
    <izvorni_sadrzaj> CROATIA CARGO d.o.o., TRG FRANCUSKE REPUBLIKE 14, 10000 Zagreb</izvorni_sadrzaj>
    <derivirana_varijabla naziv="DomainObject.Predmet.StrankaFormatedWithAdress_1"> CROATIA CARGO d.o.o., TRG FRANCUSKE REPUBLIKE 14, 10000 Zagreb</derivirana_varijabla>
  </DomainObject.Predmet.StrankaFormatedWithAdress>
  <DomainObject.Predmet.StrankaFormatedWithAdressOIB>
    <izvorni_sadrzaj> CROATIA CARGO d.o.o., TRG FRANCUSKE REPUBLIKE 14, 10000 Zagreb</izvorni_sadrzaj>
    <derivirana_varijabla naziv="DomainObject.Predmet.StrankaFormatedWithAdressOIB_1"> CROATIA CARGO d.o.o., TRG FRANCUSKE REPUBLIKE 14, 10000 Zagreb</derivirana_varijabla>
  </DomainObject.Predmet.StrankaFormatedWithAdressOIB>
  <DomainObject.Predmet.StrankaWithAdress>
    <izvorni_sadrzaj>CROATIA CARGO d.o.o. TRG FRANCUSKE REPUBLIKE 14,10000 Zagreb</izvorni_sadrzaj>
    <derivirana_varijabla naziv="DomainObject.Predmet.StrankaWithAdress_1">CROATIA CARGO d.o.o. TRG FRANCUSKE REPUBLIKE 14,10000 Zagreb</derivirana_varijabla>
  </DomainObject.Predmet.StrankaWithAdress>
  <DomainObject.Predmet.StrankaWithAdressOIB>
    <izvorni_sadrzaj>CROATIA CARGO d.o.o., TRG FRANCUSKE REPUBLIKE 14,10000 Zagreb</izvorni_sadrzaj>
    <derivirana_varijabla naziv="DomainObject.Predmet.StrankaWithAdressOIB_1">CROATIA CARGO d.o.o., TRG FRANCUSKE REPUBLIKE 14,10000 Zagreb</derivirana_varijabla>
  </DomainObject.Predmet.StrankaWithAdressOIB>
  <DomainObject.Predmet.StrankaNazivFormated>
    <izvorni_sadrzaj>CROATIA CARGO d.o.o.</izvorni_sadrzaj>
    <derivirana_varijabla naziv="DomainObject.Predmet.StrankaNazivFormated_1">CROATIA CARGO d.o.o.</derivirana_varijabla>
  </DomainObject.Predmet.StrankaNazivFormated>
  <DomainObject.Predmet.StrankaNazivFormatedOIB>
    <izvorni_sadrzaj>CROATIA CARGO d.o.o.</izvorni_sadrzaj>
    <derivirana_varijabla naziv="DomainObject.Predmet.StrankaNazivFormatedOIB_1">CROATIA CARGO d.o.o.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Považanj</izvorni_sadrzaj>
    <derivirana_varijabla naziv="DomainObject.Predmet.Zapisnicar_1">Valentina Považanj</derivirana_varijabla>
  </DomainObject.Predmet.Zapisnicar>
  <DomainObject.Predmet.StrankaListFormated>
    <izvorni_sadrzaj>
      <item>CROATIA CARGO d.o.o.</item>
    </izvorni_sadrzaj>
    <derivirana_varijabla naziv="DomainObject.Predmet.StrankaListFormated_1">
      <item>CROATIA CARGO d.o.o.</item>
    </derivirana_varijabla>
  </DomainObject.Predmet.StrankaListFormated>
  <DomainObject.Predmet.StrankaListFormatedOIB>
    <izvorni_sadrzaj>
      <item>CROATIA CARGO d.o.o.</item>
    </izvorni_sadrzaj>
    <derivirana_varijabla naziv="DomainObject.Predmet.StrankaListFormatedOIB_1">
      <item>CROATIA CARGO d.o.o.</item>
    </derivirana_varijabla>
  </DomainObject.Predmet.StrankaListFormatedOIB>
  <DomainObject.Predmet.StrankaListFormatedWithAdress>
    <izvorni_sadrzaj>
      <item>CROATIA CARGO d.o.o., TRG FRANCUSKE REPUBLIKE 14, 10000 Zagreb</item>
    </izvorni_sadrzaj>
    <derivirana_varijabla naziv="DomainObject.Predmet.StrankaListFormatedWithAdress_1">
      <item>CROATIA CARGO d.o.o., TRG FRANCUSKE REPUBLIKE 14, 10000 Zagreb</item>
    </derivirana_varijabla>
  </DomainObject.Predmet.StrankaListFormatedWithAdress>
  <DomainObject.Predmet.StrankaListFormatedWithAdressOIB>
    <izvorni_sadrzaj>
      <item>CROATIA CARGO d.o.o., TRG FRANCUSKE REPUBLIKE 14, 10000 Zagreb</item>
    </izvorni_sadrzaj>
    <derivirana_varijabla naziv="DomainObject.Predmet.StrankaListFormatedWithAdressOIB_1">
      <item>CROATIA CARGO d.o.o., TRG FRANCUSKE REPUBLIKE 14, 10000 Zagreb</item>
    </derivirana_varijabla>
  </DomainObject.Predmet.StrankaListFormatedWithAdressOIB>
  <DomainObject.Predmet.StrankaListNazivFormated>
    <izvorni_sadrzaj>
      <item>CROATIA CARGO d.o.o.</item>
    </izvorni_sadrzaj>
    <derivirana_varijabla naziv="DomainObject.Predmet.StrankaListNazivFormated_1">
      <item>CROATIA CARGO d.o.o.</item>
    </derivirana_varijabla>
  </DomainObject.Predmet.StrankaListNazivFormated>
  <DomainObject.Predmet.StrankaListNazivFormatedOIB>
    <izvorni_sadrzaj>
      <item>CROATIA CARGO d.o.o.</item>
    </izvorni_sadrzaj>
    <derivirana_varijabla naziv="DomainObject.Predmet.StrankaListNazivFormatedOIB_1">
      <item>CROATIA CARGO d.o.o.</item>
    </derivirana_varijabla>
  </DomainObject.Predmet.StrankaListNazivFormatedOIB>
  <DomainObject.Predmet.ProtuStrankaListFormated>
    <izvorni_sadrzaj>
      <item>PRAJS d.o.o.</item>
    </izvorni_sadrzaj>
    <derivirana_varijabla naziv="DomainObject.Predmet.ProtuStrankaListFormated_1">
      <item>PRAJS d.o.o.</item>
    </derivirana_varijabla>
  </DomainObject.Predmet.ProtuStrankaListFormated>
  <DomainObject.Predmet.ProtuStrankaListFormatedOIB>
    <izvorni_sadrzaj>
      <item>PRAJS d.o.o.</item>
    </izvorni_sadrzaj>
    <derivirana_varijabla naziv="DomainObject.Predmet.ProtuStrankaListFormatedOIB_1">
      <item>PRAJS d.o.o.</item>
    </derivirana_varijabla>
  </DomainObject.Predmet.ProtuStrankaListFormatedOIB>
  <DomainObject.Predmet.ProtuStrankaListFormatedWithAdress>
    <izvorni_sadrzaj>
      <item>PRAJS d.o.o., ZORKOVAČKA 6, 10000 Zagreb</item>
    </izvorni_sadrzaj>
    <derivirana_varijabla naziv="DomainObject.Predmet.ProtuStrankaListFormatedWithAdress_1">
      <item>PRAJS d.o.o., ZORKOVAČKA 6, 10000 Zagreb</item>
    </derivirana_varijabla>
  </DomainObject.Predmet.ProtuStrankaListFormatedWithAdress>
  <DomainObject.Predmet.ProtuStrankaListFormatedWithAdressOIB>
    <izvorni_sadrzaj>
      <item>PRAJS d.o.o., ZORKOVAČKA 6, 10000 Zagreb</item>
    </izvorni_sadrzaj>
    <derivirana_varijabla naziv="DomainObject.Predmet.ProtuStrankaListFormatedWithAdressOIB_1">
      <item>PRAJS d.o.o., ZORKOVAČKA 6, 10000 Zagreb</item>
    </derivirana_varijabla>
  </DomainObject.Predmet.ProtuStrankaListFormatedWithAdressOIB>
  <DomainObject.Predmet.ProtuStrankaListNazivFormated>
    <izvorni_sadrzaj>
      <item>PRAJS d.o.o.</item>
    </izvorni_sadrzaj>
    <derivirana_varijabla naziv="DomainObject.Predmet.ProtuStrankaListNazivFormated_1">
      <item>PRAJS d.o.o.</item>
    </derivirana_varijabla>
  </DomainObject.Predmet.ProtuStrankaListNazivFormated>
  <DomainObject.Predmet.ProtuStrankaListNazivFormatedOIB>
    <izvorni_sadrzaj>
      <item>PRAJS d.o.o.</item>
    </izvorni_sadrzaj>
    <derivirana_varijabla naziv="DomainObject.Predmet.ProtuStrankaListNazivFormatedOIB_1">
      <item>PRAJS d.o.o.</item>
    </derivirana_varijabla>
  </DomainObject.Predmet.ProtuStrankaListNazivFormatedOIB>
  <DomainObject.Predmet.OstaliListFormated>
    <izvorni_sadrzaj>
      <item>Janko Vidiček</item>
      <item>Ivan Tuđa</item>
      <item>Ruža Bunjević</item>
      <item>CROATIA OSIGURANJE d. d.</item>
      <item>CROATIA BANKA d. d.</item>
      <item>HRVATSKI FOND ZA PRIVATIZACIJU</item>
    </izvorni_sadrzaj>
    <derivirana_varijabla naziv="DomainObject.Predmet.OstaliListFormated_1">
      <item>Janko Vidiček</item>
      <item>Ivan Tuđa</item>
      <item>Ruža Bunjević</item>
      <item>CROATIA OSIGURANJE d. d.</item>
      <item>CROATIA BANKA d. d.</item>
      <item>HRVATSKI FOND ZA PRIVATIZACIJU</item>
    </derivirana_varijabla>
  </DomainObject.Predmet.OstaliListFormated>
  <DomainObject.Predmet.OstaliListFormatedOIB>
    <izvorni_sadrzaj>
      <item>Janko Vidiček, OIB 51043553915</item>
      <item>Ivan Tuđa</item>
      <item>Ruža Bunjević</item>
      <item>CROATIA OSIGURANJE d. d.</item>
      <item>CROATIA BANKA d. d.</item>
      <item>HRVATSKI FOND ZA PRIVATIZACIJU</item>
    </izvorni_sadrzaj>
    <derivirana_varijabla naziv="DomainObject.Predmet.OstaliListFormatedOIB_1">
      <item>Janko Vidiček, OIB 51043553915</item>
      <item>Ivan Tuđa</item>
      <item>Ruža Bunjević</item>
      <item>CROATIA OSIGURANJE d. d.</item>
      <item>CROATIA BANKA d. d.</item>
      <item>HRVATSKI FOND ZA PRIVATIZACIJU</item>
    </derivirana_varijabla>
  </DomainObject.Predmet.OstaliListFormatedOIB>
  <DomainObject.Predmet.OstaliListFormatedWithAdress>
    <izvorni_sadrzaj>
      <item>Janko Vidiček, Brazilska 3, 10000 Zagreb</item>
      <item>Ivan Tuđa</item>
      <item>Ruža Bunjević</item>
      <item>CROATIA OSIGURANJE d. d.</item>
      <item>CROATIA BANKA d. d.</item>
      <item>HRVATSKI FOND ZA PRIVATIZACIJU</item>
    </izvorni_sadrzaj>
    <derivirana_varijabla naziv="DomainObject.Predmet.OstaliListFormatedWithAdress_1">
      <item>Janko Vidiček, Brazilska 3, 10000 Zagreb</item>
      <item>Ivan Tuđa</item>
      <item>Ruža Bunjević</item>
      <item>CROATIA OSIGURANJE d. d.</item>
      <item>CROATIA BANKA d. d.</item>
      <item>HRVATSKI FOND ZA PRIVATIZACIJU</item>
    </derivirana_varijabla>
  </DomainObject.Predmet.OstaliListFormatedWithAdress>
  <DomainObject.Predmet.OstaliListFormatedWithAdressOIB>
    <izvorni_sadrzaj>
      <item>Janko Vidiček, OIB 51043553915, Brazilska 3, 10000 Zagreb</item>
      <item>Ivan Tuđa</item>
      <item>Ruža Bunjević</item>
      <item>CROATIA OSIGURANJE d. d.</item>
      <item>CROATIA BANKA d. d.</item>
      <item>HRVATSKI FOND ZA PRIVATIZACIJU</item>
    </izvorni_sadrzaj>
    <derivirana_varijabla naziv="DomainObject.Predmet.OstaliListFormatedWithAdressOIB_1">
      <item>Janko Vidiček, OIB 51043553915, Brazilska 3, 10000 Zagreb</item>
      <item>Ivan Tuđa</item>
      <item>Ruža Bunjević</item>
      <item>CROATIA OSIGURANJE d. d.</item>
      <item>CROATIA BANKA d. d.</item>
      <item>HRVATSKI FOND ZA PRIVATIZACIJU</item>
    </derivirana_varijabla>
  </DomainObject.Predmet.OstaliListFormatedWithAdressOIB>
  <DomainObject.Predmet.OstaliListNazivFormated>
    <izvorni_sadrzaj>
      <item>Janko Vidiček</item>
      <item>Ivan Tuđa</item>
      <item>Ruža Bunjević</item>
      <item>CROATIA OSIGURANJE d. d.</item>
      <item>CROATIA BANKA d. d.</item>
      <item>HRVATSKI FOND ZA PRIVATIZACIJU</item>
    </izvorni_sadrzaj>
    <derivirana_varijabla naziv="DomainObject.Predmet.OstaliListNazivFormated_1">
      <item>Janko Vidiček</item>
      <item>Ivan Tuđa</item>
      <item>Ruža Bunjević</item>
      <item>CROATIA OSIGURANJE d. d.</item>
      <item>CROATIA BANKA d. d.</item>
      <item>HRVATSKI FOND ZA PRIVATIZACIJU</item>
    </derivirana_varijabla>
  </DomainObject.Predmet.OstaliListNazivFormated>
  <DomainObject.Predmet.OstaliListNazivFormatedOIB>
    <izvorni_sadrzaj>
      <item>Janko Vidiček, OIB 51043553915</item>
      <item>Ivan Tuđa</item>
      <item>Ruža Bunjević</item>
      <item>CROATIA OSIGURANJE d. d.</item>
      <item>CROATIA BANKA d. d.</item>
      <item>HRVATSKI FOND ZA PRIVATIZACIJU</item>
    </izvorni_sadrzaj>
    <derivirana_varijabla naziv="DomainObject.Predmet.OstaliListNazivFormatedOIB_1">
      <item>Janko Vidiček, OIB 51043553915</item>
      <item>Ivan Tuđa</item>
      <item>Ruža Bunjević</item>
      <item>CROATIA OSIGURANJE d. d.</item>
      <item>CROATIA BANKA d. d.</item>
      <item>HRVATSKI FOND ZA PRIVATIZACIJU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2019.</izvorni_sadrzaj>
    <derivirana_varijabla naziv="DomainObject.Datum_1">9.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CROATIA CARGO d.o.o.</izvorni_sadrzaj>
    <derivirana_varijabla naziv="DomainObject.Predmet.StrankaIDrugi_1">CROATIA CARGO d.o.o.</derivirana_varijabla>
  </DomainObject.Predmet.StrankaIDrugi>
  <DomainObject.Predmet.ProtustrankaIDrugi>
    <izvorni_sadrzaj>PRAJS d.o.o.</izvorni_sadrzaj>
    <derivirana_varijabla naziv="DomainObject.Predmet.ProtustrankaIDrugi_1">PRAJS d.o.o.</derivirana_varijabla>
  </DomainObject.Predmet.ProtustrankaIDrugi>
  <DomainObject.Predmet.StrankaIDrugiAdressOIB>
    <izvorni_sadrzaj>CROATIA CARGO d.o.o., TRG FRANCUSKE REPUBLIKE 14, 10000 Zagreb</izvorni_sadrzaj>
    <derivirana_varijabla naziv="DomainObject.Predmet.StrankaIDrugiAdressOIB_1">CROATIA CARGO d.o.o., TRG FRANCUSKE REPUBLIKE 14, 10000 Zagreb</derivirana_varijabla>
  </DomainObject.Predmet.StrankaIDrugiAdressOIB>
  <DomainObject.Predmet.ProtustrankaIDrugiAdressOIB>
    <izvorni_sadrzaj>PRAJS d.o.o., ZORKOVAČKA 6, 10000 Zagreb</izvorni_sadrzaj>
    <derivirana_varijabla naziv="DomainObject.Predmet.ProtustrankaIDrugiAdressOIB_1">PRAJS d.o.o., ZORKOVAČKA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5. lipnja 2012.</izvorni_sadrzaj>
    <derivirana_varijabla naziv="DomainObject.Predmet.OdlukaRjesenje.DatumDonosenjaOdluke_1">5. lipnja 2012.</derivirana_varijabla>
  </DomainObject.Predmet.OdlukaRjesenje.DatumDonosenjaOdluke>
  <DomainObject.Predmet.OdlukaRjesenje.DatumPravomocnosti>
    <izvorni_sadrzaj>27. lipnja 2012.</izvorni_sadrzaj>
    <derivirana_varijabla naziv="DomainObject.Predmet.OdlukaRjesenje.DatumPravomocnosti_1">27. lipnja 2012.</derivirana_varijabla>
  </DomainObject.Predmet.OdlukaRjesenje.DatumPravomocnosti>
  <DomainObject.Predmet.OdlukaRjesenje.Oznaka>
    <izvorni_sadrzaj>St-209/2010-69</izvorni_sadrzaj>
    <derivirana_varijabla naziv="DomainObject.Predmet.OdlukaRjesenje.Oznaka_1">St-209/2010-69</derivirana_varijabla>
  </DomainObject.Predmet.OdlukaRjesenje.Oznaka>
  <DomainObject.Predmet.SudioniciListNaziv>
    <izvorni_sadrzaj>
      <item>PRAJS d.o.o.</item>
      <item>CROATIA CARGO d.o.o.</item>
      <item>Janko Vidiček</item>
      <item>Ivan Tuđa</item>
      <item>Ruža Bunjević</item>
      <item>CROATIA OSIGURANJE d. d.</item>
      <item>CROATIA BANKA d. d.</item>
      <item>HRVATSKI FOND ZA PRIVATIZACIJU</item>
    </izvorni_sadrzaj>
    <derivirana_varijabla naziv="DomainObject.Predmet.SudioniciListNaziv_1">
      <item>PRAJS d.o.o.</item>
      <item>CROATIA CARGO d.o.o.</item>
      <item>Janko Vidiček</item>
      <item>Ivan Tuđa</item>
      <item>Ruža Bunjević</item>
      <item>CROATIA OSIGURANJE d. d.</item>
      <item>CROATIA BANKA d. d.</item>
      <item>HRVATSKI FOND ZA PRIVATIZACIJU</item>
    </derivirana_varijabla>
  </DomainObject.Predmet.SudioniciListNaziv>
  <DomainObject.Predmet.SudioniciListAdressOIB>
    <izvorni_sadrzaj>
      <item>PRAJS d.o.o., ZORKOVAČKA 6,10000 Zagreb</item>
      <item>CROATIA CARGO d.o.o., TRG FRANCUSKE REPUBLIKE 14,10000 Zagreb</item>
      <item>Janko Vidiček, OIB 51043553915, Brazilska 3,10000 Zagreb</item>
      <item>Ivan Tuđa</item>
      <item>Ruža Bunjević</item>
      <item>CROATIA OSIGURANJE d. d.</item>
      <item>CROATIA BANKA d. d.</item>
      <item>HRVATSKI FOND ZA PRIVATIZACIJU</item>
    </izvorni_sadrzaj>
    <derivirana_varijabla naziv="DomainObject.Predmet.SudioniciListAdressOIB_1">
      <item>PRAJS d.o.o., ZORKOVAČKA 6,10000 Zagreb</item>
      <item>CROATIA CARGO d.o.o., TRG FRANCUSKE REPUBLIKE 14,10000 Zagreb</item>
      <item>Janko Vidiček, OIB 51043553915, Brazilska 3,10000 Zagreb</item>
      <item>Ivan Tuđa</item>
      <item>Ruža Bunjević</item>
      <item>CROATIA OSIGURANJE d. d.</item>
      <item>CROATIA BANKA d. d.</item>
      <item>HRVATSKI FOND ZA PRIVATIZACIJU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51043553915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null</item>
      <item>, OIB 51043553915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lipnja 2012.</izvorni_sadrzaj>
    <derivirana_varijabla naziv="DomainObject.Predmet.DatumZadnjeOdrzaneSudskeRadnje_1">5. lipnja 2012.</derivirana_varijabla>
  </DomainObject.Predmet.DatumZadnjeOdrzaneSudskeRadnje>
  <DomainObject.PredzadnjaOdlukaIzPredmeta.DatumDonosenjaOdluke>
    <izvorni_sadrzaj>15. svibnja 2014.</izvorni_sadrzaj>
    <derivirana_varijabla naziv="DomainObject.PredzadnjaOdlukaIzPredmeta.DatumDonosenjaOdluke_1">15. svibnja 2014.</derivirana_varijabla>
  </DomainObject.PredzadnjaOdlukaIzPredmeta.DatumDonosenjaOdluke>
  <DomainObject.PredzadnjaOdlukaIzPredmeta.Oznaka>
    <izvorni_sadrzaj>St-209/2010-91</izvorni_sadrzaj>
    <derivirana_varijabla naziv="DomainObject.PredzadnjaOdlukaIzPredmeta.Oznaka_1">St-209/2010-91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405</properties:Words>
  <properties:Characters>2201</properties:Characters>
  <properties:Lines>70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</vt:lpstr>
    </vt:vector>
  </properties:TitlesOfParts>
  <properties:LinksUpToDate>false</properties:LinksUpToDate>
  <properties:CharactersWithSpaces>2753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2019-05-09T11:30:00Z</dcterms:created>
  <dc:creator>galica</dc:creator>
  <cp:lastModifiedBy>Valentina Delač</cp:lastModifiedBy>
  <cp:lastPrinted>2019-05-09T11:31:00Z</cp:lastPrinted>
  <dcterms:modified xmlns:xsi="http://www.w3.org/2001/XMLSchema-instance" xsi:type="dcterms:W3CDTF">2019-05-09T11:31:00Z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(Prajs  nastavak upis mase.docx)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