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1e21" w14:paraId="5ed1e21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7565A">
        <w:t>1</w:t>
      </w:r>
      <w:r w:rsidR="006B1E8F">
        <w:t>7</w:t>
      </w:r>
      <w:r w:rsidR="00E7565A">
        <w:t>3</w:t>
      </w:r>
      <w:r w:rsidR="006B1E8F">
        <w:t>3</w:t>
      </w:r>
      <w:r>
        <w:t>/1</w:t>
      </w:r>
      <w:r w:rsidR="00285639">
        <w:t>6</w:t>
      </w:r>
      <w:r>
        <w:t>-</w:t>
      </w:r>
      <w:r w:rsidR="006B1E8F">
        <w:t>4</w:t>
      </w:r>
      <w:r w:rsidR="00C43F09">
        <w:t>1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7817" w:rsidP="00B87817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285639">
      <w:pPr>
        <w:jc w:val="both"/>
      </w:pPr>
      <w:r>
        <w:tab/>
      </w:r>
      <w:r w:rsidR="00AA7D05" w:rsidRPr="001F308A">
        <w:t xml:space="preserve">Trgovački sud u Osijeku, po sucu mr. sc. Tihomiru Kovačević, kao stečajnom sucu, </w:t>
      </w:r>
      <w:r w:rsidR="00AA7D05">
        <w:t>u stečajnom postupku nad stečajnim dužnikom</w:t>
      </w:r>
      <w:r w:rsidR="00AA7D05" w:rsidRPr="001F308A">
        <w:t xml:space="preserve"> </w:t>
      </w:r>
      <w:r w:rsidR="006B1E8F" w:rsidRPr="006B1E8F">
        <w:t>STEĆAK d.o.o. za građevinarstvo, promet roba i usluga u stečaju, Vinkovci, Osječka 2, MBS 030021001, OIB: 45284149578</w:t>
      </w:r>
      <w:r w:rsidR="00AA7D05" w:rsidRPr="001F308A">
        <w:t xml:space="preserve">, dana </w:t>
      </w:r>
      <w:r w:rsidR="009649BE">
        <w:t>19</w:t>
      </w:r>
      <w:r w:rsidR="00AA7D05">
        <w:t xml:space="preserve">. </w:t>
      </w:r>
      <w:r w:rsidR="009649BE">
        <w:t>sr</w:t>
      </w:r>
      <w:r w:rsidR="00C43F09">
        <w:t>pnja</w:t>
      </w:r>
      <w:r w:rsidR="00AA7D05" w:rsidRPr="001F308A">
        <w:t xml:space="preserve"> 201</w:t>
      </w:r>
      <w:r w:rsidR="00AA7D05">
        <w:t>8</w:t>
      </w:r>
      <w:r w:rsidR="00AA7D05" w:rsidRPr="001F308A">
        <w:t>.</w:t>
      </w:r>
    </w:p>
    <w:p w:rsidRDefault="00A54600" w:rsidP="003B448C" w:rsidR="00A54600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9649BE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9649BE" w:rsidRPr="009649BE">
        <w:t>STEĆAK d.o.o. za građevinarstvo, promet roba i usluga u stečaju, Vinkovci, Osječka 2, MBS 030021001, OIB: 45284149578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C43F09">
        <w:t>2</w:t>
      </w:r>
      <w:r w:rsidR="009649BE">
        <w:t>6</w:t>
      </w:r>
      <w:r w:rsidRPr="00185278">
        <w:t xml:space="preserve">. </w:t>
      </w:r>
      <w:r w:rsidR="009649BE">
        <w:t>rujan</w:t>
      </w:r>
      <w:r w:rsidRPr="00185278">
        <w:t xml:space="preserve"> 20</w:t>
      </w:r>
      <w:r w:rsidR="00367CD9" w:rsidRPr="00185278">
        <w:t>1</w:t>
      </w:r>
      <w:r w:rsidR="00FB553E">
        <w:t>8</w:t>
      </w:r>
      <w:r w:rsidRPr="00185278">
        <w:t xml:space="preserve">. u </w:t>
      </w:r>
      <w:r w:rsidR="00086675">
        <w:t>1</w:t>
      </w:r>
      <w:r w:rsidR="00FB553E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9649BE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Donošenje odluke o stavljanju van snage odluke o pobijanju pravne radnje pravnog prednika stečajnog dužnika</w:t>
      </w:r>
    </w:p>
    <w:p w:rsidRDefault="00A70C6B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Donošenje odluke o pokretanju postupka povrata 42.000,00 € od J.B.</w:t>
      </w:r>
    </w:p>
    <w:p w:rsidRDefault="00A70C6B" w:rsidP="0037083A" w:rsidR="00A70C6B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Prodaja 3 vozila u vlasništvu stečajnog dužnika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</w:t>
      </w:r>
      <w:r w:rsidR="002616F2">
        <w:t xml:space="preserve"> i</w:t>
      </w:r>
      <w:r w:rsidR="002A18AC">
        <w:t xml:space="preserve"> 104.</w:t>
      </w:r>
      <w:r w:rsidR="00606D0D">
        <w:t xml:space="preserve"> </w:t>
      </w:r>
      <w:r w:rsidR="000276A6" w:rsidRPr="000276A6">
        <w:t>Stečajnog zakona (NN 71/15</w:t>
      </w:r>
      <w:r w:rsidR="000501BC">
        <w:t xml:space="preserve"> i 104/17</w:t>
      </w:r>
      <w:r w:rsidR="000276A6" w:rsidRPr="000276A6">
        <w:t>)</w:t>
      </w:r>
      <w:r w:rsidR="00D42463">
        <w:t xml:space="preserve"> i </w:t>
      </w:r>
      <w:r w:rsidR="002A18AC">
        <w:t>prijedloga stečajnog upravitelja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B87817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FC1A07" w:rsidRPr="00FC1A07">
        <w:t xml:space="preserve">19. srpnja </w:t>
      </w:r>
      <w:r w:rsidR="000501BC" w:rsidRPr="000501BC">
        <w:t>2018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FC1A07">
        <w:rPr>
          <w:bCs/>
        </w:rPr>
        <w:t>Zlatko Markasović</w:t>
      </w:r>
    </w:p>
    <w:p w:rsidRDefault="00B87817" w:rsidP="009F1DDF" w:rsidR="00332AF7" w:rsidRPr="00A5460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sectPr w:rsidR="00332AF7" w:rsidRPr="00A546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9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07D93"/>
    <w:rsid w:val="000276A6"/>
    <w:rsid w:val="00031F49"/>
    <w:rsid w:val="000368DE"/>
    <w:rsid w:val="00044E10"/>
    <w:rsid w:val="000501BC"/>
    <w:rsid w:val="00064D86"/>
    <w:rsid w:val="00086675"/>
    <w:rsid w:val="0008691A"/>
    <w:rsid w:val="000B200D"/>
    <w:rsid w:val="000F6326"/>
    <w:rsid w:val="00185278"/>
    <w:rsid w:val="00190E4F"/>
    <w:rsid w:val="001D519D"/>
    <w:rsid w:val="001F6120"/>
    <w:rsid w:val="001F67A1"/>
    <w:rsid w:val="00254CB8"/>
    <w:rsid w:val="002616F2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81B9D"/>
    <w:rsid w:val="004A6ED6"/>
    <w:rsid w:val="0050364F"/>
    <w:rsid w:val="005166DF"/>
    <w:rsid w:val="00575235"/>
    <w:rsid w:val="0059388D"/>
    <w:rsid w:val="005D3AA6"/>
    <w:rsid w:val="005E2BF4"/>
    <w:rsid w:val="0060526C"/>
    <w:rsid w:val="00606D0D"/>
    <w:rsid w:val="00680E0D"/>
    <w:rsid w:val="006A314D"/>
    <w:rsid w:val="006B1E8F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649BE"/>
    <w:rsid w:val="009D591E"/>
    <w:rsid w:val="009E0DB5"/>
    <w:rsid w:val="009F1DDF"/>
    <w:rsid w:val="00A04E2D"/>
    <w:rsid w:val="00A45C32"/>
    <w:rsid w:val="00A5406D"/>
    <w:rsid w:val="00A54600"/>
    <w:rsid w:val="00A6386F"/>
    <w:rsid w:val="00A662E1"/>
    <w:rsid w:val="00A70C6B"/>
    <w:rsid w:val="00A7419C"/>
    <w:rsid w:val="00AA7D05"/>
    <w:rsid w:val="00AD7D7F"/>
    <w:rsid w:val="00AF679A"/>
    <w:rsid w:val="00B719C2"/>
    <w:rsid w:val="00B72A9D"/>
    <w:rsid w:val="00B762E0"/>
    <w:rsid w:val="00B7675D"/>
    <w:rsid w:val="00B83695"/>
    <w:rsid w:val="00B87817"/>
    <w:rsid w:val="00B93387"/>
    <w:rsid w:val="00BA0EDA"/>
    <w:rsid w:val="00BC2668"/>
    <w:rsid w:val="00BE3CAF"/>
    <w:rsid w:val="00C2410F"/>
    <w:rsid w:val="00C43F09"/>
    <w:rsid w:val="00C62440"/>
    <w:rsid w:val="00CD7E7D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7565A"/>
    <w:rsid w:val="00EA4F86"/>
    <w:rsid w:val="00EE1075"/>
    <w:rsid w:val="00EF6869"/>
    <w:rsid w:val="00F22363"/>
    <w:rsid w:val="00FB2B97"/>
    <w:rsid w:val="00FB553E"/>
    <w:rsid w:val="00FC1A0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7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7D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7D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D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D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7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7D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7D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D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D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241</properties:Words>
  <properties:Characters>1262</properties:Characters>
  <properties:Lines>45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2018-06-06T07:15:00Z</dcterms:created>
  <dc:creator>banka</dc:creator>
  <cp:lastModifiedBy>Elizabeta Đeke</cp:lastModifiedBy>
  <cp:lastPrinted>2018-07-19T06:53:00Z</cp:lastPrinted>
  <dcterms:modified xmlns:xsi="http://www.w3.org/2001/XMLSchema-instance" xsi:type="dcterms:W3CDTF">2018-07-19T07:18:00Z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