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fb31" w14:paraId="860fb3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</w:t>
      </w:r>
      <w:r w:rsidR="0090669D">
        <w:t>2</w:t>
      </w:r>
      <w:r w:rsidR="007444C6">
        <w:t>9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7444C6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7444C6" w:rsidRPr="00611430">
        <w:t xml:space="preserve">Trgovački sud u Osijeku, po sucu mr. sc. Tihomiru Kovačeviću, kao stečajnom sucu, povodom prijedloga </w:t>
      </w:r>
      <w:r w:rsidR="007444C6">
        <w:t>vjerovnika – radnika Allbin Jusufi, Zagreb, Žažinska 2</w:t>
      </w:r>
      <w:r w:rsidR="007444C6" w:rsidRPr="00611430">
        <w:t xml:space="preserve">, </w:t>
      </w:r>
      <w:r w:rsidR="007444C6">
        <w:t xml:space="preserve">OIB 23488134027 za </w:t>
      </w:r>
      <w:r w:rsidR="007444C6" w:rsidRPr="0041082E">
        <w:t xml:space="preserve">otvaranje stečajnog postupka nad dužnikom </w:t>
      </w:r>
      <w:r w:rsidR="007444C6">
        <w:t>ARANCIN d.o.o.</w:t>
      </w:r>
      <w:r w:rsidR="007444C6" w:rsidRPr="00B33D85">
        <w:t xml:space="preserve"> za </w:t>
      </w:r>
      <w:r w:rsidR="007444C6">
        <w:t>ugostiteljstvo</w:t>
      </w:r>
      <w:r w:rsidR="007444C6" w:rsidRPr="00B33D85">
        <w:t xml:space="preserve">, Zagreb, </w:t>
      </w:r>
      <w:r w:rsidR="007444C6">
        <w:t>Masarykova 4</w:t>
      </w:r>
      <w:r w:rsidR="007444C6" w:rsidRPr="00B33D85">
        <w:t>, MBS 080</w:t>
      </w:r>
      <w:r w:rsidR="007444C6">
        <w:t>745245</w:t>
      </w:r>
      <w:r w:rsidR="007444C6" w:rsidRPr="00B33D85">
        <w:t xml:space="preserve">, OIB </w:t>
      </w:r>
      <w:r w:rsidR="007444C6">
        <w:t>15943051749</w:t>
      </w:r>
      <w:r w:rsidR="007444C6" w:rsidRPr="0041082E">
        <w:t xml:space="preserve">, dana </w:t>
      </w:r>
      <w:r w:rsidR="00035D04">
        <w:t>31</w:t>
      </w:r>
      <w:r w:rsidR="007444C6" w:rsidRPr="0041082E">
        <w:t xml:space="preserve">. </w:t>
      </w:r>
      <w:r w:rsidR="007444C6">
        <w:t>siječ</w:t>
      </w:r>
      <w:r w:rsidR="007444C6" w:rsidRPr="0041082E">
        <w:t>nja 201</w:t>
      </w:r>
      <w:r w:rsidR="007444C6">
        <w:t>8</w:t>
      </w:r>
      <w:r w:rsidR="007444C6" w:rsidRPr="0041082E">
        <w:t>.</w:t>
      </w: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035D04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35D04" w:rsidRPr="00035D04">
        <w:t>ARANCIN d.o.o. za ugostiteljstvo, Zagreb, Masarykova 4, MBS 080745245, OIB 15943051749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035D04">
        <w:t>Milan Stanić, Slavonski Brod, Matije Gupca 28</w:t>
      </w:r>
      <w:r w:rsidR="00F46700" w:rsidRPr="00F46700">
        <w:t xml:space="preserve">, OIB </w:t>
      </w:r>
      <w:r w:rsidR="00035D04">
        <w:t>01567983373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</w:t>
      </w:r>
      <w:r w:rsidR="0022305E">
        <w:t>8</w:t>
      </w:r>
      <w:r>
        <w:t>.</w:t>
      </w:r>
      <w:r w:rsidR="00367CA0">
        <w:t>0</w:t>
      </w:r>
      <w:r w:rsidR="00D573BD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2305E" w:rsidR="00212370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22305E" w:rsidRPr="0022305E">
        <w:t>ARANCIN d.o.o. za ugostiteljstvo, Zagreb, Masarykova 4, MBS 080745245, OIB 15943051749</w:t>
      </w:r>
    </w:p>
    <w:p w:rsidRDefault="00212370" w:rsidP="00212370" w:rsidR="00212370">
      <w:pPr>
        <w:jc w:val="both"/>
      </w:pPr>
    </w:p>
    <w:p w:rsidRDefault="0022305E" w:rsidP="00212370" w:rsidR="00212370">
      <w:pPr>
        <w:ind w:firstLine="720" w:left="2160"/>
      </w:pPr>
      <w:r>
        <w:t>6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2305E" w:rsidP="0022305E" w:rsidR="0022305E">
      <w:pPr>
        <w:ind w:firstLine="720"/>
        <w:jc w:val="both"/>
      </w:pPr>
      <w:r>
        <w:t xml:space="preserve">Dana 24.01.2017. zaprimljen je na Trgovačkom sudu u Zagrebu prijedlog vjerovnika – radnika Allbin Jusufi, Zagreb, Žažinska 2, za otvaranje stečajnog postupka nad dužnikom </w:t>
      </w:r>
      <w:r w:rsidRPr="00941872">
        <w:t>ARANCIN d.o.o. za ugostiteljstvo, Zagreb, Masarykova 4, MBS 080745245, OIB 15943051749</w:t>
      </w:r>
      <w:r>
        <w:t>, temeljem odredbe čl. 16. st. 109. Stečajnog zakona (NN 71/15 i 104/17, dalje: SZ), te navodi da vjerovnik ima tražbinu prema dužniku u iznosu od 6.062,82 kn koja se temelji na obvezi isplate plaće, a koja nije namirena jer je dužnik prezadužen i nesposoban za plaćanje.</w:t>
      </w:r>
    </w:p>
    <w:p w:rsidRDefault="0022305E" w:rsidP="0022305E" w:rsidR="0022305E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7630FA" w:rsidP="00857A2E" w:rsidR="007630FA">
      <w:pPr>
        <w:ind w:firstLine="720"/>
        <w:jc w:val="both"/>
      </w:pPr>
    </w:p>
    <w:p w:rsidRDefault="007630FA" w:rsidP="00857A2E" w:rsidR="007630FA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 w:rsidR="00906C98">
        <w:t xml:space="preserve">16. i </w:t>
      </w:r>
      <w:r>
        <w:t>1</w:t>
      </w:r>
      <w:r w:rsidR="00906C98">
        <w:t>09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906C98">
        <w:t>31</w:t>
      </w:r>
      <w:r w:rsidR="003A65E4" w:rsidRPr="003A65E4">
        <w:t>. siječnja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8567E8">
        <w:t>– vjerovnik Allbin Jusufi, Zagreb, Žažinska 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8567E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8567E8" w:rsidRPr="008567E8">
        <w:t>Jakov Šalov, Nin, Ulica Petra Zoranića 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B80CB1">
        <w:t>i</w:t>
      </w:r>
      <w:r>
        <w:t xml:space="preserve"> stečajn</w:t>
      </w:r>
      <w:r w:rsidR="00B80CB1">
        <w:t>i</w:t>
      </w:r>
      <w:r>
        <w:t xml:space="preserve"> upravitelj uz presliku lista </w:t>
      </w:r>
      <w:r w:rsidR="00052EA6">
        <w:t>2</w:t>
      </w:r>
      <w:r w:rsidR="00B80CB1">
        <w:t>-3</w:t>
      </w:r>
      <w:r>
        <w:t xml:space="preserve">, </w:t>
      </w:r>
      <w:r w:rsidR="002E7C6D">
        <w:t>1</w:t>
      </w:r>
      <w:r w:rsidR="006066BB">
        <w:t>8</w:t>
      </w:r>
      <w:r w:rsidR="00B80CB1">
        <w:t xml:space="preserve"> i</w:t>
      </w:r>
      <w:r w:rsidR="00CF52B9">
        <w:t xml:space="preserve"> 2</w:t>
      </w:r>
      <w:r w:rsidR="00E827B7">
        <w:t>0</w:t>
      </w:r>
      <w:r w:rsidR="00150591"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80CB1">
        <w:t>6</w:t>
      </w:r>
      <w:r>
        <w:t>/</w:t>
      </w:r>
      <w:r w:rsidR="00B80CB1">
        <w:t>3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398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7444C6" w:rsidRPr="007444C6">
      <w:t>1229/17-12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35D04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03BC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305E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066B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44C6"/>
    <w:rsid w:val="00747F15"/>
    <w:rsid w:val="00753FC1"/>
    <w:rsid w:val="007630FA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67E8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8E028B"/>
    <w:rsid w:val="00904DB3"/>
    <w:rsid w:val="0090669D"/>
    <w:rsid w:val="00906C98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0F55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3980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0CB1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573BD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1776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1B2D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A7BF1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Petra Zoranića 6, 23232 Nin</item>
    </izvorni_sadrzaj>
    <derivirana_varijabla naziv="DomainObject.Predmet.OstaliListFormatedWithAdress_1">
      <item>Jakov Šalov, Petra Zoranića 6, 23232 Nin</item>
    </derivirana_varijabla>
  </DomainObject.Predmet.OstaliListFormatedWithAdress>
  <DomainObject.Predmet.OstaliListFormatedWithAdressOIB>
    <izvorni_sadrzaj>
      <item>Jakov Šalov, OIB 56820381834, Petra Zoranića 6, 23232 Nin</item>
    </izvorni_sadrzaj>
    <derivirana_varijabla naziv="DomainObject.Predmet.OstaliListFormatedWithAdressOIB_1">
      <item>Jakov Šalov, OIB 56820381834,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  <item>Jakov Šalov</item>
    </izvorni_sadrzaj>
    <derivirana_varijabla naziv="DomainObject.Predmet.SudioniciListNaziv_1">
      <item>Allbin Jusufi</item>
      <item>ARANCIN d.o.o.</item>
      <item>Jakov Šalov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  <item>Jakov Šalov, OIB 56820381834, Petra Zoranića 6,23232 Nin</item>
    </izvorni_sadrzaj>
    <derivirana_varijabla naziv="DomainObject.Predmet.SudioniciListAdressOIB_1">
      <item>Allbin Jusufi, OIB 23488134027, Žažinska Ulica 2,10000 Zagreb</item>
      <item>ARANCIN d.o.o., OIB 15943051749, Masarykova 4,10000 Zagreb</item>
      <item>Jakov Šalov, OIB 56820381834,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  <item>, OIB 56820381834</item>
    </izvorni_sadrzaj>
    <derivirana_varijabla naziv="DomainObject.Predmet.SudioniciListNazivOIB_1">
      <item>, OIB 23488134027</item>
      <item>, OIB 15943051749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4D5A8-4542-4E4A-B285-121F7B426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673</properties:Words>
  <properties:Characters>3842</properties:Characters>
  <properties:Lines>101</properties:Lines>
  <properties:Paragraphs>36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2018-01-30T13:31:00Z</cp:lastPrinted>
  <dcterms:modified xmlns:xsi="http://www.w3.org/2001/XMLSchema-instance" xsi:type="dcterms:W3CDTF">2018-01-31T07:27:00Z</dcterms:modified>
  <cp:revision>55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