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e9e6" w14:paraId="fd8e9e6" w:rsidRDefault="004B34C2" w:rsidR="0058272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/>
    <w:p w:rsidRDefault="0058272A" w:rsidR="0058272A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58272A" w:rsidR="009652AC" w:rsidRPr="00344575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52AC" w:rsidR="0058272A">
      <w:r>
        <w:t>Split, Sukoišanska 6</w:t>
      </w:r>
      <w:r w:rsidR="0058272A">
        <w:tab/>
      </w:r>
    </w:p>
    <w:p w:rsidRDefault="005B3C1C" w:rsidR="005B3C1C">
      <w:pPr>
        <w:pStyle w:val="Naslov1"/>
        <w:rPr>
          <w:b w:val="false"/>
        </w:rPr>
      </w:pPr>
    </w:p>
    <w:p w:rsidRDefault="0058272A" w:rsidP="00E43D59" w:rsidR="005B3C1C" w:rsidRPr="00E43D59">
      <w:pPr>
        <w:pStyle w:val="Naslov1"/>
        <w:rPr>
          <w:b w:val="false"/>
        </w:rPr>
      </w:pPr>
      <w:r w:rsidRPr="008E03FA">
        <w:rPr>
          <w:b w:val="false"/>
        </w:rPr>
        <w:t>R J E Š E N J E</w:t>
      </w:r>
    </w:p>
    <w:p w:rsidRDefault="0058272A" w:rsidR="0058272A"/>
    <w:p w:rsidRDefault="0058272A" w:rsidR="0058272A">
      <w:pPr>
        <w:pStyle w:val="Tijeloteksta"/>
        <w:ind w:hanging="180"/>
      </w:pPr>
      <w:r>
        <w:tab/>
      </w:r>
      <w:r>
        <w:tab/>
        <w:t>Trgovački sud u Splitu,</w:t>
      </w:r>
      <w:r w:rsidR="00367B94">
        <w:t xml:space="preserve"> po sucu ovog suda</w:t>
      </w:r>
      <w:r w:rsidR="00344575">
        <w:t xml:space="preserve"> Katarini Mikulić</w:t>
      </w:r>
      <w:r w:rsidR="000959BC">
        <w:t>,</w:t>
      </w:r>
      <w:r w:rsidR="00367B94">
        <w:t xml:space="preserve"> kao stečajno</w:t>
      </w:r>
      <w:r w:rsidR="00D75E0F">
        <w:t>m</w:t>
      </w:r>
      <w:r w:rsidR="00367B94">
        <w:t xml:space="preserve"> suc</w:t>
      </w:r>
      <w:r w:rsidR="00D75E0F">
        <w:t>u,</w:t>
      </w:r>
      <w:r w:rsidR="00367B94">
        <w:t xml:space="preserve"> </w:t>
      </w:r>
      <w:r w:rsidR="00DB3C5C">
        <w:t>u stečajnom postupku nad imovinom dužnikom FRANO MARKOVIĆ, vl. obrta za graditeljstvo ISKOPI FM, Turjaci O, Turjaci, OIB:02016475086</w:t>
      </w:r>
      <w:r w:rsidR="00344575">
        <w:t xml:space="preserve">, </w:t>
      </w:r>
      <w:r>
        <w:t>nakon</w:t>
      </w:r>
      <w:r w:rsidR="00367B94">
        <w:t xml:space="preserve"> </w:t>
      </w:r>
      <w:r w:rsidR="00976720">
        <w:t xml:space="preserve">posebnog </w:t>
      </w:r>
      <w:r>
        <w:t>ispitn</w:t>
      </w:r>
      <w:r w:rsidR="0004502B">
        <w:t>og</w:t>
      </w:r>
      <w:r w:rsidR="00EE16FC">
        <w:t xml:space="preserve"> </w:t>
      </w:r>
      <w:r>
        <w:t>ročišta održan</w:t>
      </w:r>
      <w:r w:rsidR="0004502B">
        <w:t>og</w:t>
      </w:r>
      <w:r>
        <w:t xml:space="preserve"> kod ovog suda </w:t>
      </w:r>
      <w:r w:rsidR="00976720">
        <w:t>18. svibnja</w:t>
      </w:r>
      <w:r w:rsidR="004B34C2">
        <w:t xml:space="preserve"> 2016.</w:t>
      </w:r>
      <w:r w:rsidR="000F16DB">
        <w:t xml:space="preserve"> godine </w:t>
      </w:r>
    </w:p>
    <w:p w:rsidRDefault="005B3C1C" w:rsidP="005B3C1C" w:rsidR="005B3C1C">
      <w:pPr>
        <w:rPr>
          <w:b/>
          <w:bCs/>
        </w:rPr>
      </w:pPr>
    </w:p>
    <w:p w:rsidRDefault="0058272A" w:rsidR="0058272A">
      <w:pPr>
        <w:jc w:val="center"/>
        <w:rPr>
          <w:bCs/>
        </w:rPr>
      </w:pPr>
      <w:r w:rsidRPr="00186486">
        <w:rPr>
          <w:bCs/>
        </w:rPr>
        <w:t>r i j e š i o</w:t>
      </w:r>
      <w:r w:rsidR="00186486">
        <w:rPr>
          <w:bCs/>
        </w:rPr>
        <w:t xml:space="preserve">  </w:t>
      </w:r>
      <w:r w:rsidRPr="00186486">
        <w:rPr>
          <w:bCs/>
        </w:rPr>
        <w:t xml:space="preserve">  j e</w:t>
      </w:r>
    </w:p>
    <w:p w:rsidRDefault="00E43D59" w:rsidR="00E43D59">
      <w:pPr>
        <w:rPr>
          <w:b/>
          <w:bCs/>
        </w:rPr>
      </w:pPr>
    </w:p>
    <w:p w:rsidRDefault="0058272A" w:rsidR="0058272A" w:rsidRPr="0004502B">
      <w:pPr>
        <w:ind w:firstLine="708"/>
        <w:jc w:val="both"/>
        <w:rPr>
          <w:bCs/>
        </w:rPr>
      </w:pPr>
      <w:r w:rsidRPr="0004502B">
        <w:rPr>
          <w:bCs/>
        </w:rPr>
        <w:t>Utvrđuju se sljedeće tražbine viš</w:t>
      </w:r>
      <w:r w:rsidR="00784CAA" w:rsidRPr="0004502B">
        <w:rPr>
          <w:bCs/>
        </w:rPr>
        <w:t xml:space="preserve">ih </w:t>
      </w:r>
      <w:r w:rsidRPr="0004502B">
        <w:rPr>
          <w:bCs/>
        </w:rPr>
        <w:t>isplatn</w:t>
      </w:r>
      <w:r w:rsidR="00784CAA" w:rsidRPr="0004502B">
        <w:rPr>
          <w:bCs/>
        </w:rPr>
        <w:t>ih</w:t>
      </w:r>
      <w:r w:rsidRPr="0004502B">
        <w:rPr>
          <w:bCs/>
        </w:rPr>
        <w:t xml:space="preserve"> red</w:t>
      </w:r>
      <w:r w:rsidR="00784CAA" w:rsidRPr="0004502B">
        <w:rPr>
          <w:bCs/>
        </w:rPr>
        <w:t>ova</w:t>
      </w:r>
      <w:r w:rsidRPr="0004502B">
        <w:rPr>
          <w:bCs/>
        </w:rPr>
        <w:t>:</w:t>
      </w:r>
    </w:p>
    <w:p w:rsidRDefault="00344575" w:rsidP="00976720" w:rsidR="00344575">
      <w:pPr>
        <w:jc w:val="both"/>
        <w:rPr>
          <w:bCs/>
        </w:rPr>
      </w:pPr>
    </w:p>
    <w:p w:rsidRDefault="001D2EC2" w:rsidP="00534651" w:rsidR="004A0D83" w:rsidRPr="0004502B">
      <w:pPr>
        <w:ind w:firstLine="348" w:left="360"/>
        <w:jc w:val="both"/>
        <w:rPr>
          <w:bCs/>
        </w:rPr>
      </w:pPr>
      <w:r w:rsidRPr="0004502B">
        <w:rPr>
          <w:bCs/>
        </w:rPr>
        <w:t>Drugi –</w:t>
      </w:r>
      <w:r w:rsidR="00AD5A22" w:rsidRPr="0004502B">
        <w:rPr>
          <w:bCs/>
        </w:rPr>
        <w:t xml:space="preserve"> opći </w:t>
      </w:r>
      <w:r w:rsidRPr="0004502B">
        <w:rPr>
          <w:bCs/>
        </w:rPr>
        <w:t>isplatni red:</w:t>
      </w:r>
    </w:p>
    <w:p w:rsidRDefault="0004502B" w:rsidP="005B3C1C" w:rsidR="0004502B">
      <w:pPr>
        <w:jc w:val="both"/>
        <w:rPr>
          <w:b/>
          <w:bCs/>
        </w:rPr>
      </w:pPr>
    </w:p>
    <w:tbl>
      <w:tblPr>
        <w:tblW w:type="dxa" w:w="9900"/>
        <w:tblInd w:type="dxa" w:w="1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40"/>
        <w:gridCol w:w="2437"/>
        <w:gridCol w:w="1701"/>
        <w:gridCol w:w="1418"/>
        <w:gridCol w:w="1417"/>
        <w:gridCol w:w="992"/>
        <w:gridCol w:w="1395"/>
      </w:tblGrid>
      <w:tr w:rsidTr="002E3089" w:rsidR="00344575" w:rsidRPr="009C39D0">
        <w:trPr>
          <w:trHeight w:val="561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072577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 xml:space="preserve">Broj </w:t>
            </w:r>
            <w:r w:rsidRPr="009C39D0">
              <w:rPr>
                <w:bCs/>
                <w:sz w:val="20"/>
                <w:szCs w:val="20"/>
              </w:rPr>
              <w:br/>
              <w:t>traž.</w:t>
            </w:r>
          </w:p>
        </w:tc>
        <w:tc>
          <w:tcPr>
            <w:tcW w:type="dxa" w:w="2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2E3089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 xml:space="preserve">Iznos  prijavljene  </w:t>
            </w:r>
            <w:r w:rsidRPr="009C39D0">
              <w:rPr>
                <w:bCs/>
                <w:sz w:val="20"/>
                <w:szCs w:val="20"/>
              </w:rPr>
              <w:br/>
              <w:t>tražbine u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2E3089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>Iznos  priznate</w:t>
            </w:r>
            <w:r w:rsidRPr="009C39D0">
              <w:rPr>
                <w:bCs/>
                <w:sz w:val="20"/>
                <w:szCs w:val="20"/>
              </w:rPr>
              <w:br/>
              <w:t>tražbine u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2E3089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>iznos  osp.tražb. u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>Naziv  osporav.</w:t>
            </w:r>
          </w:p>
        </w:tc>
        <w:tc>
          <w:tcPr>
            <w:tcW w:type="dxa" w:w="1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2E3089" w:rsidR="00344575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bCs/>
                <w:sz w:val="20"/>
                <w:szCs w:val="20"/>
              </w:rPr>
              <w:t xml:space="preserve">Iznos  utvrđene  </w:t>
            </w:r>
            <w:r w:rsidRPr="009C39D0">
              <w:rPr>
                <w:bCs/>
                <w:sz w:val="20"/>
                <w:szCs w:val="20"/>
              </w:rPr>
              <w:br/>
              <w:t>tražbine u kn</w:t>
            </w:r>
          </w:p>
        </w:tc>
      </w:tr>
      <w:tr w:rsidTr="002E3089" w:rsidR="00B7248D" w:rsidRPr="009C39D0">
        <w:trPr>
          <w:trHeight w:val="852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B7248D" w:rsidP="00072577" w:rsidR="00B7248D" w:rsidRPr="009C39D0">
            <w:pPr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9C39D0">
              <w:rPr>
                <w:rFonts w:eastAsia="Arial Unicode MS"/>
                <w:bCs/>
                <w:sz w:val="20"/>
                <w:szCs w:val="20"/>
              </w:rPr>
              <w:t>1.</w:t>
            </w:r>
          </w:p>
        </w:tc>
        <w:tc>
          <w:tcPr>
            <w:tcW w:type="dxa" w:w="2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072577" w:rsidP="002F305E" w:rsidR="00072577">
            <w:pPr>
              <w:rPr>
                <w:sz w:val="20"/>
                <w:szCs w:val="20"/>
              </w:rPr>
            </w:pPr>
          </w:p>
          <w:p w:rsidRDefault="00976720" w:rsidP="002F305E" w:rsidR="00B7248D" w:rsidRPr="009C39D0">
            <w:pPr>
              <w:rPr>
                <w:sz w:val="20"/>
                <w:szCs w:val="20"/>
              </w:rPr>
            </w:pPr>
            <w:r>
              <w:t>RIVALITAS, d.o.o., Krbavska 15, Split, OIB:13557954530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</w:tcPr>
          <w:p w:rsidRDefault="002B017E" w:rsidP="002B017E" w:rsidR="002B017E">
            <w:pPr>
              <w:jc w:val="center"/>
              <w:rPr>
                <w:sz w:val="20"/>
                <w:szCs w:val="20"/>
              </w:rPr>
            </w:pPr>
          </w:p>
          <w:p w:rsidRDefault="00976720" w:rsidP="002B017E" w:rsidR="00976720">
            <w:pPr>
              <w:jc w:val="center"/>
              <w:rPr>
                <w:sz w:val="20"/>
                <w:szCs w:val="20"/>
              </w:rPr>
            </w:pPr>
          </w:p>
          <w:p w:rsidRDefault="00976720" w:rsidP="002B017E" w:rsidR="00976720">
            <w:pPr>
              <w:jc w:val="center"/>
              <w:rPr>
                <w:sz w:val="20"/>
                <w:szCs w:val="20"/>
              </w:rPr>
            </w:pPr>
          </w:p>
          <w:p w:rsidRDefault="00976720" w:rsidP="002B017E" w:rsidR="00976720">
            <w:pPr>
              <w:jc w:val="center"/>
              <w:rPr>
                <w:sz w:val="20"/>
                <w:szCs w:val="20"/>
              </w:rPr>
            </w:pPr>
          </w:p>
          <w:p w:rsidRDefault="00976720" w:rsidP="002B017E" w:rsidR="00976720" w:rsidRPr="009C39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57.557,81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976720" w:rsidP="00976720" w:rsidR="00B7248D" w:rsidRPr="009C39D0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57.557,81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B017E" w:rsidP="002E3089" w:rsidR="00B7248D" w:rsidRPr="009C39D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9C39D0">
              <w:rPr>
                <w:sz w:val="20"/>
                <w:szCs w:val="20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B017E" w:rsidP="009429DD" w:rsidR="00B7248D" w:rsidRPr="009C39D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9C39D0">
              <w:rPr>
                <w:rFonts w:eastAsia="Arial Unicode MS"/>
                <w:sz w:val="20"/>
                <w:szCs w:val="20"/>
              </w:rPr>
              <w:t>/</w:t>
            </w:r>
          </w:p>
        </w:tc>
        <w:tc>
          <w:tcPr>
            <w:tcW w:type="dxa" w:w="1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976720" w:rsidP="002E3089" w:rsidR="00B7248D" w:rsidRPr="009C39D0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57.557,81</w:t>
            </w:r>
          </w:p>
        </w:tc>
      </w:tr>
    </w:tbl>
    <w:p w:rsidRDefault="002B017E" w:rsidP="001D2EC2" w:rsidR="002B017E">
      <w:pPr>
        <w:ind w:firstLine="348" w:left="360"/>
        <w:jc w:val="both"/>
        <w:rPr>
          <w:bCs/>
        </w:rPr>
      </w:pPr>
    </w:p>
    <w:p w:rsidRDefault="0058272A" w:rsidR="0058272A">
      <w:pPr>
        <w:tabs>
          <w:tab w:pos="9072" w:val="right"/>
        </w:tabs>
        <w:ind w:left="-1417"/>
      </w:pPr>
      <w:r>
        <w:tab/>
      </w:r>
    </w:p>
    <w:p w:rsidRDefault="0058272A" w:rsidR="0058272A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58272A" w:rsidR="0058272A">
      <w:pPr>
        <w:jc w:val="both"/>
      </w:pPr>
    </w:p>
    <w:p w:rsidRDefault="0058272A" w:rsidP="00C176CA" w:rsidR="00C176CA" w:rsidRPr="00C176CA">
      <w:pPr>
        <w:pStyle w:val="Bezproreda"/>
        <w:ind w:firstLine="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E5F33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suda br. </w:t>
      </w:r>
      <w:r w:rsidR="00C176CA" w:rsidRPr="00C176CA">
        <w:rPr>
          <w:rFonts w:eastAsia="Times New Roman" w:hAnsi="Times New Roman" w:ascii="Times New Roman"/>
          <w:sz w:val="24"/>
          <w:szCs w:val="24"/>
          <w:lang w:eastAsia="hr-HR"/>
        </w:rPr>
        <w:t>4. St-16/2015 od 16. listopada 2015. godine otvoren stečajni postupak nad imovinom stečajnog dužnika  FRANO MARKOVIĆ, vl. obrta za graditeljstvo ISKOPI FM, Turjaci O, Turjaci, OIB:02016475086. Istim rješenjem za stečajnog upravitelja imenovan je  Ivan Sunara iz Splita, A. B. Šimića 20, OIB: 17000771045.</w:t>
      </w:r>
    </w:p>
    <w:p w:rsidRDefault="008E5F33" w:rsidP="00C176CA" w:rsidR="008E5F3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E5F33" w:rsidP="008E5F33" w:rsidR="008E5F33" w:rsidRPr="008E5F33">
      <w:pPr>
        <w:pStyle w:val="Bezproreda"/>
        <w:ind w:firstLine="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E5F33">
        <w:rPr>
          <w:rFonts w:eastAsia="Times New Roman" w:hAnsi="Times New Roman" w:ascii="Times New Roman"/>
          <w:sz w:val="24"/>
          <w:szCs w:val="24"/>
          <w:lang w:eastAsia="hr-HR"/>
        </w:rPr>
        <w:t>Istim rješenjem za stečajnog upravitelja imenovan je  Ivan Sunara iz Splita, A. B. Šimića 20, OIB: 17000771045.</w:t>
      </w:r>
    </w:p>
    <w:p w:rsidRDefault="00F20D0D" w:rsidP="008E5F33" w:rsidR="00F20D0D">
      <w:pPr>
        <w:pStyle w:val="Tijeloteksta-uvlaka3"/>
        <w:ind w:left="0"/>
      </w:pPr>
    </w:p>
    <w:p w:rsidRDefault="003B395D" w:rsidR="00601A6B">
      <w:pPr>
        <w:ind w:firstLine="540"/>
        <w:jc w:val="both"/>
      </w:pPr>
      <w:r>
        <w:t xml:space="preserve">Na </w:t>
      </w:r>
      <w:r w:rsidR="00976720">
        <w:t xml:space="preserve">posebnom </w:t>
      </w:r>
      <w:r>
        <w:t>ispitn</w:t>
      </w:r>
      <w:r w:rsidR="00CC5A98">
        <w:t>om</w:t>
      </w:r>
      <w:r>
        <w:t xml:space="preserve"> ročišt</w:t>
      </w:r>
      <w:r w:rsidR="00CC5A98">
        <w:t>u</w:t>
      </w:r>
      <w:r>
        <w:t xml:space="preserve"> od </w:t>
      </w:r>
      <w:r w:rsidR="00976720">
        <w:t>18. svibnja</w:t>
      </w:r>
      <w:r w:rsidR="004B34C2">
        <w:t xml:space="preserve"> 2016.</w:t>
      </w:r>
      <w:r w:rsidR="00F20D0D">
        <w:t xml:space="preserve"> godine </w:t>
      </w:r>
      <w:r w:rsidR="002F52A6">
        <w:t>ispitan</w:t>
      </w:r>
      <w:r w:rsidR="00976720">
        <w:t>a</w:t>
      </w:r>
      <w:r w:rsidR="002F52A6">
        <w:t xml:space="preserve"> </w:t>
      </w:r>
      <w:r w:rsidR="00976720">
        <w:t>je</w:t>
      </w:r>
      <w:r w:rsidR="00F502F0">
        <w:t xml:space="preserve"> </w:t>
      </w:r>
      <w:r w:rsidR="002F52A6">
        <w:t>prijav</w:t>
      </w:r>
      <w:r w:rsidR="00976720">
        <w:t>a</w:t>
      </w:r>
      <w:r w:rsidR="00F502F0">
        <w:t xml:space="preserve"> </w:t>
      </w:r>
      <w:r w:rsidR="002F52A6">
        <w:t>tražbin</w:t>
      </w:r>
      <w:r w:rsidR="00976720">
        <w:t xml:space="preserve">e stečajnog </w:t>
      </w:r>
      <w:r w:rsidR="002F52A6">
        <w:t>vjerovnika</w:t>
      </w:r>
      <w:r w:rsidR="00976720">
        <w:t xml:space="preserve"> pobliže označenog</w:t>
      </w:r>
      <w:r w:rsidR="00050C33">
        <w:t xml:space="preserve"> u izreci ovog rješenja. </w:t>
      </w:r>
    </w:p>
    <w:p w:rsidRDefault="00050C33" w:rsidR="00050C33">
      <w:pPr>
        <w:ind w:firstLine="540"/>
        <w:jc w:val="both"/>
      </w:pPr>
    </w:p>
    <w:p w:rsidRDefault="008E5F33" w:rsidP="00976720" w:rsidR="009E7C4A" w:rsidRPr="00976720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967132">
        <w:rPr>
          <w:rFonts w:hAnsi="Times New Roman" w:ascii="Times New Roman"/>
          <w:sz w:val="24"/>
          <w:szCs w:val="24"/>
        </w:rPr>
        <w:t xml:space="preserve">Imenovani stečajni  upravitelj  je na </w:t>
      </w:r>
      <w:r w:rsidR="00976720">
        <w:rPr>
          <w:rFonts w:hAnsi="Times New Roman" w:ascii="Times New Roman"/>
          <w:sz w:val="24"/>
          <w:szCs w:val="24"/>
        </w:rPr>
        <w:t xml:space="preserve">posebnom </w:t>
      </w:r>
      <w:r w:rsidRPr="00967132">
        <w:rPr>
          <w:rFonts w:hAnsi="Times New Roman" w:ascii="Times New Roman"/>
          <w:sz w:val="24"/>
          <w:szCs w:val="24"/>
        </w:rPr>
        <w:t xml:space="preserve">ispitnom ročištu od </w:t>
      </w:r>
      <w:r w:rsidR="00976720">
        <w:rPr>
          <w:rFonts w:hAnsi="Times New Roman" w:ascii="Times New Roman"/>
          <w:sz w:val="24"/>
          <w:szCs w:val="24"/>
        </w:rPr>
        <w:t>18. svibnja</w:t>
      </w:r>
      <w:r w:rsidR="004B34C2">
        <w:rPr>
          <w:rFonts w:hAnsi="Times New Roman" w:ascii="Times New Roman"/>
          <w:sz w:val="24"/>
          <w:szCs w:val="24"/>
        </w:rPr>
        <w:t xml:space="preserve"> 2016. godine</w:t>
      </w:r>
      <w:r w:rsidRPr="00967132">
        <w:rPr>
          <w:rFonts w:hAnsi="Times New Roman" w:ascii="Times New Roman"/>
          <w:sz w:val="24"/>
          <w:szCs w:val="24"/>
        </w:rPr>
        <w:t xml:space="preserve"> izjavio da  u cijelosti priznaje prijav</w:t>
      </w:r>
      <w:r w:rsidR="00C176CA">
        <w:rPr>
          <w:rFonts w:hAnsi="Times New Roman" w:ascii="Times New Roman"/>
          <w:sz w:val="24"/>
          <w:szCs w:val="24"/>
        </w:rPr>
        <w:t>u</w:t>
      </w:r>
      <w:r w:rsidRPr="00967132">
        <w:rPr>
          <w:rFonts w:hAnsi="Times New Roman" w:ascii="Times New Roman"/>
          <w:sz w:val="24"/>
          <w:szCs w:val="24"/>
        </w:rPr>
        <w:t xml:space="preserve"> tražbin</w:t>
      </w:r>
      <w:r w:rsidR="00C176CA">
        <w:rPr>
          <w:rFonts w:hAnsi="Times New Roman" w:ascii="Times New Roman"/>
          <w:sz w:val="24"/>
          <w:szCs w:val="24"/>
        </w:rPr>
        <w:t>e</w:t>
      </w:r>
      <w:r w:rsidRPr="00967132">
        <w:rPr>
          <w:rFonts w:hAnsi="Times New Roman" w:ascii="Times New Roman"/>
          <w:sz w:val="24"/>
          <w:szCs w:val="24"/>
        </w:rPr>
        <w:t xml:space="preserve"> </w:t>
      </w:r>
      <w:r w:rsidR="00C176CA">
        <w:rPr>
          <w:rFonts w:hAnsi="Times New Roman" w:ascii="Times New Roman"/>
          <w:sz w:val="24"/>
          <w:szCs w:val="24"/>
        </w:rPr>
        <w:t>stečajnog vjerovnika</w:t>
      </w:r>
      <w:r w:rsidRPr="00967132">
        <w:rPr>
          <w:rFonts w:hAnsi="Times New Roman" w:ascii="Times New Roman"/>
          <w:sz w:val="24"/>
          <w:szCs w:val="24"/>
        </w:rPr>
        <w:t xml:space="preserve"> </w:t>
      </w:r>
      <w:r w:rsidR="00976720">
        <w:rPr>
          <w:rFonts w:hAnsi="Times New Roman" w:ascii="Times New Roman"/>
          <w:sz w:val="24"/>
          <w:szCs w:val="24"/>
        </w:rPr>
        <w:t>drugog</w:t>
      </w:r>
      <w:r w:rsidRPr="00967132">
        <w:rPr>
          <w:rFonts w:hAnsi="Times New Roman" w:ascii="Times New Roman"/>
          <w:sz w:val="24"/>
          <w:szCs w:val="24"/>
        </w:rPr>
        <w:t xml:space="preserve"> višeg isplatnog reda i to </w:t>
      </w:r>
      <w:r w:rsidR="00976720" w:rsidRPr="00976720">
        <w:rPr>
          <w:rFonts w:hAnsi="Times New Roman" w:ascii="Times New Roman"/>
          <w:sz w:val="24"/>
          <w:szCs w:val="24"/>
        </w:rPr>
        <w:t>RIVALITAS, d.o.o., Krbavska 15, Split, OIB:13557954530</w:t>
      </w:r>
      <w:r w:rsidR="00C176CA" w:rsidRPr="00C176CA">
        <w:rPr>
          <w:rFonts w:hAnsi="Times New Roman" w:ascii="Times New Roman"/>
          <w:sz w:val="24"/>
          <w:szCs w:val="24"/>
        </w:rPr>
        <w:t xml:space="preserve">, čija tražbina glasi na iznos od </w:t>
      </w:r>
      <w:r w:rsidR="00976720">
        <w:rPr>
          <w:rFonts w:hAnsi="Times New Roman" w:ascii="Times New Roman"/>
          <w:sz w:val="24"/>
          <w:szCs w:val="24"/>
        </w:rPr>
        <w:t>57.557,81</w:t>
      </w:r>
      <w:r w:rsidR="00C176CA" w:rsidRPr="00C176CA">
        <w:rPr>
          <w:rFonts w:hAnsi="Times New Roman" w:ascii="Times New Roman"/>
          <w:sz w:val="24"/>
          <w:szCs w:val="24"/>
        </w:rPr>
        <w:t xml:space="preserve"> kuna.</w:t>
      </w:r>
    </w:p>
    <w:p w:rsidRDefault="00CD5F9D" w:rsidP="009E7C4A" w:rsidR="009E7C4A">
      <w:pPr>
        <w:ind w:firstLine="540"/>
        <w:jc w:val="both"/>
      </w:pPr>
      <w:r>
        <w:lastRenderedPageBreak/>
        <w:t>P</w:t>
      </w:r>
      <w:r w:rsidR="004B34C2">
        <w:t>unomoćnik</w:t>
      </w:r>
      <w:r w:rsidR="009E7C4A">
        <w:t xml:space="preserve"> stečajn</w:t>
      </w:r>
      <w:r w:rsidR="004B34C2">
        <w:t>og</w:t>
      </w:r>
      <w:r w:rsidR="009E7C4A">
        <w:t xml:space="preserve"> vjerovnika </w:t>
      </w:r>
      <w:r>
        <w:t xml:space="preserve">i dužnik-pojedinac su </w:t>
      </w:r>
      <w:r w:rsidR="004B34C2">
        <w:t>izjavi</w:t>
      </w:r>
      <w:r>
        <w:t>li</w:t>
      </w:r>
      <w:r w:rsidR="004B34C2">
        <w:t xml:space="preserve"> da ne osporava</w:t>
      </w:r>
      <w:r w:rsidR="009E7C4A">
        <w:t xml:space="preserve"> prijave tražbina koje je  priznao stečajni upravitelj. </w:t>
      </w:r>
    </w:p>
    <w:p w:rsidRDefault="009E7C4A" w:rsidP="00976720" w:rsidR="009E7C4A">
      <w:pPr>
        <w:jc w:val="both"/>
      </w:pPr>
    </w:p>
    <w:p w:rsidRDefault="009E7C4A" w:rsidP="009E7C4A" w:rsidR="009E7C4A" w:rsidRPr="007C715A">
      <w:pPr>
        <w:ind w:firstLine="540"/>
        <w:jc w:val="both"/>
      </w:pPr>
      <w:r w:rsidRPr="007C715A">
        <w:t>Slijedom  pred</w:t>
      </w:r>
      <w:r w:rsidR="007C715A" w:rsidRPr="007C715A">
        <w:t xml:space="preserve">njeg, temeljem odredbi čl. 177. </w:t>
      </w:r>
      <w:r w:rsidRPr="007C715A">
        <w:t>Stečajnog zakona</w:t>
      </w:r>
      <w:r w:rsidR="0020011C">
        <w:t xml:space="preserve"> Stečajnog zakona (NN br. 44/96, 29/99, 129/00, 123/03, 197/03, 187/04, 82/06, 116/10, 25/12, 133/12 i 71/15-dalje SZ)</w:t>
      </w:r>
      <w:r w:rsidRPr="007C715A">
        <w:t xml:space="preserve">, trebalo je  odlučiti kao u izreci rješenja. </w:t>
      </w:r>
    </w:p>
    <w:p w:rsidRDefault="009E7C4A" w:rsidP="004B34C2" w:rsidR="009E7C4A">
      <w:pPr>
        <w:jc w:val="both"/>
      </w:pPr>
    </w:p>
    <w:p w:rsidRDefault="009E7C4A" w:rsidP="009E7C4A" w:rsidR="009E7C4A" w:rsidRPr="007574CC">
      <w:pPr>
        <w:ind w:firstLine="540"/>
        <w:jc w:val="center"/>
      </w:pPr>
      <w:r>
        <w:t xml:space="preserve">U  Splitu,  </w:t>
      </w:r>
      <w:r w:rsidR="00976720">
        <w:t>18. svibnja</w:t>
      </w:r>
      <w:r w:rsidR="004B34C2">
        <w:t xml:space="preserve"> 2016.</w:t>
      </w:r>
      <w:r>
        <w:t xml:space="preserve"> godine </w:t>
      </w:r>
    </w:p>
    <w:p w:rsidRDefault="009243EF" w:rsidP="009E7C4A" w:rsidR="009E7C4A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9E7C4A" w:rsidP="009E7C4A" w:rsidR="009E7C4A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9E7C4A" w:rsidP="009E7C4A" w:rsidR="009E7C4A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9E7C4A" w:rsidP="009E7C4A" w:rsidR="009E7C4A" w:rsidRPr="007574CC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  <w:t>Katarina Mikulić</w:t>
      </w:r>
    </w:p>
    <w:p w:rsidRDefault="009E7C4A" w:rsidP="009E7C4A" w:rsidR="009E7C4A">
      <w:pPr>
        <w:jc w:val="both"/>
      </w:pPr>
    </w:p>
    <w:p w:rsidRDefault="00CB091E" w:rsidP="009E7C4A" w:rsidR="00CB091E" w:rsidRPr="007574CC">
      <w:pPr>
        <w:jc w:val="both"/>
      </w:pPr>
    </w:p>
    <w:p w:rsidRDefault="009E7C4A" w:rsidP="009E7C4A" w:rsidR="009E7C4A" w:rsidRPr="007574CC">
      <w:pPr>
        <w:jc w:val="both"/>
      </w:pPr>
      <w:r w:rsidRPr="007574CC">
        <w:t>PRAVNA POUKA: Protiv ovog rješenja dopuštena je žalba Visokom trgovačkom sudu Republike Hrvatske u Zagrebu. Žalba se podnosi putem ovog suda u 2 primjerka,  u roku od 8 dana od dana dostave rješenja</w:t>
      </w:r>
      <w:r w:rsidRPr="007574CC">
        <w:rPr>
          <w:b/>
        </w:rPr>
        <w:t xml:space="preserve">. </w:t>
      </w:r>
      <w:r w:rsidRPr="007574CC">
        <w:t xml:space="preserve">Žalba izjavljena protiv rješenja o upućivanju u parnicu  bez utjecaja je na rok za pokretanje parnice. </w:t>
      </w:r>
    </w:p>
    <w:p w:rsidRDefault="004B34C2" w:rsidP="009E7C4A" w:rsidR="004B34C2">
      <w:pPr>
        <w:jc w:val="both"/>
      </w:pPr>
    </w:p>
    <w:p w:rsidRDefault="009E7C4A" w:rsidP="009E7C4A" w:rsidR="009E7C4A" w:rsidRPr="007574CC">
      <w:pPr>
        <w:jc w:val="both"/>
      </w:pPr>
      <w:r w:rsidRPr="007574CC">
        <w:t>DNA:</w:t>
      </w:r>
    </w:p>
    <w:p w:rsidRDefault="009243EF" w:rsidP="009E7C4A" w:rsidR="009E7C4A">
      <w:pPr>
        <w:numPr>
          <w:ilvl w:val="0"/>
          <w:numId w:val="3"/>
        </w:numPr>
        <w:jc w:val="both"/>
      </w:pPr>
      <w:r>
        <w:t>stečajni upravitelj</w:t>
      </w:r>
    </w:p>
    <w:p w:rsidRDefault="004B34C2" w:rsidP="009E7C4A" w:rsidR="004B34C2">
      <w:pPr>
        <w:numPr>
          <w:ilvl w:val="0"/>
          <w:numId w:val="3"/>
        </w:numPr>
        <w:jc w:val="both"/>
      </w:pPr>
      <w:r>
        <w:t xml:space="preserve">e-oglasna ploča </w:t>
      </w:r>
    </w:p>
    <w:p w:rsidRDefault="00976720" w:rsidP="009E7C4A" w:rsidR="00976720">
      <w:pPr>
        <w:numPr>
          <w:ilvl w:val="0"/>
          <w:numId w:val="3"/>
        </w:numPr>
        <w:jc w:val="both"/>
      </w:pPr>
      <w:r>
        <w:t>spis</w:t>
      </w:r>
    </w:p>
    <w:p w:rsidRDefault="009E7C4A" w:rsidP="009E7C4A" w:rsidR="009E7C4A" w:rsidRPr="007574CC">
      <w:pPr>
        <w:ind w:left="360"/>
        <w:jc w:val="both"/>
      </w:pPr>
    </w:p>
    <w:p w:rsidRDefault="009E7C4A" w:rsidP="009E7C4A" w:rsidR="009E7C4A" w:rsidRPr="007574CC">
      <w:pPr>
        <w:jc w:val="both"/>
      </w:pPr>
    </w:p>
    <w:p w:rsidRDefault="009E7C4A" w:rsidP="009E7C4A" w:rsidR="009E7C4A" w:rsidRPr="006D4D4B">
      <w:pPr>
        <w:pStyle w:val="Tijeloteksta"/>
        <w:rPr>
          <w:b/>
        </w:rPr>
      </w:pPr>
    </w:p>
    <w:p w:rsidRDefault="004E6D79" w:rsidP="009E7C4A" w:rsidR="004E6D79">
      <w:pPr>
        <w:ind w:firstLine="540"/>
        <w:jc w:val="both"/>
      </w:pPr>
    </w:p>
    <w:sectPr w:rsidSect="005B3C1C" w:rsidR="004E6D7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4A5" w:rsidR="004E44A5">
      <w:r>
        <w:separator/>
      </w:r>
    </w:p>
  </w:endnote>
  <w:endnote w:id="0" w:type="continuationSeparator">
    <w:p w:rsidRDefault="004E44A5" w:rsidR="004E4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4A5" w:rsidR="004E44A5">
      <w:r>
        <w:separator/>
      </w:r>
    </w:p>
  </w:footnote>
  <w:footnote w:id="0" w:type="continuationSeparator">
    <w:p w:rsidRDefault="004E44A5" w:rsidR="004E4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14E6">
      <w:rPr>
        <w:noProof/>
      </w:rPr>
      <w:t>2</w:t>
    </w:r>
    <w:r>
      <w:fldChar w:fldCharType="end"/>
    </w:r>
  </w:p>
  <w:p w:rsidRDefault="002E3089" w:rsidR="002E3089">
    <w:pPr>
      <w:pStyle w:val="Zaglavlje"/>
    </w:pPr>
    <w:r>
      <w:tab/>
    </w:r>
    <w:r>
      <w:tab/>
      <w:t>4. St-</w:t>
    </w:r>
    <w:r w:rsidR="00DB3C5C">
      <w:t>16/2015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P="00285600" w:rsidR="002E3089">
    <w:pPr>
      <w:pStyle w:val="Zaglavlje"/>
      <w:jc w:val="right"/>
    </w:pPr>
    <w:r>
      <w:t>4</w:t>
    </w:r>
    <w:r w:rsidR="00DB3C5C">
      <w:t>.</w:t>
    </w:r>
    <w:r>
      <w:t>St-</w:t>
    </w:r>
    <w:r w:rsidR="00DB3C5C">
      <w:t>16/2015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5"/>
  </w:num>
  <w:num w:numId="11">
    <w:abstractNumId w:val="11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15034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2577"/>
    <w:rsid w:val="000755E8"/>
    <w:rsid w:val="0008331E"/>
    <w:rsid w:val="00086311"/>
    <w:rsid w:val="000872AB"/>
    <w:rsid w:val="00087D53"/>
    <w:rsid w:val="00090548"/>
    <w:rsid w:val="000959BC"/>
    <w:rsid w:val="000B4C2A"/>
    <w:rsid w:val="000C6EF3"/>
    <w:rsid w:val="000D410A"/>
    <w:rsid w:val="000D6A22"/>
    <w:rsid w:val="000D70C5"/>
    <w:rsid w:val="000F0463"/>
    <w:rsid w:val="000F1060"/>
    <w:rsid w:val="000F16DB"/>
    <w:rsid w:val="00117946"/>
    <w:rsid w:val="001277FF"/>
    <w:rsid w:val="00131D4B"/>
    <w:rsid w:val="0018532B"/>
    <w:rsid w:val="00186486"/>
    <w:rsid w:val="001A33C6"/>
    <w:rsid w:val="001C1614"/>
    <w:rsid w:val="001D1916"/>
    <w:rsid w:val="001D2EC2"/>
    <w:rsid w:val="001E148B"/>
    <w:rsid w:val="0020011C"/>
    <w:rsid w:val="00215C27"/>
    <w:rsid w:val="00216B4A"/>
    <w:rsid w:val="00227D09"/>
    <w:rsid w:val="00285600"/>
    <w:rsid w:val="002941BE"/>
    <w:rsid w:val="002A1420"/>
    <w:rsid w:val="002A3508"/>
    <w:rsid w:val="002B017E"/>
    <w:rsid w:val="002B4B1F"/>
    <w:rsid w:val="002B7A30"/>
    <w:rsid w:val="002C043F"/>
    <w:rsid w:val="002C472F"/>
    <w:rsid w:val="002C6076"/>
    <w:rsid w:val="002D16DC"/>
    <w:rsid w:val="002E0E72"/>
    <w:rsid w:val="002E3089"/>
    <w:rsid w:val="002F0ECB"/>
    <w:rsid w:val="002F305E"/>
    <w:rsid w:val="002F52A6"/>
    <w:rsid w:val="00312F10"/>
    <w:rsid w:val="00343701"/>
    <w:rsid w:val="00344575"/>
    <w:rsid w:val="00367B94"/>
    <w:rsid w:val="00375708"/>
    <w:rsid w:val="00375893"/>
    <w:rsid w:val="00394563"/>
    <w:rsid w:val="003B20E2"/>
    <w:rsid w:val="003B36BB"/>
    <w:rsid w:val="003B395D"/>
    <w:rsid w:val="003B42F1"/>
    <w:rsid w:val="003C11B3"/>
    <w:rsid w:val="003C1AD5"/>
    <w:rsid w:val="00406EF1"/>
    <w:rsid w:val="00417C7A"/>
    <w:rsid w:val="00434AC7"/>
    <w:rsid w:val="0043673D"/>
    <w:rsid w:val="00436C18"/>
    <w:rsid w:val="00441144"/>
    <w:rsid w:val="004457B2"/>
    <w:rsid w:val="00446BB2"/>
    <w:rsid w:val="004523C8"/>
    <w:rsid w:val="00455C69"/>
    <w:rsid w:val="00485059"/>
    <w:rsid w:val="00490EE4"/>
    <w:rsid w:val="0049253E"/>
    <w:rsid w:val="0049316F"/>
    <w:rsid w:val="004A0D83"/>
    <w:rsid w:val="004A16B5"/>
    <w:rsid w:val="004A4992"/>
    <w:rsid w:val="004A4DF7"/>
    <w:rsid w:val="004B34C2"/>
    <w:rsid w:val="004D0B79"/>
    <w:rsid w:val="004D0BF6"/>
    <w:rsid w:val="004D7001"/>
    <w:rsid w:val="004E44A5"/>
    <w:rsid w:val="004E6D79"/>
    <w:rsid w:val="004F0228"/>
    <w:rsid w:val="004F03E8"/>
    <w:rsid w:val="00506E20"/>
    <w:rsid w:val="00533CB7"/>
    <w:rsid w:val="00534651"/>
    <w:rsid w:val="00535F83"/>
    <w:rsid w:val="00545323"/>
    <w:rsid w:val="005755BC"/>
    <w:rsid w:val="00582497"/>
    <w:rsid w:val="0058272A"/>
    <w:rsid w:val="00586A2E"/>
    <w:rsid w:val="005A64D7"/>
    <w:rsid w:val="005B3C1C"/>
    <w:rsid w:val="005C317C"/>
    <w:rsid w:val="005C436C"/>
    <w:rsid w:val="005D4645"/>
    <w:rsid w:val="005D46D9"/>
    <w:rsid w:val="005D6CD2"/>
    <w:rsid w:val="005F26D6"/>
    <w:rsid w:val="00601A6B"/>
    <w:rsid w:val="00604FEE"/>
    <w:rsid w:val="00632325"/>
    <w:rsid w:val="00637B50"/>
    <w:rsid w:val="00640BC6"/>
    <w:rsid w:val="00645873"/>
    <w:rsid w:val="00650A1E"/>
    <w:rsid w:val="006679E7"/>
    <w:rsid w:val="006755C3"/>
    <w:rsid w:val="00675DB7"/>
    <w:rsid w:val="0068004A"/>
    <w:rsid w:val="006A7E31"/>
    <w:rsid w:val="006C3BC1"/>
    <w:rsid w:val="006D66F0"/>
    <w:rsid w:val="006E1513"/>
    <w:rsid w:val="006E7A6D"/>
    <w:rsid w:val="006F405D"/>
    <w:rsid w:val="00702855"/>
    <w:rsid w:val="00705211"/>
    <w:rsid w:val="00705B86"/>
    <w:rsid w:val="007162AE"/>
    <w:rsid w:val="007176C2"/>
    <w:rsid w:val="0073548F"/>
    <w:rsid w:val="007409E5"/>
    <w:rsid w:val="0075686B"/>
    <w:rsid w:val="00756A0C"/>
    <w:rsid w:val="00761985"/>
    <w:rsid w:val="00784CAA"/>
    <w:rsid w:val="007918B6"/>
    <w:rsid w:val="00796E5E"/>
    <w:rsid w:val="007A2A33"/>
    <w:rsid w:val="007B6249"/>
    <w:rsid w:val="007C715A"/>
    <w:rsid w:val="007D14E6"/>
    <w:rsid w:val="007F5BE2"/>
    <w:rsid w:val="00807C3D"/>
    <w:rsid w:val="00813ACD"/>
    <w:rsid w:val="008151DD"/>
    <w:rsid w:val="008373F6"/>
    <w:rsid w:val="00887A01"/>
    <w:rsid w:val="008A16FA"/>
    <w:rsid w:val="008A2879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37D4"/>
    <w:rsid w:val="009243EF"/>
    <w:rsid w:val="009376C0"/>
    <w:rsid w:val="00940DCC"/>
    <w:rsid w:val="009429DD"/>
    <w:rsid w:val="00954B49"/>
    <w:rsid w:val="009652AC"/>
    <w:rsid w:val="00965E13"/>
    <w:rsid w:val="00967132"/>
    <w:rsid w:val="00976720"/>
    <w:rsid w:val="009779A6"/>
    <w:rsid w:val="00987E99"/>
    <w:rsid w:val="00995F41"/>
    <w:rsid w:val="009A0E25"/>
    <w:rsid w:val="009B03AC"/>
    <w:rsid w:val="009B0C92"/>
    <w:rsid w:val="009B30BD"/>
    <w:rsid w:val="009C2546"/>
    <w:rsid w:val="009C39D0"/>
    <w:rsid w:val="009D4015"/>
    <w:rsid w:val="009E0C95"/>
    <w:rsid w:val="009E7C4A"/>
    <w:rsid w:val="00A25697"/>
    <w:rsid w:val="00A36B76"/>
    <w:rsid w:val="00A377CF"/>
    <w:rsid w:val="00A50308"/>
    <w:rsid w:val="00A61FEB"/>
    <w:rsid w:val="00A620A8"/>
    <w:rsid w:val="00A746DD"/>
    <w:rsid w:val="00A75332"/>
    <w:rsid w:val="00A835BD"/>
    <w:rsid w:val="00A97DF6"/>
    <w:rsid w:val="00AA009D"/>
    <w:rsid w:val="00AA4A57"/>
    <w:rsid w:val="00AC3BA4"/>
    <w:rsid w:val="00AD2B3D"/>
    <w:rsid w:val="00AD4E05"/>
    <w:rsid w:val="00AD5A22"/>
    <w:rsid w:val="00AE0893"/>
    <w:rsid w:val="00B06912"/>
    <w:rsid w:val="00B10155"/>
    <w:rsid w:val="00B16487"/>
    <w:rsid w:val="00B24E3B"/>
    <w:rsid w:val="00B30D35"/>
    <w:rsid w:val="00B346D1"/>
    <w:rsid w:val="00B4222E"/>
    <w:rsid w:val="00B44069"/>
    <w:rsid w:val="00B56A75"/>
    <w:rsid w:val="00B64008"/>
    <w:rsid w:val="00B7248D"/>
    <w:rsid w:val="00B72FDA"/>
    <w:rsid w:val="00B80E43"/>
    <w:rsid w:val="00B878A4"/>
    <w:rsid w:val="00B935CE"/>
    <w:rsid w:val="00BA28D8"/>
    <w:rsid w:val="00BF4C61"/>
    <w:rsid w:val="00BF6C37"/>
    <w:rsid w:val="00C10052"/>
    <w:rsid w:val="00C176CA"/>
    <w:rsid w:val="00C254E2"/>
    <w:rsid w:val="00C30FA8"/>
    <w:rsid w:val="00C363C3"/>
    <w:rsid w:val="00C5421F"/>
    <w:rsid w:val="00C54B30"/>
    <w:rsid w:val="00C8790D"/>
    <w:rsid w:val="00C917F2"/>
    <w:rsid w:val="00CA74E1"/>
    <w:rsid w:val="00CB091E"/>
    <w:rsid w:val="00CB7E99"/>
    <w:rsid w:val="00CC0E34"/>
    <w:rsid w:val="00CC39BA"/>
    <w:rsid w:val="00CC5A98"/>
    <w:rsid w:val="00CD5F9D"/>
    <w:rsid w:val="00CF6451"/>
    <w:rsid w:val="00D072E0"/>
    <w:rsid w:val="00D20171"/>
    <w:rsid w:val="00D21790"/>
    <w:rsid w:val="00D30C71"/>
    <w:rsid w:val="00D37AFB"/>
    <w:rsid w:val="00D75E0F"/>
    <w:rsid w:val="00D864DD"/>
    <w:rsid w:val="00DB3C5C"/>
    <w:rsid w:val="00DC2F11"/>
    <w:rsid w:val="00DD2F3F"/>
    <w:rsid w:val="00DE2278"/>
    <w:rsid w:val="00DE4785"/>
    <w:rsid w:val="00DE74FB"/>
    <w:rsid w:val="00E03899"/>
    <w:rsid w:val="00E16C1A"/>
    <w:rsid w:val="00E40924"/>
    <w:rsid w:val="00E43D59"/>
    <w:rsid w:val="00E4692E"/>
    <w:rsid w:val="00E70799"/>
    <w:rsid w:val="00E761AD"/>
    <w:rsid w:val="00E76AFA"/>
    <w:rsid w:val="00E817B4"/>
    <w:rsid w:val="00EA2DAB"/>
    <w:rsid w:val="00EA3F60"/>
    <w:rsid w:val="00EA6A05"/>
    <w:rsid w:val="00EE16FC"/>
    <w:rsid w:val="00EE1CE9"/>
    <w:rsid w:val="00F20D0D"/>
    <w:rsid w:val="00F47870"/>
    <w:rsid w:val="00F502F0"/>
    <w:rsid w:val="00F50665"/>
    <w:rsid w:val="00F63481"/>
    <w:rsid w:val="00F67A71"/>
    <w:rsid w:val="00F769A3"/>
    <w:rsid w:val="00F87D44"/>
    <w:rsid w:val="00F95DA8"/>
    <w:rsid w:val="00FB18D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9E7C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9E7C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izvorni_sadrzaj>
    <derivirana_varijabla naziv="DomainObject.Predmet.StrankaFormated_1"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derivirana_varijabla>
  </DomainObject.Predmet.StrankaFormated>
  <DomainObject.Predmet.StrankaFormatedOIB>
    <izvorni_sadrzaj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izvorni_sadrzaj>
    <derivirana_varijabla naziv="DomainObject.Predmet.StrankaFormatedOIB_1"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derivirana_varijabla>
  </DomainObject.Predmet.StrankaFormatedOIB>
  <DomainObject.Predmet.StrankaFormatedWithAdress>
    <izvorni_sadrzaj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izvorni_sadrzaj>
    <derivirana_varijabla naziv="DomainObject.Predmet.StrankaFormatedWithAdress_1"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derivirana_varijabla>
  </DomainObject.Predmet.StrankaFormatedWithAdress>
  <DomainObject.Predmet.StrankaFormatedWithAdressOIB>
    <izvorni_sadrzaj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izvorni_sadrzaj>
    <derivirana_varijabla naziv="DomainObject.Predmet.StrankaFormatedWithAdressOIB_1"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derivirana_varijabla>
  </DomainObject.Predmet.StrankaFormatedWithAdressOIB>
  <DomainObject.Predmet.StrankaWithAdress>
    <izvorni_sadrzaj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izvorni_sadrzaj>
    <derivirana_varijabla naziv="DomainObject.Predmet.StrankaWithAdress_1"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derivirana_varijabla>
  </DomainObject.Predmet.StrankaWithAdress>
  <DomainObject.Predmet.StrankaWithAdressOIB>
    <izvorni_sadrzaj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izvorni_sadrzaj>
    <derivirana_varijabla naziv="DomainObject.Predmet.StrankaWithAdressOIB_1"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derivirana_varijabla>
  </DomainObject.Predmet.StrankaWithAdressOIB>
  <DomainObject.Predmet.StrankaNazivFormated>
    <izvorni_sadrzaj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izvorni_sadrzaj>
    <derivirana_varijabla naziv="DomainObject.Predmet.StrankaNazivFormated_1"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derivirana_varijabla>
  </DomainObject.Predmet.StrankaNazivFormated>
  <DomainObject.Predmet.StrankaNazivFormatedOIB>
    <izvorni_sadrzaj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izvorni_sadrzaj>
    <derivirana_varijabla naziv="DomainObject.Predmet.StrankaNazivFormatedOIB_1"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Formated_1"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Formated>
  <DomainObject.Predmet.StrankaList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FormatedOIB>
  <DomainObject.Predmet.StrankaListFormatedWithAdress>
    <izvorni_sadrzaj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izvorni_sadrzaj>
    <derivirana_varijabla naziv="DomainObject.Predmet.StrankaListFormatedWithAdress_1"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izvorni_sadrzaj>
    <derivirana_varijabla naziv="DomainObject.Predmet.StrankaListFormatedWithAdressOIB_1"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derivirana_varijabla>
  </DomainObject.Predmet.StrankaListFormatedWithAdressOIB>
  <DomainObject.Predmet.StrankaListNazivFormated>
    <izvorni_sadrzaj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NazivFormated_1"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NazivFormated>
  <DomainObject.Predmet.StrankaListNaziv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Naziv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  <item>ŽUPANIJSKO DRŽAVNO ODVJETNIŠTVO U SPLITU punomoćnik sudionika u postupku Ministarstvo financija RH, Porezna uprava</item>
    </izvorni_sadrzaj>
    <derivirana_varijabla naziv="DomainObject.Predmet.OstaliListFormated_1">
      <item>Ivan Sunara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Ivan Sunara, OIB 17000771045</item>
      <item>ŽUPANIJSKO DRŽAVNO ODVJETNIŠTVO U SPLITU punomoćnik sudionika u postupku Ministarstvo financija RH, Porezna uprava</item>
    </izvorni_sadrzaj>
    <derivirana_varijabla naziv="DomainObject.Predmet.OstaliListFormatedOIB_1">
      <item>Ivan Sunara, OIB 17000771045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Ivan Sunara,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Ivan Sunara,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Ivan Sunara, OIB 17000771045,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Ivan Sunara, OIB 17000771045,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Ivan Sunara</item>
      <item>ŽUPANIJSKO DRŽAVNO ODVJETNIŠTVO U SPLITU</item>
    </izvorni_sadrzaj>
    <derivirana_varijabla naziv="DomainObject.Predmet.OstaliListNazivFormated_1">
      <item>Ivan Sunara</item>
      <item>ŽUPANIJSKO DRŽAVNO ODVJETNIŠTVO U SPLITU</item>
    </derivirana_varijabla>
  </DomainObject.Predmet.OstaliListNazivFormated>
  <DomainObject.Predmet.OstaliListNazivFormatedOIB>
    <izvorni_sadrzaj>
      <item>Ivan Sunara, OIB 17000771045</item>
      <item>ŽUPANIJSKO DRŽAVNO ODVJETNIŠTVO U SPLITU</item>
    </izvorni_sadrzaj>
    <derivirana_varijabla naziv="DomainObject.Predmet.OstaliListNazivFormatedOIB_1">
      <item>Ivan Sunara, OIB 17000771045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udioniciListNaziv_1"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izvorni_sadrzaj>
    <derivirana_varijabla naziv="DomainObject.Predmet.SudioniciListNazivOIB_1"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35748-B7DC-4F66-ACE5-3724FA4C4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360</properties:Words>
  <properties:Characters>2018</properties:Characters>
  <properties:Lines>91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2016-05-10T10:32:00Z</dcterms:created>
  <dc:creator>Trgovački sud Split</dc:creator>
  <cp:lastModifiedBy>Katarina Mikulić</cp:lastModifiedBy>
  <cp:lastPrinted>2016-02-02T10:47:00Z</cp:lastPrinted>
  <dcterms:modified xmlns:xsi="http://www.w3.org/2001/XMLSchema-instance" xsi:type="dcterms:W3CDTF">2016-05-18T12:24:00Z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