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8b61" w14:paraId="8038b61" w:rsidRDefault="00146043" w:rsidP="00146043" w:rsidR="00146043" w:rsidRPr="00F255A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255A7">
        <w:rPr>
          <w:rFonts w:cstheme="majorBidi" w:hAnsiTheme="majorBidi" w:asciiTheme="majorBidi"/>
          <w:szCs w:val="24"/>
          <w:lang w:val="hr-HR"/>
        </w:rPr>
        <w:t xml:space="preserve">    </w:t>
      </w:r>
      <w:r w:rsidRPr="00F255A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F255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F255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F255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F255A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F255A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F255A7">
      <w:pPr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F255A7">
      <w:pPr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F255A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255A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F255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255A7">
        <w:rPr>
          <w:rFonts w:cstheme="majorBidi" w:hAnsiTheme="majorBidi" w:asciiTheme="majorBidi"/>
          <w:szCs w:val="24"/>
          <w:lang w:val="hr-HR"/>
        </w:rPr>
        <w:t xml:space="preserve">   </w:t>
      </w:r>
      <w:r w:rsidRPr="00F255A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F49E3" w:rsidR="00146043" w:rsidRPr="00F255A7">
      <w:pPr>
        <w:jc w:val="right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68. St-</w:t>
      </w:r>
      <w:r w:rsidR="00DF49E3" w:rsidRPr="00F255A7">
        <w:rPr>
          <w:rFonts w:cstheme="majorBidi" w:hAnsiTheme="majorBidi" w:asciiTheme="majorBidi"/>
          <w:szCs w:val="24"/>
          <w:lang w:val="hr-HR"/>
        </w:rPr>
        <w:t>7352</w:t>
      </w:r>
      <w:r w:rsidR="0010556D" w:rsidRPr="00F255A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F255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F255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F255A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F255A7">
        <w:rPr>
          <w:rFonts w:cstheme="majorBidi" w:hAnsiTheme="majorBidi" w:asciiTheme="majorBidi"/>
          <w:szCs w:val="24"/>
          <w:lang w:val="hr-HR"/>
        </w:rPr>
        <w:t>E</w:t>
      </w:r>
      <w:r w:rsidR="00DB4528" w:rsidRPr="00F255A7">
        <w:rPr>
          <w:rFonts w:cstheme="majorBidi" w:hAnsiTheme="majorBidi" w:asciiTheme="majorBidi"/>
          <w:szCs w:val="24"/>
          <w:lang w:val="hr-HR"/>
        </w:rPr>
        <w:t xml:space="preserve"> </w:t>
      </w:r>
      <w:r w:rsidRPr="00F255A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F255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F255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F255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F49E3" w:rsidR="00F86F83" w:rsidRPr="00F255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ab/>
      </w:r>
      <w:r w:rsidR="00E03AFE" w:rsidRPr="00F255A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F49E3" w:rsidRPr="00F255A7">
        <w:rPr>
          <w:rFonts w:cstheme="majorBidi" w:hAnsiTheme="majorBidi" w:asciiTheme="majorBidi"/>
          <w:lang w:val="hr-HR"/>
        </w:rPr>
        <w:t>FORTUNATUS NAUTIKA d.o.o., Zagreb, Barčev trg 15, MBS: 080790223, OIB: 50343510976</w:t>
      </w:r>
      <w:r w:rsidR="00E03AFE" w:rsidRPr="00F255A7">
        <w:rPr>
          <w:rFonts w:cstheme="majorBidi" w:hAnsiTheme="majorBidi" w:asciiTheme="majorBidi"/>
          <w:szCs w:val="24"/>
          <w:lang w:val="hr-HR"/>
        </w:rPr>
        <w:t xml:space="preserve">, dana </w:t>
      </w:r>
      <w:r w:rsidR="00DF5BE0" w:rsidRPr="00F255A7">
        <w:rPr>
          <w:rFonts w:cstheme="majorBidi" w:hAnsiTheme="majorBidi" w:asciiTheme="majorBidi"/>
          <w:szCs w:val="24"/>
          <w:lang w:val="hr-HR"/>
        </w:rPr>
        <w:t>16</w:t>
      </w:r>
      <w:r w:rsidR="00AF1213" w:rsidRPr="00F255A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F255A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F255A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F255A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ab/>
      </w:r>
      <w:r w:rsidR="00182088" w:rsidRPr="00F255A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F255A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F255A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F255A7">
        <w:rPr>
          <w:rFonts w:cstheme="majorBidi" w:hAnsiTheme="majorBidi" w:asciiTheme="majorBidi"/>
          <w:szCs w:val="24"/>
          <w:lang w:val="hr-HR"/>
        </w:rPr>
        <w:t>e</w:t>
      </w:r>
      <w:r w:rsidRPr="00F255A7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F255A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F49E3" w:rsidR="00B2463B" w:rsidRPr="00F255A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255A7">
        <w:rPr>
          <w:rFonts w:cstheme="majorBidi" w:hAnsiTheme="majorBidi" w:asciiTheme="majorBidi"/>
          <w:szCs w:val="24"/>
        </w:rPr>
        <w:t>I</w:t>
      </w:r>
      <w:r w:rsidR="00F86F83" w:rsidRPr="00F255A7">
        <w:rPr>
          <w:rFonts w:cstheme="majorBidi" w:hAnsiTheme="majorBidi" w:asciiTheme="majorBidi"/>
          <w:szCs w:val="24"/>
        </w:rPr>
        <w:t>.</w:t>
      </w:r>
      <w:r w:rsidRPr="00F255A7">
        <w:rPr>
          <w:rFonts w:cstheme="majorBidi" w:hAnsiTheme="majorBidi" w:asciiTheme="majorBidi"/>
          <w:szCs w:val="24"/>
        </w:rPr>
        <w:tab/>
      </w:r>
      <w:r w:rsidR="00EE69E5" w:rsidRPr="00F255A7">
        <w:rPr>
          <w:rFonts w:cstheme="majorBidi" w:hAnsiTheme="majorBidi" w:asciiTheme="majorBidi"/>
          <w:szCs w:val="24"/>
        </w:rPr>
        <w:t>Otvara se stečajni postupak nad dužnikom</w:t>
      </w:r>
      <w:r w:rsidR="007A37AE" w:rsidRPr="00F255A7">
        <w:rPr>
          <w:rFonts w:cstheme="majorBidi" w:hAnsiTheme="majorBidi" w:asciiTheme="majorBidi"/>
        </w:rPr>
        <w:t xml:space="preserve"> </w:t>
      </w:r>
      <w:r w:rsidR="00DF49E3" w:rsidRPr="00F255A7">
        <w:rPr>
          <w:rFonts w:cstheme="majorBidi" w:hAnsiTheme="majorBidi" w:asciiTheme="majorBidi"/>
        </w:rPr>
        <w:t>FORTUNATUS NAUTIKA d.o.o., Zagreb, Barčev trg 15, MBS: 080790223, OIB: 50343510976</w:t>
      </w:r>
      <w:r w:rsidR="00A57763" w:rsidRPr="00F255A7">
        <w:rPr>
          <w:rFonts w:cstheme="majorBidi" w:hAnsiTheme="majorBidi" w:asciiTheme="majorBidi"/>
          <w:szCs w:val="24"/>
        </w:rPr>
        <w:t>.</w:t>
      </w:r>
      <w:r w:rsidR="00EE69E5" w:rsidRPr="00F255A7">
        <w:rPr>
          <w:rFonts w:cstheme="majorBidi" w:hAnsiTheme="majorBidi" w:asciiTheme="majorBidi"/>
          <w:szCs w:val="24"/>
        </w:rPr>
        <w:t xml:space="preserve"> </w:t>
      </w:r>
      <w:r w:rsidR="00A06394" w:rsidRPr="00F255A7">
        <w:rPr>
          <w:rFonts w:cstheme="majorBidi" w:hAnsiTheme="majorBidi" w:asciiTheme="majorBidi"/>
          <w:szCs w:val="24"/>
        </w:rPr>
        <w:t xml:space="preserve"> </w:t>
      </w:r>
      <w:r w:rsidR="00EE69E5" w:rsidRPr="00F255A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F255A7">
        <w:rPr>
          <w:rFonts w:cstheme="majorBidi" w:hAnsiTheme="majorBidi" w:asciiTheme="majorBidi"/>
          <w:szCs w:val="24"/>
        </w:rPr>
        <w:t xml:space="preserve">dana </w:t>
      </w:r>
      <w:r w:rsidR="00DF5BE0" w:rsidRPr="00F255A7">
        <w:rPr>
          <w:rFonts w:cstheme="majorBidi" w:hAnsiTheme="majorBidi" w:asciiTheme="majorBidi"/>
          <w:szCs w:val="24"/>
        </w:rPr>
        <w:t>16</w:t>
      </w:r>
      <w:r w:rsidR="00001698" w:rsidRPr="00F255A7">
        <w:rPr>
          <w:rFonts w:cstheme="majorBidi" w:hAnsiTheme="majorBidi" w:asciiTheme="majorBidi"/>
          <w:szCs w:val="24"/>
        </w:rPr>
        <w:t>. svibnja</w:t>
      </w:r>
      <w:r w:rsidR="00A06394" w:rsidRPr="00F255A7">
        <w:rPr>
          <w:rFonts w:cstheme="majorBidi" w:hAnsiTheme="majorBidi" w:asciiTheme="majorBidi"/>
          <w:szCs w:val="24"/>
        </w:rPr>
        <w:t xml:space="preserve"> 2016. u </w:t>
      </w:r>
      <w:r w:rsidR="00E03AFE" w:rsidRPr="00F255A7">
        <w:rPr>
          <w:rFonts w:cstheme="majorBidi" w:hAnsiTheme="majorBidi" w:asciiTheme="majorBidi"/>
          <w:szCs w:val="24"/>
        </w:rPr>
        <w:t>15:00</w:t>
      </w:r>
      <w:r w:rsidR="00083AAA" w:rsidRPr="00F255A7">
        <w:rPr>
          <w:rFonts w:cstheme="majorBidi" w:hAnsiTheme="majorBidi" w:asciiTheme="majorBidi"/>
          <w:szCs w:val="24"/>
        </w:rPr>
        <w:t xml:space="preserve"> sati</w:t>
      </w:r>
      <w:r w:rsidR="00EE69E5" w:rsidRPr="00F255A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F255A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F255A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F255A7" w:rsidR="00A67C9A" w:rsidRPr="00F255A7">
      <w:pPr>
        <w:pStyle w:val="BodyText21"/>
        <w:rPr>
          <w:rFonts w:cstheme="majorBidi" w:hAnsiTheme="majorBidi" w:asciiTheme="majorBidi"/>
          <w:szCs w:val="24"/>
        </w:rPr>
      </w:pPr>
      <w:r w:rsidRPr="00F255A7">
        <w:rPr>
          <w:rFonts w:cstheme="majorBidi" w:hAnsiTheme="majorBidi" w:asciiTheme="majorBidi"/>
          <w:szCs w:val="24"/>
        </w:rPr>
        <w:t>II</w:t>
      </w:r>
      <w:r w:rsidR="00F86F83" w:rsidRPr="00F255A7">
        <w:rPr>
          <w:rFonts w:cstheme="majorBidi" w:hAnsiTheme="majorBidi" w:asciiTheme="majorBidi"/>
          <w:szCs w:val="24"/>
        </w:rPr>
        <w:t>.</w:t>
      </w:r>
      <w:r w:rsidRPr="00F255A7">
        <w:rPr>
          <w:rFonts w:cstheme="majorBidi" w:hAnsiTheme="majorBidi" w:asciiTheme="majorBidi"/>
          <w:szCs w:val="24"/>
        </w:rPr>
        <w:tab/>
      </w:r>
      <w:r w:rsidR="00EE69E5" w:rsidRPr="00F255A7">
        <w:rPr>
          <w:rFonts w:cstheme="majorBidi" w:hAnsiTheme="majorBidi" w:asciiTheme="majorBidi"/>
          <w:szCs w:val="24"/>
        </w:rPr>
        <w:t>Za stečajnog upravitelja imenuje se</w:t>
      </w:r>
      <w:r w:rsidR="00343AEE" w:rsidRPr="00F255A7">
        <w:rPr>
          <w:rFonts w:cstheme="majorBidi" w:hAnsiTheme="majorBidi" w:asciiTheme="majorBidi"/>
          <w:szCs w:val="24"/>
        </w:rPr>
        <w:t xml:space="preserve"> </w:t>
      </w:r>
      <w:r w:rsidR="00F255A7">
        <w:rPr>
          <w:rFonts w:cstheme="majorBidi" w:hAnsiTheme="majorBidi" w:asciiTheme="majorBidi"/>
          <w:szCs w:val="24"/>
        </w:rPr>
        <w:t>Krešimir Maretić, Zagreb, Šimuna Starčevića 7</w:t>
      </w:r>
      <w:r w:rsidR="00F77311" w:rsidRPr="00F255A7">
        <w:rPr>
          <w:rFonts w:cstheme="majorBidi" w:hAnsiTheme="majorBidi" w:asciiTheme="majorBidi"/>
          <w:szCs w:val="24"/>
        </w:rPr>
        <w:t xml:space="preserve">, </w:t>
      </w:r>
      <w:r w:rsidR="009D557F" w:rsidRPr="00F255A7">
        <w:rPr>
          <w:rFonts w:cstheme="majorBidi" w:hAnsiTheme="majorBidi" w:asciiTheme="majorBidi"/>
          <w:szCs w:val="24"/>
        </w:rPr>
        <w:t xml:space="preserve">OIB: </w:t>
      </w:r>
      <w:r w:rsidR="00F255A7">
        <w:rPr>
          <w:rFonts w:cstheme="majorBidi" w:hAnsiTheme="majorBidi" w:asciiTheme="majorBidi"/>
          <w:szCs w:val="24"/>
        </w:rPr>
        <w:t>66108961276</w:t>
      </w:r>
      <w:r w:rsidR="009D557F" w:rsidRPr="00F255A7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F255A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F49E3" w:rsidR="00083AAA" w:rsidRPr="00F255A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III</w:t>
      </w:r>
      <w:r w:rsidR="00F86F83" w:rsidRPr="00F255A7">
        <w:rPr>
          <w:rFonts w:cstheme="majorBidi" w:hAnsiTheme="majorBidi" w:asciiTheme="majorBidi"/>
          <w:szCs w:val="24"/>
          <w:lang w:val="hr-HR"/>
        </w:rPr>
        <w:t>.</w:t>
      </w:r>
      <w:r w:rsidRPr="00F255A7">
        <w:rPr>
          <w:rFonts w:cstheme="majorBidi" w:hAnsiTheme="majorBidi" w:asciiTheme="majorBidi"/>
          <w:szCs w:val="24"/>
          <w:lang w:val="hr-HR"/>
        </w:rPr>
        <w:tab/>
      </w:r>
      <w:r w:rsidR="00EE69E5" w:rsidRPr="00F255A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F255A7">
        <w:rPr>
          <w:rFonts w:cstheme="majorBidi" w:hAnsiTheme="majorBidi" w:asciiTheme="majorBidi"/>
          <w:szCs w:val="24"/>
          <w:lang w:val="hr-HR"/>
        </w:rPr>
        <w:t xml:space="preserve"> </w:t>
      </w:r>
      <w:r w:rsidR="00DF49E3" w:rsidRPr="00F255A7">
        <w:rPr>
          <w:rFonts w:cstheme="majorBidi" w:hAnsiTheme="majorBidi" w:asciiTheme="majorBidi"/>
          <w:lang w:val="hr-HR"/>
        </w:rPr>
        <w:t>FORTUNATUS NAUTIKA d.o.o., Zagreb, Barčev trg 15, MBS: 080790223, OIB: 50343510976</w:t>
      </w:r>
      <w:r w:rsidR="00C105EB" w:rsidRPr="00F255A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F255A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F255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IV</w:t>
      </w:r>
      <w:r w:rsidR="00F86F83" w:rsidRPr="00F255A7">
        <w:rPr>
          <w:rFonts w:cstheme="majorBidi" w:hAnsiTheme="majorBidi" w:asciiTheme="majorBidi"/>
          <w:szCs w:val="24"/>
          <w:lang w:val="hr-HR"/>
        </w:rPr>
        <w:t>.</w:t>
      </w:r>
      <w:r w:rsidRPr="00F255A7">
        <w:rPr>
          <w:rFonts w:cstheme="majorBidi" w:hAnsiTheme="majorBidi" w:asciiTheme="majorBidi"/>
          <w:szCs w:val="24"/>
          <w:lang w:val="hr-HR"/>
        </w:rPr>
        <w:tab/>
      </w:r>
      <w:r w:rsidR="00B2463B" w:rsidRPr="00F255A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F255A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F255A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F255A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F255A7">
        <w:rPr>
          <w:rFonts w:cstheme="majorBidi" w:hAnsiTheme="majorBidi" w:asciiTheme="majorBidi"/>
          <w:szCs w:val="24"/>
          <w:lang w:val="hr-HR"/>
        </w:rPr>
        <w:t>dužnik</w:t>
      </w:r>
      <w:r w:rsidR="00B2463B" w:rsidRPr="00F255A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F255A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F255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F255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F255A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F255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ab/>
      </w:r>
      <w:r w:rsidR="00685E1A" w:rsidRPr="00F255A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F255A7">
        <w:rPr>
          <w:rFonts w:cstheme="majorBidi" w:hAnsiTheme="majorBidi" w:asciiTheme="majorBidi"/>
          <w:szCs w:val="24"/>
          <w:lang w:val="hr-HR"/>
        </w:rPr>
        <w:t>444</w:t>
      </w:r>
      <w:r w:rsidR="00685E1A" w:rsidRPr="00F255A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F255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F255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F255A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F255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F255A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F255A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DF5BE0" w:rsidR="00146043" w:rsidRPr="00F255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F255A7">
        <w:rPr>
          <w:rFonts w:cstheme="majorBidi" w:hAnsiTheme="majorBidi" w:asciiTheme="majorBidi"/>
          <w:szCs w:val="24"/>
          <w:lang w:val="hr-HR"/>
        </w:rPr>
        <w:t xml:space="preserve">, </w:t>
      </w:r>
      <w:r w:rsidR="00DF5BE0" w:rsidRPr="00F255A7">
        <w:rPr>
          <w:rFonts w:cstheme="majorBidi" w:hAnsiTheme="majorBidi" w:asciiTheme="majorBidi"/>
          <w:szCs w:val="24"/>
          <w:lang w:val="hr-HR"/>
        </w:rPr>
        <w:t>16</w:t>
      </w:r>
      <w:r w:rsidR="00AF1213" w:rsidRPr="00F255A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F255A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F255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F255A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F255A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Maja Hilje</w:t>
      </w:r>
      <w:r w:rsidR="003A3A29">
        <w:rPr>
          <w:rFonts w:cstheme="majorBidi" w:hAnsiTheme="majorBidi" w:asciiTheme="majorBidi"/>
          <w:szCs w:val="24"/>
          <w:lang w:val="hr-HR"/>
        </w:rPr>
        <w:t>,v.r.</w:t>
      </w:r>
      <w:r w:rsidRPr="00F255A7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F255A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F255A7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F255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F255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F255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F255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255A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F255A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F255A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F255A7">
        <w:rPr>
          <w:rFonts w:cstheme="majorBidi" w:hAnsiTheme="majorBidi" w:asciiTheme="majorBidi"/>
          <w:szCs w:val="24"/>
          <w:lang w:val="hr-HR"/>
        </w:rPr>
        <w:t xml:space="preserve"> je</w:t>
      </w:r>
      <w:r w:rsidRPr="00F255A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F255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255A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F255A7">
        <w:rPr>
          <w:rFonts w:cstheme="majorBidi" w:hAnsiTheme="majorBidi" w:asciiTheme="majorBidi"/>
          <w:szCs w:val="24"/>
          <w:lang w:val="hr-HR"/>
        </w:rPr>
        <w:t>Visok</w:t>
      </w:r>
      <w:r w:rsidR="00E03AFE" w:rsidRPr="00F255A7">
        <w:rPr>
          <w:rFonts w:cstheme="majorBidi" w:hAnsiTheme="majorBidi" w:asciiTheme="majorBidi"/>
          <w:szCs w:val="24"/>
          <w:lang w:val="hr-HR"/>
        </w:rPr>
        <w:t>i</w:t>
      </w:r>
      <w:r w:rsidR="00F86F83" w:rsidRPr="00F255A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F255A7">
        <w:rPr>
          <w:rFonts w:cstheme="majorBidi" w:hAnsiTheme="majorBidi" w:asciiTheme="majorBidi"/>
          <w:szCs w:val="24"/>
          <w:lang w:val="hr-HR"/>
        </w:rPr>
        <w:t>i</w:t>
      </w:r>
      <w:r w:rsidR="00F86F83" w:rsidRPr="00F255A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F255A7">
        <w:rPr>
          <w:rFonts w:cstheme="majorBidi" w:hAnsiTheme="majorBidi" w:asciiTheme="majorBidi"/>
          <w:szCs w:val="24"/>
          <w:lang w:val="hr-HR"/>
        </w:rPr>
        <w:t>.</w:t>
      </w:r>
    </w:p>
    <w:p w:rsidRDefault="003A3A29" w:rsidR="003A3A29" w:rsidRPr="003A3A29">
      <w:pPr>
        <w:jc w:val="right"/>
        <w:rPr>
          <w:rFonts w:hAnsi="Times New Roman" w:ascii="Times New Roman"/>
          <w:sz w:val="22"/>
          <w:szCs w:val="22"/>
        </w:rPr>
      </w:pPr>
    </w:p>
    <w:p w:rsidRDefault="003A3A29" w:rsidR="003A3A29" w:rsidRPr="003A3A29">
      <w:pPr>
        <w:jc w:val="right"/>
        <w:rPr>
          <w:rFonts w:hAnsi="Times New Roman" w:ascii="Times New Roman"/>
          <w:color w:val="000000"/>
        </w:rPr>
      </w:pPr>
      <w:r w:rsidRPr="003A3A29">
        <w:rPr>
          <w:rFonts w:hAnsi="Times New Roman" w:ascii="Times New Roman"/>
          <w:color w:val="000000"/>
        </w:rPr>
        <w:t>Za točnost otpravka</w:t>
      </w:r>
    </w:p>
    <w:p w:rsidRDefault="003A3A29" w:rsidR="003A3A29" w:rsidRPr="003A3A29">
      <w:pPr>
        <w:jc w:val="right"/>
        <w:rPr>
          <w:rFonts w:hAnsi="Times New Roman" w:ascii="Times New Roman"/>
          <w:color w:val="000000"/>
        </w:rPr>
      </w:pPr>
      <w:r w:rsidRPr="003A3A29">
        <w:rPr>
          <w:rFonts w:hAnsi="Times New Roman" w:ascii="Times New Roman"/>
          <w:color w:val="000000"/>
        </w:rPr>
        <w:t>Ovlašteni službenik</w:t>
      </w:r>
    </w:p>
    <w:p w:rsidRDefault="003A3A29" w:rsidR="003A3A29" w:rsidRPr="003A3A29">
      <w:pPr>
        <w:jc w:val="right"/>
        <w:rPr>
          <w:rFonts w:hAnsi="Times New Roman" w:ascii="Times New Roman"/>
          <w:color w:val="000000"/>
        </w:rPr>
      </w:pPr>
      <w:r w:rsidRPr="003A3A29">
        <w:rPr>
          <w:rFonts w:hAnsi="Times New Roman" w:ascii="Times New Roman"/>
          <w:color w:val="000000"/>
        </w:rPr>
        <w:t>Višnja Svečak</w:t>
      </w:r>
    </w:p>
    <w:p w:rsidRDefault="00F86F83" w:rsidP="007F5775" w:rsidR="00F86F83" w:rsidRPr="00F255A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F255A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F49E3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F49E3">
          <w:rPr>
            <w:rFonts w:hAnsi="Times New Roman" w:ascii="Times New Roman"/>
          </w:rPr>
          <w:t>7352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44B65"/>
    <w:rsid w:val="00353964"/>
    <w:rsid w:val="00385410"/>
    <w:rsid w:val="003A104D"/>
    <w:rsid w:val="003A1381"/>
    <w:rsid w:val="003A3A29"/>
    <w:rsid w:val="003E3A62"/>
    <w:rsid w:val="0042162E"/>
    <w:rsid w:val="004323FA"/>
    <w:rsid w:val="0044662D"/>
    <w:rsid w:val="004544C1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255A7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St-7352/2015-7</izvorni_sadrzaj>
    <derivirana_varijabla naziv="DomainObject.Oznaka_1">St-7352/2015-7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7352</izvorni_sadrzaj>
    <derivirana_varijabla naziv="DomainObject.Predmet.Broj_1">7352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St-7352/2015</izvorni_sadrzaj>
    <derivirana_varijabla naziv="DomainObject.Predmet.OznakaBroj_1">St-7352/2015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FORTUNATUS NAUTIKA d.o.o.</izvorni_sadrzaj>
    <derivirana_varijabla naziv="DomainObject.Predmet.ProtustrankaFormated_1">  FORTUNATUS NAUTIKA d.o.o.</derivirana_varijabla>
  </DomainObject.Predmet.ProtustrankaFormated>
  <DomainObject.Predmet.ProtustrankaFormatedOIB>
    <izvorni_sadrzaj>  FORTUNATUS NAUTIKA d.o.o., OIB 50343510976</izvorni_sadrzaj>
    <derivirana_varijabla naziv="DomainObject.Predmet.ProtustrankaFormatedOIB_1">  FORTUNATUS NAUTIKA d.o.o., OIB 50343510976</derivirana_varijabla>
  </DomainObject.Predmet.ProtustrankaFormatedOIB>
  <DomainObject.Predmet.ProtustrankaFormatedWithAdress>
    <izvorni_sadrzaj> FORTUNATUS NAUTIKA d.o.o., Barčev trg 13, 10000 Zagreb</izvorni_sadrzaj>
    <derivirana_varijabla naziv="DomainObject.Predmet.ProtustrankaFormatedWithAdress_1"> FORTUNATUS NAUTIKA d.o.o., Barčev trg 13, 10000 Zagreb</derivirana_varijabla>
  </DomainObject.Predmet.ProtustrankaFormatedWithAdress>
  <DomainObject.Predmet.ProtustrankaFormatedWithAdressOIB>
    <izvorni_sadrzaj> FORTUNATUS NAUTIKA d.o.o., OIB 50343510976, Barčev trg 13, 10000 Zagreb</izvorni_sadrzaj>
    <derivirana_varijabla naziv="DomainObject.Predmet.ProtustrankaFormatedWithAdressOIB_1"> FORTUNATUS NAUTIKA d.o.o., OIB 50343510976, Barčev trg 13, 10000 Zagreb</derivirana_varijabla>
  </DomainObject.Predmet.ProtustrankaFormatedWithAdressOIB>
  <DomainObject.Predmet.ProtustrankaWithAdress>
    <izvorni_sadrzaj>FORTUNATUS NAUTIKA d.o.o. Barčev trg 13, 10000 Zagreb</izvorni_sadrzaj>
    <derivirana_varijabla naziv="DomainObject.Predmet.ProtustrankaWithAdress_1">FORTUNATUS NAUTIKA d.o.o. Barčev trg 13, 10000 Zagreb</derivirana_varijabla>
  </DomainObject.Predmet.ProtustrankaWithAdress>
  <DomainObject.Predmet.ProtustrankaWithAdressOIB>
    <izvorni_sadrzaj>FORTUNATUS NAUTIKA d.o.o., OIB 50343510976, Barčev trg 13, 10000 Zagreb</izvorni_sadrzaj>
    <derivirana_varijabla naziv="DomainObject.Predmet.ProtustrankaWithAdressOIB_1">FORTUNATUS NAUTIKA d.o.o., OIB 50343510976, Barčev trg 13, 10000 Zagreb</derivirana_varijabla>
  </DomainObject.Predmet.ProtustrankaWithAdressOIB>
  <DomainObject.Predmet.ProtustrankaNazivFormated>
    <izvorni_sadrzaj>FORTUNATUS NAUTIKA d.o.o.</izvorni_sadrzaj>
    <derivirana_varijabla naziv="DomainObject.Predmet.ProtustrankaNazivFormated_1">FORTUNATUS NAUTIKA d.o.o.</derivirana_varijabla>
  </DomainObject.Predmet.ProtustrankaNazivFormated>
  <DomainObject.Predmet.ProtustrankaNazivFormatedOIB>
    <izvorni_sadrzaj>FORTUNATUS NAUTIKA d.o.o., OIB 50343510976</izvorni_sadrzaj>
    <derivirana_varijabla naziv="DomainObject.Predmet.ProtustrankaNazivFormatedOIB_1">FORTUNATUS NAUTIKA d.o.o., OIB 50343510976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FORTUNATUS NAUTIKA d.o.o.</item>
    </izvorni_sadrzaj>
    <derivirana_varijabla naziv="DomainObject.Predmet.ProtuStrankaListFormated_1">
      <item>FORTUNATUS NAUTIKA d.o.o.</item>
    </derivirana_varijabla>
  </DomainObject.Predmet.ProtuStrankaListFormated>
  <DomainObject.Predmet.ProtuStrankaListFormatedOIB>
    <izvorni_sadrzaj>
      <item>FORTUNATUS NAUTIKA d.o.o., OIB 50343510976</item>
    </izvorni_sadrzaj>
    <derivirana_varijabla naziv="DomainObject.Predmet.ProtuStrankaListFormatedOIB_1">
      <item>FORTUNATUS NAUTIKA d.o.o., OIB 50343510976</item>
    </derivirana_varijabla>
  </DomainObject.Predmet.ProtuStrankaListFormatedOIB>
  <DomainObject.Predmet.ProtuStrankaListFormatedWithAdress>
    <izvorni_sadrzaj>
      <item>FORTUNATUS NAUTIKA d.o.o., Barčev trg 13, 10000 Zagreb</item>
    </izvorni_sadrzaj>
    <derivirana_varijabla naziv="DomainObject.Predmet.ProtuStrankaListFormatedWithAdress_1">
      <item>FORTUNATUS NAUTIKA d.o.o., Barčev trg 13, 10000 Zagreb</item>
    </derivirana_varijabla>
  </DomainObject.Predmet.ProtuStrankaListFormatedWithAdress>
  <DomainObject.Predmet.ProtuStrankaListFormatedWithAdressOIB>
    <izvorni_sadrzaj>
      <item>FORTUNATUS NAUTIKA d.o.o., OIB 50343510976, Barčev trg 13, 10000 Zagreb</item>
    </izvorni_sadrzaj>
    <derivirana_varijabla naziv="DomainObject.Predmet.ProtuStrankaListFormatedWithAdressOIB_1">
      <item>FORTUNATUS NAUTIKA d.o.o., OIB 50343510976, Barčev trg 13, 10000 Zagreb</item>
    </derivirana_varijabla>
  </DomainObject.Predmet.ProtuStrankaListFormatedWithAdressOIB>
  <DomainObject.Predmet.ProtuStrankaListNazivFormated>
    <izvorni_sadrzaj>
      <item>FORTUNATUS NAUTIKA d.o.o.</item>
    </izvorni_sadrzaj>
    <derivirana_varijabla naziv="DomainObject.Predmet.ProtuStrankaListNazivFormated_1">
      <item>FORTUNATUS NAUTIKA d.o.o.</item>
    </derivirana_varijabla>
  </DomainObject.Predmet.ProtuStrankaListNazivFormated>
  <DomainObject.Predmet.ProtuStrankaListNazivFormatedOIB>
    <izvorni_sadrzaj>
      <item>FORTUNATUS NAUTIKA d.o.o., OIB 50343510976</item>
    </izvorni_sadrzaj>
    <derivirana_varijabla naziv="DomainObject.Predmet.ProtuStrankaListNazivFormatedOIB_1">
      <item>FORTUNATUS NAUTIKA d.o.o., OIB 50343510976</item>
    </derivirana_varijabla>
  </DomainObject.Predmet.ProtuStrankaListNazivFormatedOIB>
  <DomainObject.Predmet.OstaliListFormated>
    <izvorni_sadrzaj>
      <item>Milan Mandić</item>
    </izvorni_sadrzaj>
    <derivirana_varijabla naziv="DomainObject.Predmet.OstaliListFormated_1">
      <item>Milan Mandić</item>
    </derivirana_varijabla>
  </DomainObject.Predmet.OstaliListFormated>
  <DomainObject.Predmet.OstaliListFormatedOIB>
    <izvorni_sadrzaj>
      <item>Milan Mandić, OIB 75701558422</item>
    </izvorni_sadrzaj>
    <derivirana_varijabla naziv="DomainObject.Predmet.OstaliListFormatedOIB_1">
      <item>Milan Mandić, OIB 75701558422</item>
    </derivirana_varijabla>
  </DomainObject.Predmet.OstaliListFormatedOIB>
  <DomainObject.Predmet.OstaliListFormatedWithAdress>
    <izvorni_sadrzaj>
      <item>Milan Mandić</item>
    </izvorni_sadrzaj>
    <derivirana_varijabla naziv="DomainObject.Predmet.OstaliListFormatedWithAdress_1">
      <item>Milan Mandić</item>
    </derivirana_varijabla>
  </DomainObject.Predmet.OstaliListFormatedWithAdress>
  <DomainObject.Predmet.OstaliListFormatedWithAdressOIB>
    <izvorni_sadrzaj>
      <item>Milan Mandić, OIB 75701558422</item>
    </izvorni_sadrzaj>
    <derivirana_varijabla naziv="DomainObject.Predmet.OstaliListFormatedWithAdressOIB_1">
      <item>Milan Mandić, OIB 75701558422</item>
    </derivirana_varijabla>
  </DomainObject.Predmet.OstaliListFormatedWithAdressOIB>
  <DomainObject.Predmet.OstaliListNazivFormated>
    <izvorni_sadrzaj>
      <item>Milan Mandić</item>
    </izvorni_sadrzaj>
    <derivirana_varijabla naziv="DomainObject.Predmet.OstaliListNazivFormated_1">
      <item>Milan Mandić</item>
    </derivirana_varijabla>
  </DomainObject.Predmet.OstaliListNazivFormated>
  <DomainObject.Predmet.OstaliListNazivFormatedOIB>
    <izvorni_sadrzaj>
      <item>Milan Mandić, OIB 75701558422</item>
    </izvorni_sadrzaj>
    <derivirana_varijabla naziv="DomainObject.Predmet.OstaliListNazivFormatedOIB_1">
      <item>Milan Mandić, OIB 75701558422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St-7352/2015-7</izvorni_sadrzaj>
    <derivirana_varijabla naziv="DomainObject.PoslovniBrojDokumenta_1">St-7352/2015-7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FORTUNATUS NAUTIKA d.o.o.</izvorni_sadrzaj>
    <derivirana_varijabla naziv="DomainObject.Predmet.ProtustrankaIDrugi_1">FORTUNATUS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FORTUNATUS NAUTIKA d.o.o., OIB 50343510976, Barčev trg 13, 10000 Zagreb</izvorni_sadrzaj>
    <derivirana_varijabla naziv="DomainObject.Predmet.ProtustrankaIDrugiAdressOIB_1">FORTUNATUS NAUTIKA d.o.o., OIB 50343510976,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FORTUNATUS NAUTIKA d.o.o.</item>
      <item>FINA Regionalni centar Zagreb</item>
      <item>Milan Mandić</item>
    </izvorni_sadrzaj>
    <derivirana_varijabla naziv="DomainObject.Predmet.SudioniciListNaziv_1">
      <item>FORTUNATUS NAUTIKA d.o.o.</item>
      <item>FINA Regionalni centar Zagreb</item>
      <item>Milan Mandić</item>
    </derivirana_varijabla>
  </DomainObject.Predmet.SudioniciListNaziv>
  <DomainObject.Predmet.SudioniciListAdressOIB>
    <izvorni_sadrzaj>
      <item>FORTUNATUS NAUTIKA d.o.o., OIB 50343510976, Barčev trg 13,10000 Zagreb</item>
      <item>FINA Regionalni centar Zagreb, OIB 85821130368, Trg svibanjskih žrtava 1995. 1,10000 Zagreb</item>
      <item>Milan Mandić, OIB 75701558422</item>
    </izvorni_sadrzaj>
    <derivirana_varijabla naziv="DomainObject.Predmet.SudioniciListAdressOIB_1">
      <item>FORTUNATUS NAUTIKA d.o.o., OIB 50343510976, Barčev trg 13,10000 Zagreb</item>
      <item>FINA Regionalni centar Zagreb, OIB 85821130368, Trg svibanjskih žrtava 1995. 1,10000 Zagreb</item>
      <item>Milan Mandić, OIB 75701558422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50343510976</item>
      <item>, OIB 85821130368</item>
      <item>, OIB 75701558422</item>
    </izvorni_sadrzaj>
    <derivirana_varijabla naziv="DomainObject.Predmet.SudioniciListNazivOIB_1">
      <item>, OIB 50343510976</item>
      <item>, OIB 85821130368</item>
      <item>, OIB 75701558422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C761A-71DD-41F2-8124-9A615A378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405</properties:Words>
  <properties:Characters>2154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2016-05-16T06:25:00Z</dcterms:created>
  <dc:creator>Sudsko vijeæe</dc:creator>
  <cp:lastModifiedBy>Višnja Svečak</cp:lastModifiedBy>
  <cp:lastPrinted>2016-05-16T11:22:00Z</cp:lastPrinted>
  <dcterms:modified xmlns:xsi="http://www.w3.org/2001/XMLSchema-instance" xsi:type="dcterms:W3CDTF">2016-05-16T11:22:00Z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