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f0ec" w14:paraId="04df0ec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4613" w:rsidP="00084613" w:rsidR="00084613" w:rsidRPr="00084613">
      <w:pPr>
        <w:rPr>
          <w:rFonts w:eastAsiaTheme="minorHAnsi" w:hAnsi="Times New Roman" w:ascii="Times New Roman"/>
          <w:b/>
          <w:sz w:val="24"/>
          <w:szCs w:val="24"/>
        </w:rPr>
      </w:pPr>
      <w:r w:rsidRPr="00084613">
        <w:rPr>
          <w:rFonts w:eastAsiaTheme="minorHAnsi" w:hAnsi="Times New Roman" w:ascii="Times New Roman"/>
          <w:color w:val="000000"/>
          <w:sz w:val="24"/>
          <w:szCs w:val="24"/>
        </w:rPr>
        <w:t xml:space="preserve">        </w:t>
      </w:r>
      <w:r w:rsidRPr="00084613">
        <w:rPr>
          <w:rFonts w:eastAsiaTheme="minorHAnsi" w:hAnsi="Times New Roman" w:ascii="Times New Roman"/>
          <w:b/>
          <w:sz w:val="24"/>
          <w:szCs w:val="24"/>
        </w:rPr>
        <w:t>REPUBLIKA HRVATSKA</w:t>
      </w:r>
    </w:p>
    <w:p w:rsidRDefault="00084613" w:rsidP="00084613" w:rsidR="00084613" w:rsidRPr="00084613">
      <w:pPr>
        <w:rPr>
          <w:rFonts w:eastAsiaTheme="minorHAnsi" w:hAnsi="Times New Roman" w:ascii="Times New Roman"/>
          <w:b/>
          <w:sz w:val="24"/>
          <w:szCs w:val="24"/>
        </w:rPr>
      </w:pPr>
      <w:r w:rsidRPr="00084613">
        <w:rPr>
          <w:rFonts w:eastAsiaTheme="minorHAnsi" w:hAnsi="Times New Roman" w:ascii="Times New Roman"/>
          <w:b/>
          <w:sz w:val="24"/>
          <w:szCs w:val="24"/>
        </w:rPr>
        <w:t xml:space="preserve">     TRGOVAČKI SUD U SPLITU</w:t>
      </w:r>
    </w:p>
    <w:p w:rsidRDefault="00084613" w:rsidP="00084613" w:rsidR="00084613" w:rsidRPr="00084613">
      <w:pPr>
        <w:rPr>
          <w:rFonts w:eastAsiaTheme="minorHAnsi" w:hAnsi="Times New Roman" w:ascii="Times New Roman"/>
          <w:b/>
          <w:sz w:val="24"/>
          <w:szCs w:val="24"/>
        </w:rPr>
      </w:pPr>
      <w:r w:rsidRPr="00084613">
        <w:rPr>
          <w:rFonts w:eastAsiaTheme="minorHAnsi" w:hAnsi="Times New Roman" w:ascii="Times New Roman"/>
          <w:b/>
          <w:sz w:val="24"/>
          <w:szCs w:val="24"/>
        </w:rPr>
        <w:t xml:space="preserve">             Split, Sukoišanska 6</w:t>
      </w:r>
    </w:p>
    <w:p w:rsidRDefault="00084613" w:rsidP="00084613" w:rsidR="00084613" w:rsidRPr="00084613">
      <w:pPr>
        <w:jc w:val="right"/>
        <w:rPr>
          <w:rFonts w:eastAsiaTheme="minorHAnsi" w:hAnsi="Times New Roman" w:ascii="Times New Roman"/>
          <w:b/>
          <w:sz w:val="24"/>
          <w:szCs w:val="24"/>
        </w:rPr>
      </w:pPr>
      <w:r w:rsidRPr="00084613">
        <w:rPr>
          <w:rFonts w:eastAsiaTheme="minorHAnsi" w:hAnsi="Times New Roman" w:ascii="Times New Roman"/>
          <w:b/>
          <w:sz w:val="24"/>
          <w:szCs w:val="24"/>
        </w:rPr>
        <w:t>Posl.br. 18 St-</w:t>
      </w:r>
      <w:r>
        <w:rPr>
          <w:rFonts w:eastAsiaTheme="minorHAnsi" w:hAnsi="Times New Roman" w:ascii="Times New Roman"/>
          <w:b/>
          <w:sz w:val="24"/>
          <w:szCs w:val="24"/>
        </w:rPr>
        <w:t>15/2018-</w:t>
      </w:r>
      <w:r w:rsidR="00946E4F">
        <w:rPr>
          <w:rFonts w:eastAsiaTheme="minorHAnsi" w:hAnsi="Times New Roman" w:ascii="Times New Roman"/>
          <w:b/>
          <w:sz w:val="24"/>
          <w:szCs w:val="24"/>
        </w:rPr>
        <w:t>42</w:t>
      </w:r>
    </w:p>
    <w:p w:rsidRDefault="00084613" w:rsidP="00084613" w:rsidR="00084613" w:rsidRPr="00084613">
      <w:pPr>
        <w:rPr>
          <w:rFonts w:eastAsiaTheme="minorHAnsi" w:hAnsi="Times New Roman" w:ascii="Times New Roman"/>
          <w:b/>
          <w:sz w:val="24"/>
          <w:szCs w:val="24"/>
        </w:rPr>
      </w:pPr>
    </w:p>
    <w:p w:rsidRDefault="00084613" w:rsidP="00084613" w:rsidR="00084613" w:rsidRPr="00084613">
      <w:pPr>
        <w:rPr>
          <w:rFonts w:eastAsiaTheme="minorHAnsi" w:hAnsi="Times New Roman" w:ascii="Times New Roman"/>
          <w:b/>
          <w:sz w:val="24"/>
          <w:szCs w:val="24"/>
        </w:rPr>
      </w:pPr>
    </w:p>
    <w:p w:rsidRDefault="00084613" w:rsidP="00084613" w:rsidR="00084613" w:rsidRPr="00084613">
      <w:pPr>
        <w:jc w:val="center"/>
        <w:rPr>
          <w:rFonts w:eastAsiaTheme="minorHAnsi" w:hAnsi="Times New Roman" w:ascii="Times New Roman"/>
          <w:b/>
          <w:sz w:val="24"/>
          <w:szCs w:val="24"/>
        </w:rPr>
      </w:pPr>
    </w:p>
    <w:p w:rsidRDefault="00084613" w:rsidP="00084613" w:rsidR="00084613" w:rsidRPr="00084613">
      <w:pPr>
        <w:jc w:val="center"/>
        <w:rPr>
          <w:rFonts w:eastAsiaTheme="minorHAnsi" w:hAnsi="Times New Roman" w:ascii="Times New Roman"/>
          <w:b/>
          <w:sz w:val="24"/>
          <w:szCs w:val="24"/>
        </w:rPr>
      </w:pPr>
      <w:r w:rsidRPr="00084613">
        <w:rPr>
          <w:rFonts w:eastAsiaTheme="minorHAnsi" w:hAnsi="Times New Roman" w:ascii="Times New Roman"/>
          <w:b/>
          <w:sz w:val="24"/>
          <w:szCs w:val="24"/>
        </w:rPr>
        <w:t>REPUBLIKA HRVATSKA</w:t>
      </w:r>
    </w:p>
    <w:p w:rsidRDefault="00946E4F" w:rsidP="00084613" w:rsidR="00084613" w:rsidRPr="00084613">
      <w:pPr>
        <w:jc w:val="center"/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b/>
          <w:sz w:val="24"/>
          <w:szCs w:val="24"/>
        </w:rPr>
        <w:t>ZAKLJUČAK</w:t>
      </w:r>
    </w:p>
    <w:p w:rsidRDefault="00084613" w:rsidP="00084613" w:rsidR="00084613" w:rsidRPr="00084613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4613" w:rsidP="00084613" w:rsidR="00084613" w:rsidRPr="00084613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4613" w:rsidP="00084613" w:rsidR="00084613" w:rsidRPr="00084613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4613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tog suda Katarini Franković, kao sucu pojedincu, u stečajnom postupku nad dužnikom Stečajna masa iza KAZAMATA d.o.o., OIB: 04521603743, Osijek, Trg slobode 8, zastupan po stečajnom upravitelju </w:t>
      </w:r>
      <w:r w:rsidR="00946E4F" w:rsidRPr="00946E4F">
        <w:rPr>
          <w:rFonts w:eastAsia="Times New Roman" w:hAnsi="Times New Roman" w:ascii="Times New Roman"/>
          <w:sz w:val="24"/>
          <w:szCs w:val="24"/>
          <w:lang w:eastAsia="hr-HR"/>
        </w:rPr>
        <w:t>Danko Šinka, Osijek, Trg slobode 8, OIB: 43572319915</w:t>
      </w:r>
      <w:r w:rsidRPr="00084613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18. rujn</w:t>
      </w:r>
      <w:r w:rsidRPr="00084613">
        <w:rPr>
          <w:rFonts w:eastAsia="Times New Roman" w:hAnsi="Times New Roman" w:ascii="Times New Roman"/>
          <w:sz w:val="24"/>
          <w:szCs w:val="24"/>
          <w:lang w:eastAsia="hr-HR"/>
        </w:rPr>
        <w:t xml:space="preserve">a 2018. godine </w:t>
      </w: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946E4F" w:rsidP="00946E4F" w:rsidR="00946E4F" w:rsidRPr="00946E4F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946E4F">
        <w:rPr>
          <w:rFonts w:hAnsi="Times New Roman" w:ascii="Times New Roman"/>
          <w:sz w:val="24"/>
          <w:szCs w:val="24"/>
        </w:rPr>
        <w:t>-</w:t>
      </w:r>
      <w:r w:rsidRPr="00946E4F">
        <w:rPr>
          <w:rFonts w:hAnsi="Times New Roman" w:ascii="Times New Roman"/>
          <w:sz w:val="24"/>
          <w:szCs w:val="24"/>
        </w:rPr>
        <w:tab/>
        <w:t xml:space="preserve"> brod imena ANTENAL, Luka upisa SPLIT, Bruto tonaža 28.77, Neto tonaža 13.13, NIB broj 10790, područje plovidbe nacionalna obalna plovidba, vrsta broda: putnički brod,, materijal gradnje drvo,  broj paluba 1, Ukupni broj putnika/Najveći dopušteni broj osoba 56, duljina preko svega (m) 16.35, najveća/Maksimalna širina (m) 4.55, Visina na boku (m) 1.6, nadvođe na ljetnoj teretnoj liniji (mm) 850, gaz na ljetnoj teretnoj liniji/Najveći gaz (mm) 891,Vrsta motor s unutarnjim izgaranjem 106.5, godina gradnje 1955</w:t>
      </w:r>
    </w:p>
    <w:p w:rsidRDefault="00946E4F" w:rsidP="00946E4F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946E4F">
        <w:rPr>
          <w:rFonts w:hAnsi="Times New Roman" w:ascii="Times New Roman"/>
          <w:sz w:val="24"/>
          <w:szCs w:val="24"/>
        </w:rPr>
        <w:t>upisan u luku upisa Split, iz upisnika trgovačkih brodova kod Lučke kape</w:t>
      </w:r>
      <w:r>
        <w:rPr>
          <w:rFonts w:hAnsi="Times New Roman" w:ascii="Times New Roman"/>
          <w:sz w:val="24"/>
          <w:szCs w:val="24"/>
        </w:rPr>
        <w:t>tanije Split, u ulošku broj 486</w:t>
      </w:r>
      <w:r w:rsidR="001F4E10">
        <w:rPr>
          <w:rFonts w:hAnsi="Times New Roman" w:ascii="Times New Roman"/>
          <w:sz w:val="24"/>
          <w:szCs w:val="24"/>
        </w:rPr>
        <w:t>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084613">
        <w:rPr>
          <w:rFonts w:hAnsi="Times New Roman" w:ascii="Times New Roman"/>
          <w:sz w:val="24"/>
          <w:szCs w:val="24"/>
        </w:rPr>
        <w:t>96.575,02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BD3B6D" w:rsidR="00E37C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BD3B6D">
        <w:rPr>
          <w:rFonts w:hAnsi="Times New Roman" w:ascii="Times New Roman"/>
          <w:sz w:val="24"/>
          <w:szCs w:val="24"/>
          <w:lang w:eastAsia="hr-HR"/>
        </w:rPr>
        <w:t>razlučno pravo</w:t>
      </w:r>
      <w:r w:rsidR="00BD3B6D" w:rsidRPr="00BD3B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084613" w:rsidRPr="00084613">
        <w:rPr>
          <w:rFonts w:hAnsi="Times New Roman" w:ascii="Times New Roman"/>
          <w:sz w:val="24"/>
          <w:szCs w:val="24"/>
          <w:lang w:eastAsia="hr-HR"/>
        </w:rPr>
        <w:t>u korist Lučke uprave Split, OIB: 06992092556 (rješenje Trgovačkog suda u Splitu R1-11/2016)</w:t>
      </w:r>
      <w:r w:rsidR="00BD3B6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D3B6D" w:rsidP="00BD3B6D" w:rsidR="00BD3B6D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FA01C6">
        <w:rPr>
          <w:rFonts w:hAnsi="Times New Roman" w:ascii="Times New Roman"/>
          <w:sz w:val="24"/>
          <w:szCs w:val="24"/>
        </w:rPr>
        <w:t>Dužnik je bio u sustavu PDV-a  te je ostvarena cijena bez PDV-a na koju kupac plaća PDV.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FA01C6">
        <w:rPr>
          <w:rFonts w:hAnsi="Times New Roman" w:ascii="Times New Roman"/>
          <w:sz w:val="24"/>
          <w:szCs w:val="24"/>
          <w:lang w:eastAsia="hr-HR"/>
        </w:rPr>
        <w:t>Danko Šinka, Osijek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</w:t>
      </w:r>
      <w:r w:rsidR="00ED7584">
        <w:rPr>
          <w:rFonts w:hAnsi="Times New Roman" w:ascii="Times New Roman"/>
          <w:sz w:val="24"/>
          <w:szCs w:val="24"/>
          <w:lang w:eastAsia="hr-HR"/>
        </w:rPr>
        <w:t xml:space="preserve"> mob. </w:t>
      </w:r>
      <w:r w:rsidR="00FA01C6">
        <w:rPr>
          <w:rFonts w:hAnsi="Times New Roman" w:ascii="Times New Roman"/>
          <w:sz w:val="24"/>
          <w:szCs w:val="24"/>
          <w:lang w:eastAsia="hr-HR"/>
        </w:rPr>
        <w:t>091-2315112 ili e mail: danko.sinka@gmail.com</w:t>
      </w:r>
      <w:r w:rsidR="00ED7584">
        <w:rPr>
          <w:rFonts w:hAnsi="Times New Roman" w:ascii="Times New Roman"/>
          <w:sz w:val="24"/>
          <w:szCs w:val="24"/>
          <w:lang w:eastAsia="hr-HR"/>
        </w:rPr>
        <w:t>,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FA01C6">
        <w:rPr>
          <w:rFonts w:hAnsi="Times New Roman" w:ascii="Times New Roman"/>
          <w:sz w:val="24"/>
          <w:szCs w:val="24"/>
          <w:lang w:eastAsia="hr-HR"/>
        </w:rPr>
        <w:t>15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FA01C6">
        <w:rPr>
          <w:rFonts w:hAnsi="Times New Roman" w:ascii="Times New Roman"/>
          <w:sz w:val="24"/>
          <w:szCs w:val="24"/>
          <w:lang w:eastAsia="hr-HR"/>
        </w:rPr>
        <w:t>2018</w:t>
      </w:r>
      <w:r w:rsidR="001F4367">
        <w:rPr>
          <w:rFonts w:hAnsi="Times New Roman" w:ascii="Times New Roman"/>
          <w:sz w:val="24"/>
          <w:szCs w:val="24"/>
          <w:lang w:eastAsia="hr-HR"/>
        </w:rPr>
        <w:t>-3</w:t>
      </w:r>
      <w:r w:rsidR="00FA01C6">
        <w:rPr>
          <w:rFonts w:hAnsi="Times New Roman" w:ascii="Times New Roman"/>
          <w:sz w:val="24"/>
          <w:szCs w:val="24"/>
          <w:lang w:eastAsia="hr-HR"/>
        </w:rPr>
        <w:t>7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FA01C6">
        <w:rPr>
          <w:rFonts w:hAnsi="Times New Roman" w:ascii="Times New Roman"/>
          <w:sz w:val="24"/>
          <w:szCs w:val="24"/>
          <w:lang w:eastAsia="hr-HR"/>
        </w:rPr>
        <w:t>13. lip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nja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1F4367" w:rsidP="00E37C14" w:rsidR="00BD3B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F4367">
        <w:rPr>
          <w:rFonts w:hAnsi="Times New Roman" w:ascii="Times New Roman"/>
          <w:sz w:val="24"/>
          <w:szCs w:val="24"/>
          <w:lang w:eastAsia="hr-HR"/>
        </w:rPr>
        <w:t xml:space="preserve">Na imovini iz točke I. ove odluke </w:t>
      </w:r>
      <w:r w:rsidR="00BD3B6D" w:rsidRPr="00BD3B6D">
        <w:rPr>
          <w:rFonts w:hAnsi="Times New Roman" w:ascii="Times New Roman"/>
          <w:sz w:val="24"/>
          <w:szCs w:val="24"/>
          <w:lang w:eastAsia="hr-HR"/>
        </w:rPr>
        <w:t xml:space="preserve">utvrđeno je iz uvida u </w:t>
      </w:r>
      <w:r w:rsidR="00FA01C6">
        <w:rPr>
          <w:rFonts w:hAnsi="Times New Roman" w:ascii="Times New Roman"/>
          <w:sz w:val="24"/>
          <w:szCs w:val="24"/>
          <w:lang w:eastAsia="hr-HR"/>
        </w:rPr>
        <w:t>izvadak iz upisnika trgovačkih brodova (l.s. 124-127</w:t>
      </w:r>
      <w:r w:rsidR="00BD3B6D" w:rsidRPr="00BD3B6D">
        <w:rPr>
          <w:rFonts w:hAnsi="Times New Roman" w:ascii="Times New Roman"/>
          <w:sz w:val="24"/>
          <w:szCs w:val="24"/>
          <w:lang w:eastAsia="hr-HR"/>
        </w:rPr>
        <w:t xml:space="preserve">) da postoji upisano razlučno pravo u korist </w:t>
      </w:r>
      <w:r w:rsidR="00FA01C6" w:rsidRPr="00FA01C6">
        <w:rPr>
          <w:rFonts w:hAnsi="Times New Roman" w:ascii="Times New Roman"/>
          <w:sz w:val="24"/>
          <w:szCs w:val="24"/>
          <w:lang w:eastAsia="hr-HR"/>
        </w:rPr>
        <w:t>Lučke uprave Split, OIB: 06992092556 (rješenje Trgovačkog suda u Splitu R1-11/2016).</w:t>
      </w:r>
      <w:r w:rsidR="00BD3B6D" w:rsidRPr="00BD3B6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D3B6D" w:rsidP="00E37C14" w:rsidR="00BD3B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se u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lastRenderedPageBreak/>
        <w:t>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  <w:r w:rsidR="00BD3B6D">
        <w:rPr>
          <w:rFonts w:hAnsi="Times New Roman" w:ascii="Times New Roman"/>
          <w:sz w:val="24"/>
          <w:szCs w:val="24"/>
          <w:lang w:eastAsia="hr-HR"/>
        </w:rPr>
        <w:t xml:space="preserve"> Prethodno navedeno se na odgovarajući način primjenjuje na prodaju brodova, brodova u gradnji, zrakoplova i drugih prava upisanih u javne knjige (čl. 247 st. 8 SZ-a).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80062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FA01C6">
        <w:rPr>
          <w:rFonts w:hAnsi="Times New Roman" w:ascii="Times New Roman"/>
          <w:sz w:val="24"/>
          <w:szCs w:val="24"/>
          <w:lang w:eastAsia="hr-HR"/>
        </w:rPr>
        <w:t>27</w:t>
      </w:r>
      <w:r w:rsidR="00EF6CF9">
        <w:rPr>
          <w:rFonts w:hAnsi="Times New Roman" w:ascii="Times New Roman"/>
          <w:sz w:val="24"/>
          <w:szCs w:val="24"/>
          <w:lang w:eastAsia="hr-HR"/>
        </w:rPr>
        <w:t>. kolovoz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FA01C6">
        <w:rPr>
          <w:rFonts w:hAnsi="Times New Roman" w:ascii="Times New Roman"/>
          <w:sz w:val="24"/>
          <w:szCs w:val="24"/>
          <w:lang w:eastAsia="hr-HR"/>
        </w:rPr>
        <w:t xml:space="preserve"> 2018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FA01C6" w:rsidRPr="00FA01C6">
        <w:rPr>
          <w:rFonts w:hAnsi="Times New Roman" w:ascii="Times New Roman"/>
          <w:sz w:val="24"/>
          <w:szCs w:val="24"/>
        </w:rPr>
        <w:t xml:space="preserve">96.575,02 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stalnog sudskog </w:t>
      </w:r>
      <w:r w:rsidR="00BD3B6D">
        <w:rPr>
          <w:rFonts w:hAnsi="Times New Roman" w:ascii="Times New Roman"/>
          <w:sz w:val="24"/>
          <w:szCs w:val="24"/>
          <w:lang w:eastAsia="hr-HR"/>
        </w:rPr>
        <w:t xml:space="preserve">vještaka za </w:t>
      </w:r>
      <w:r w:rsidR="00FA01C6">
        <w:rPr>
          <w:rFonts w:hAnsi="Times New Roman" w:ascii="Times New Roman"/>
          <w:sz w:val="24"/>
          <w:szCs w:val="24"/>
          <w:lang w:eastAsia="hr-HR"/>
        </w:rPr>
        <w:t>plovila</w:t>
      </w:r>
      <w:r w:rsidR="00BD3B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A01C6">
        <w:rPr>
          <w:rFonts w:hAnsi="Times New Roman" w:ascii="Times New Roman"/>
          <w:sz w:val="24"/>
          <w:szCs w:val="24"/>
          <w:lang w:eastAsia="hr-HR"/>
        </w:rPr>
        <w:t>Neven Kralj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  <w:lang w:eastAsia="hr-HR"/>
        </w:rPr>
        <w:t>(list spisa</w:t>
      </w:r>
      <w:r w:rsidR="000F11C3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A01C6">
        <w:rPr>
          <w:rFonts w:hAnsi="Times New Roman" w:ascii="Times New Roman"/>
          <w:sz w:val="24"/>
          <w:szCs w:val="24"/>
          <w:lang w:eastAsia="hr-HR"/>
        </w:rPr>
        <w:t>89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946E4F">
        <w:rPr>
          <w:rFonts w:hAnsi="Times New Roman" w:ascii="Times New Roman"/>
          <w:sz w:val="24"/>
          <w:szCs w:val="24"/>
          <w:lang w:eastAsia="hr-HR"/>
        </w:rPr>
        <w:t>103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>)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</w:t>
      </w:r>
      <w:r w:rsidR="00BD3B6D">
        <w:rPr>
          <w:rFonts w:hAnsi="Times New Roman" w:ascii="Times New Roman"/>
          <w:sz w:val="24"/>
          <w:szCs w:val="24"/>
          <w:lang w:eastAsia="hr-HR"/>
        </w:rPr>
        <w:t>brod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</w:t>
      </w:r>
      <w:r w:rsidR="00946E4F" w:rsidRPr="00946E4F">
        <w:rPr>
          <w:rFonts w:hAnsi="Times New Roman" w:ascii="Times New Roman"/>
          <w:sz w:val="24"/>
          <w:szCs w:val="24"/>
          <w:lang w:eastAsia="hr-HR"/>
        </w:rPr>
        <w:t>96.575,02 kuna</w:t>
      </w:r>
      <w:r w:rsidR="00946E4F">
        <w:rPr>
          <w:rFonts w:hAnsi="Times New Roman" w:ascii="Times New Roman"/>
          <w:sz w:val="24"/>
          <w:szCs w:val="24"/>
          <w:lang w:eastAsia="hr-HR"/>
        </w:rPr>
        <w:t xml:space="preserve"> odnosno 13.000,00 EUR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1F4367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7568D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1F4367" w:rsidP="00946E4F" w:rsidR="001F4367" w:rsidRPr="001F4367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00626" w:rsidP="00946E4F" w:rsidR="00946E4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800626">
        <w:rPr>
          <w:rFonts w:hAnsi="Times New Roman" w:ascii="Times New Roman"/>
          <w:sz w:val="24"/>
          <w:szCs w:val="24"/>
          <w:lang w:eastAsia="hr-HR"/>
        </w:rPr>
        <w:t>Stečajni upravitelj pr</w:t>
      </w:r>
      <w:r w:rsidR="00946E4F">
        <w:rPr>
          <w:rFonts w:hAnsi="Times New Roman" w:ascii="Times New Roman"/>
          <w:sz w:val="24"/>
          <w:szCs w:val="24"/>
          <w:lang w:eastAsia="hr-HR"/>
        </w:rPr>
        <w:t>edlaže da se navedeni brod</w:t>
      </w:r>
      <w:r w:rsidRPr="00800626">
        <w:rPr>
          <w:rFonts w:hAnsi="Times New Roman" w:ascii="Times New Roman"/>
          <w:sz w:val="24"/>
          <w:szCs w:val="24"/>
          <w:lang w:eastAsia="hr-HR"/>
        </w:rPr>
        <w:t xml:space="preserve"> procjeni na iznos koji je odredio sudski vještak</w:t>
      </w:r>
      <w:r w:rsidR="00946E4F">
        <w:rPr>
          <w:rFonts w:hAnsi="Times New Roman" w:ascii="Times New Roman"/>
          <w:sz w:val="24"/>
          <w:szCs w:val="24"/>
          <w:lang w:eastAsia="hr-HR"/>
        </w:rPr>
        <w:t>, a da</w:t>
      </w:r>
      <w:r w:rsidR="00946E4F" w:rsidRPr="00946E4F">
        <w:rPr>
          <w:rFonts w:hAnsi="Times New Roman" w:ascii="Times New Roman"/>
          <w:sz w:val="24"/>
          <w:szCs w:val="24"/>
          <w:lang w:eastAsia="hr-HR"/>
        </w:rPr>
        <w:t xml:space="preserve"> prema dostavljenim informacijama stečajni dužnik je bio u sustavu PDV-a te je cijena bez PDV-a, a na koju bi kupac trebao platiti PDV. </w:t>
      </w:r>
    </w:p>
    <w:p w:rsidRDefault="00946E4F" w:rsidP="00946E4F" w:rsidR="00946E4F" w:rsidRPr="00946E4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46E4F" w:rsidP="00946E4F" w:rsidR="005F0B5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6E4F">
        <w:rPr>
          <w:rFonts w:hAnsi="Times New Roman" w:ascii="Times New Roman"/>
          <w:sz w:val="24"/>
          <w:szCs w:val="24"/>
          <w:lang w:eastAsia="hr-HR"/>
        </w:rPr>
        <w:t>Punomoćnica razlučnog vjerovnika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6E4F">
        <w:rPr>
          <w:rFonts w:hAnsi="Times New Roman" w:ascii="Times New Roman"/>
          <w:sz w:val="24"/>
          <w:szCs w:val="24"/>
          <w:lang w:eastAsia="hr-HR"/>
        </w:rPr>
        <w:t>Lučk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Pr="00946E4F">
        <w:rPr>
          <w:rFonts w:hAnsi="Times New Roman" w:ascii="Times New Roman"/>
          <w:sz w:val="24"/>
          <w:szCs w:val="24"/>
          <w:lang w:eastAsia="hr-HR"/>
        </w:rPr>
        <w:t xml:space="preserve"> uprav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Pr="00946E4F">
        <w:rPr>
          <w:rFonts w:hAnsi="Times New Roman" w:ascii="Times New Roman"/>
          <w:sz w:val="24"/>
          <w:szCs w:val="24"/>
          <w:lang w:eastAsia="hr-HR"/>
        </w:rPr>
        <w:t xml:space="preserve"> Split </w:t>
      </w:r>
      <w:r>
        <w:rPr>
          <w:rFonts w:hAnsi="Times New Roman" w:ascii="Times New Roman"/>
          <w:sz w:val="24"/>
          <w:szCs w:val="24"/>
          <w:lang w:eastAsia="hr-HR"/>
        </w:rPr>
        <w:t>Maja Kovačić na ročištu je navela da je</w:t>
      </w:r>
      <w:r w:rsidRPr="00946E4F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suglasna</w:t>
      </w:r>
      <w:r w:rsidRPr="00946E4F">
        <w:rPr>
          <w:rFonts w:hAnsi="Times New Roman" w:ascii="Times New Roman"/>
          <w:sz w:val="24"/>
          <w:szCs w:val="24"/>
          <w:lang w:eastAsia="hr-HR"/>
        </w:rPr>
        <w:t xml:space="preserve"> sa utvrđenom vrijednosti kako ju je naveo vještak te nema nikakvih prigovora.</w:t>
      </w:r>
    </w:p>
    <w:p w:rsidRDefault="00800626" w:rsidP="001F4367" w:rsidR="00800626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946E4F">
        <w:rPr>
          <w:rFonts w:hAnsi="Times New Roman" w:ascii="Times New Roman"/>
          <w:b/>
          <w:sz w:val="24"/>
          <w:szCs w:val="24"/>
          <w:lang w:eastAsia="hr-HR"/>
        </w:rPr>
        <w:t>Split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946E4F">
        <w:rPr>
          <w:rFonts w:hAnsi="Times New Roman" w:ascii="Times New Roman"/>
          <w:b/>
          <w:sz w:val="24"/>
          <w:szCs w:val="24"/>
          <w:lang w:eastAsia="hr-HR"/>
        </w:rPr>
        <w:t>18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946E4F">
        <w:rPr>
          <w:rFonts w:hAnsi="Times New Roman" w:ascii="Times New Roman"/>
          <w:b/>
          <w:sz w:val="24"/>
          <w:szCs w:val="24"/>
          <w:lang w:eastAsia="hr-HR"/>
        </w:rPr>
        <w:t>rujn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946E4F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lastRenderedPageBreak/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946E4F" w:rsid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="00946E4F">
        <w:rPr>
          <w:rFonts w:hAnsi="Times New Roman" w:ascii="Times New Roman"/>
          <w:sz w:val="24"/>
          <w:szCs w:val="24"/>
          <w:lang w:eastAsia="hr-HR"/>
        </w:rPr>
        <w:t>Danko Šinka,</w:t>
      </w:r>
      <w:r w:rsidR="00946E4F" w:rsidRPr="00946E4F">
        <w:t xml:space="preserve"> </w:t>
      </w:r>
      <w:r w:rsidR="00946E4F" w:rsidRPr="00946E4F">
        <w:rPr>
          <w:rFonts w:hAnsi="Times New Roman" w:ascii="Times New Roman"/>
          <w:sz w:val="24"/>
          <w:szCs w:val="24"/>
          <w:lang w:eastAsia="hr-HR"/>
        </w:rPr>
        <w:t>Osijek, Trg slobode 8</w:t>
      </w:r>
    </w:p>
    <w:p w:rsidRDefault="001A3521" w:rsidP="00F455B2" w:rsidR="00E37C14" w:rsidRP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455B2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rješenje o prodaji i izva</w:t>
      </w:r>
      <w:r w:rsidR="00F455B2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455B2" w:rsidP="00800626" w:rsidR="00F455B2" w:rsidRPr="00F455B2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 xml:space="preserve">razlučnom vjerovniku </w:t>
      </w:r>
      <w:r w:rsidR="00946E4F">
        <w:rPr>
          <w:rFonts w:hAnsi="Times New Roman" w:ascii="Times New Roman"/>
          <w:sz w:val="24"/>
          <w:szCs w:val="24"/>
          <w:lang w:eastAsia="hr-HR"/>
        </w:rPr>
        <w:t>Lučka uprava</w:t>
      </w:r>
      <w:r w:rsidR="00946E4F" w:rsidRPr="00946E4F">
        <w:rPr>
          <w:rFonts w:hAnsi="Times New Roman" w:ascii="Times New Roman"/>
          <w:sz w:val="24"/>
          <w:szCs w:val="24"/>
          <w:lang w:eastAsia="hr-HR"/>
        </w:rPr>
        <w:t xml:space="preserve"> Split</w:t>
      </w:r>
      <w:r w:rsidR="00946E4F">
        <w:rPr>
          <w:rFonts w:hAnsi="Times New Roman" w:ascii="Times New Roman"/>
          <w:sz w:val="24"/>
          <w:szCs w:val="24"/>
          <w:lang w:eastAsia="hr-HR"/>
        </w:rPr>
        <w:t>, Gat sv. Duje 1, Split</w:t>
      </w:r>
    </w:p>
    <w:p w:rsidRDefault="00F455B2" w:rsidP="00F455B2" w:rsidR="00E37C14" w:rsidRPr="00F455B2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Mrežna stranica e-oglasna ploča suda</w:t>
      </w:r>
    </w:p>
    <w:sectPr w:rsidSect="001D5F5A" w:rsidR="00E37C14" w:rsidRPr="00F455B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AAD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F4367" w:rsidRPr="001F4367">
          <w:t>Po</w:t>
        </w:r>
        <w:r w:rsidR="001F4E10">
          <w:t>sl.br. 18 St-</w:t>
        </w:r>
        <w:r w:rsidR="00946E4F">
          <w:t>15</w:t>
        </w:r>
        <w:r w:rsidR="001F4E10">
          <w:t>/201</w:t>
        </w:r>
        <w:r w:rsidR="00946E4F">
          <w:t>8-42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41126"/>
    <w:rsid w:val="00053688"/>
    <w:rsid w:val="00084613"/>
    <w:rsid w:val="000909C0"/>
    <w:rsid w:val="000F11C3"/>
    <w:rsid w:val="0015248D"/>
    <w:rsid w:val="00185DC6"/>
    <w:rsid w:val="001A3521"/>
    <w:rsid w:val="001A4AAD"/>
    <w:rsid w:val="001C3111"/>
    <w:rsid w:val="001D5F5A"/>
    <w:rsid w:val="001F4367"/>
    <w:rsid w:val="001F4E10"/>
    <w:rsid w:val="002370C2"/>
    <w:rsid w:val="002747D2"/>
    <w:rsid w:val="00301B3E"/>
    <w:rsid w:val="003359B2"/>
    <w:rsid w:val="003F4F1D"/>
    <w:rsid w:val="00436F0B"/>
    <w:rsid w:val="004700B1"/>
    <w:rsid w:val="004E2F2C"/>
    <w:rsid w:val="0051267D"/>
    <w:rsid w:val="005273E1"/>
    <w:rsid w:val="005F0B53"/>
    <w:rsid w:val="00627D8D"/>
    <w:rsid w:val="00641D58"/>
    <w:rsid w:val="00667D57"/>
    <w:rsid w:val="00684029"/>
    <w:rsid w:val="006F186C"/>
    <w:rsid w:val="0070223E"/>
    <w:rsid w:val="007226C4"/>
    <w:rsid w:val="00735972"/>
    <w:rsid w:val="007568D4"/>
    <w:rsid w:val="00782E65"/>
    <w:rsid w:val="00794B41"/>
    <w:rsid w:val="007E245D"/>
    <w:rsid w:val="007F653A"/>
    <w:rsid w:val="00800626"/>
    <w:rsid w:val="00821D62"/>
    <w:rsid w:val="00826F15"/>
    <w:rsid w:val="00884E3A"/>
    <w:rsid w:val="0090452F"/>
    <w:rsid w:val="009176FA"/>
    <w:rsid w:val="0093169F"/>
    <w:rsid w:val="00946E4F"/>
    <w:rsid w:val="00971213"/>
    <w:rsid w:val="00971271"/>
    <w:rsid w:val="0098077D"/>
    <w:rsid w:val="009A141F"/>
    <w:rsid w:val="009D50BE"/>
    <w:rsid w:val="009E1EDE"/>
    <w:rsid w:val="009E3459"/>
    <w:rsid w:val="00A475CC"/>
    <w:rsid w:val="00A505C1"/>
    <w:rsid w:val="00B00E84"/>
    <w:rsid w:val="00B61A9F"/>
    <w:rsid w:val="00B65882"/>
    <w:rsid w:val="00B71456"/>
    <w:rsid w:val="00B717C1"/>
    <w:rsid w:val="00B86485"/>
    <w:rsid w:val="00BA350A"/>
    <w:rsid w:val="00BA3B2F"/>
    <w:rsid w:val="00BD3B6D"/>
    <w:rsid w:val="00C23913"/>
    <w:rsid w:val="00C26A71"/>
    <w:rsid w:val="00C57ED6"/>
    <w:rsid w:val="00CC7748"/>
    <w:rsid w:val="00CD6373"/>
    <w:rsid w:val="00CE30A1"/>
    <w:rsid w:val="00D11D80"/>
    <w:rsid w:val="00D4001B"/>
    <w:rsid w:val="00D43CDB"/>
    <w:rsid w:val="00D75EEF"/>
    <w:rsid w:val="00D845F7"/>
    <w:rsid w:val="00D878D0"/>
    <w:rsid w:val="00DF6DD9"/>
    <w:rsid w:val="00E13064"/>
    <w:rsid w:val="00E16ED0"/>
    <w:rsid w:val="00E37C14"/>
    <w:rsid w:val="00E4415C"/>
    <w:rsid w:val="00E82EF8"/>
    <w:rsid w:val="00E953B9"/>
    <w:rsid w:val="00E96B19"/>
    <w:rsid w:val="00EC2774"/>
    <w:rsid w:val="00ED3FAD"/>
    <w:rsid w:val="00ED7584"/>
    <w:rsid w:val="00EF0183"/>
    <w:rsid w:val="00EF6CF9"/>
    <w:rsid w:val="00F327C0"/>
    <w:rsid w:val="00F455B2"/>
    <w:rsid w:val="00F51ADE"/>
    <w:rsid w:val="00F5655D"/>
    <w:rsid w:val="00F96397"/>
    <w:rsid w:val="00FA01C6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FINANCIJSKA AGENCIJA, RC SPLIT</item>
      <item>Danko Šinka</item>
    </izvorni_sadrzaj>
    <derivirana_varijabla naziv="DomainObject.Predmet.SudioniciListNaziv_1">
      <item>Stečajna masa iza KAZAMATA d.o.o. za turizam, ugostiteljstvo i usluge u stečaju</item>
      <item>FINANCIJSKA AGENCIJA, RC SPLIT</item>
      <item>Danko Šinka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FINANCIJSKA AGENCIJA, RC SPLIT, OIB 85821130368, Mažuranićevo šetalište 24 b,21000 Split</item>
      <item>Danko Šinka, OIB 43572319915, Trg Slobode 8,31000 Osijek</item>
    </izvorni_sadrzaj>
    <derivirana_varijabla naziv="DomainObject.Predmet.SudioniciListAdressOIB_1">
      <item>Stečajna masa iza KAZAMATA d.o.o. za turizam, ugostiteljstvo i usluge u stečaju, OIB 04521603743, Trg slobode 8,31000 Osijek</item>
      <item>FINANCIJSKA AGENCIJA, RC SPLIT, OIB 85821130368, Mažuranićevo šetalište 24 b,21000 Split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04521603743</item>
      <item>, OIB 43572319915</item>
    </izvorni_sadrzaj>
    <derivirana_varijabla naziv="DomainObject.Predmet.SudioniciListNazivOIB_1">
      <item>, OIB 85821130368</item>
      <item>, OIB 04521603743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1270</properties:Words>
  <properties:Characters>6890</properties:Characters>
  <properties:Lines>152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2018-09-18T07:59:00Z</dcterms:created>
  <dc:creator>Diana Butigan Granić</dc:creator>
  <cp:lastModifiedBy>Katarina Franković</cp:lastModifiedBy>
  <cp:lastPrinted>2018-09-18T08:00:00Z</cp:lastPrinted>
  <dcterms:modified xmlns:xsi="http://www.w3.org/2001/XMLSchema-instance" xsi:type="dcterms:W3CDTF">2018-09-18T08:00:00Z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st 15 2018  brod.docx)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