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b5fd" w14:paraId="4deb5fd" w:rsidRDefault="00CF7B53" w:rsidP="00910611" w:rsidR="00CF7B5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B53" w:rsidP="00910611" w:rsidR="00CF7B53" w:rsidRPr="00CF7B53">
      <w:pPr>
        <w:rPr>
          <w:rFonts w:hAnsi="Times New Roman" w:ascii="Times New Roman"/>
          <w:b w:val="false"/>
        </w:rPr>
      </w:pPr>
      <w:r w:rsidRPr="00CF7B53">
        <w:rPr>
          <w:rFonts w:eastAsia="MS Mincho" w:hAnsi="Times New Roman" w:ascii="Times New Roman"/>
          <w:b w:val="false"/>
        </w:rPr>
        <w:t xml:space="preserve">   REPUBLIKA HRVATSKA</w:t>
      </w:r>
    </w:p>
    <w:p w:rsidRDefault="00CF7B53" w:rsidP="00910611" w:rsidR="00CF7B53" w:rsidRPr="00CF7B53">
      <w:pPr>
        <w:rPr>
          <w:rFonts w:hAnsi="Times New Roman" w:ascii="Times New Roman"/>
          <w:b w:val="false"/>
        </w:rPr>
      </w:pPr>
      <w:r w:rsidRPr="00CF7B53">
        <w:rPr>
          <w:rFonts w:eastAsia="MS Mincho" w:hAnsi="Times New Roman" w:ascii="Times New Roman"/>
          <w:b w:val="false"/>
        </w:rPr>
        <w:t>TRGOVAČKI SUD U RIJECI</w:t>
      </w:r>
    </w:p>
    <w:p w:rsidRDefault="00CF7B53" w:rsidR="00CF7B53" w:rsidRPr="00CF7B53">
      <w:pPr>
        <w:rPr>
          <w:rFonts w:eastAsia="MS Mincho" w:hAnsi="Times New Roman" w:ascii="Times New Roman"/>
          <w:b w:val="false"/>
        </w:rPr>
      </w:pPr>
      <w:r w:rsidRPr="00CF7B5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7B53" w:rsidP="00910611" w:rsidR="00CF7B53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 xml:space="preserve">prethodnom postupku radi utvrđivanja pretpostavki za otvaranje stečajnog postupka nad dužnikom trgovačkim </w:t>
      </w:r>
      <w:r w:rsidR="00931D40" w:rsidRPr="00896731">
        <w:rPr>
          <w:rFonts w:hAnsi="Times New Roman" w:ascii="Times New Roman"/>
        </w:rPr>
        <w:t>društvom</w:t>
      </w:r>
      <w:r w:rsidR="00896731" w:rsidRPr="00896731">
        <w:t xml:space="preserve"> </w:t>
      </w:r>
      <w:r w:rsidR="00896731" w:rsidRPr="00896731">
        <w:rPr>
          <w:rFonts w:hAnsi="Times New Roman" w:ascii="Times New Roman"/>
        </w:rPr>
        <w:t>GORSKI KRISTAL jednostavno društvo s ograničenom odgovornošću za trgovinu, Rijeka, Šetalište 13. divizije 50/a, OIB 07408940053</w:t>
      </w:r>
      <w:r w:rsidR="00931D40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96731">
        <w:rPr>
          <w:rFonts w:hAnsi="Times New Roman" w:ascii="Times New Roman"/>
          <w:b w:val="false"/>
        </w:rPr>
        <w:t>24. listopada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931D40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896731" w:rsidRPr="00896731">
        <w:rPr>
          <w:rFonts w:hAnsi="Times New Roman" w:ascii="Times New Roman"/>
        </w:rPr>
        <w:t>GORSKI KRISTAL jednostavno društvo s ograničenom odgovornošću za trgovinu, Rijeka, Šetalište 13. divizije 50/a, OIB 07408940053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896731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896731" w:rsidRPr="00896731">
        <w:rPr>
          <w:rFonts w:hAnsi="Times New Roman" w:ascii="Times New Roman"/>
        </w:rPr>
        <w:t>GORSKI KRISTAL jednostavno društvo s ograničenom odgovornošću za trgovinu, Rijeka, Šetalište 13. divizije 50/a, OIB 07408940053</w:t>
      </w:r>
      <w:r w:rsidR="00896731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896731">
        <w:rPr>
          <w:rFonts w:hAnsi="Times New Roman" w:ascii="Times New Roman"/>
          <w:b w:val="false"/>
        </w:rPr>
        <w:t>Josip Čičak, Viškovo, Gornji Jugi 15č, OIB 31906931348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896731">
        <w:rPr>
          <w:rFonts w:hAnsi="Times New Roman" w:ascii="Times New Roman"/>
          <w:b w:val="false"/>
        </w:rPr>
        <w:t>168/17-5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BE481D">
        <w:rPr>
          <w:rFonts w:hAnsi="Times New Roman" w:ascii="Times New Roman"/>
          <w:b w:val="false"/>
        </w:rPr>
        <w:t>1</w:t>
      </w:r>
      <w:r w:rsidR="00896731">
        <w:rPr>
          <w:rFonts w:hAnsi="Times New Roman" w:ascii="Times New Roman"/>
          <w:b w:val="false"/>
        </w:rPr>
        <w:t>3. listopada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896731" w:rsidRPr="00896731">
        <w:rPr>
          <w:rFonts w:hAnsi="Times New Roman" w:ascii="Times New Roman"/>
          <w:b w:val="false"/>
        </w:rPr>
        <w:t>GORSKI KRISTAL jednostavno društvo s ograničenom odgovornošću za trgovinu, Rijeka, Šetalište 13. divizije 50/a, OIB 07408940053</w:t>
      </w:r>
      <w:r w:rsidR="000F48E7">
        <w:rPr>
          <w:rFonts w:hAnsi="Times New Roman" w:ascii="Times New Roman"/>
          <w:b w:val="false"/>
        </w:rPr>
        <w:t xml:space="preserve"> 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896731">
        <w:rPr>
          <w:rFonts w:hAnsi="Times New Roman" w:ascii="Times New Roman"/>
          <w:b w:val="false"/>
        </w:rPr>
        <w:t>23. listopada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96731">
        <w:rPr>
          <w:rFonts w:hAnsi="Times New Roman" w:ascii="Times New Roman"/>
          <w:b w:val="false"/>
        </w:rPr>
        <w:t>24. listopada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0F48E7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04FA4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6731">
        <w:rPr>
          <w:rFonts w:hAnsi="Times New Roman" w:ascii="Times New Roman"/>
          <w:b w:val="false"/>
          <w:sz w:val="20"/>
          <w:szCs w:val="20"/>
        </w:rPr>
        <w:t>Josip Čičak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896731">
        <w:rPr>
          <w:rFonts w:hAnsi="Times New Roman" w:ascii="Times New Roman"/>
          <w:b w:val="false"/>
          <w:sz w:val="20"/>
          <w:szCs w:val="20"/>
        </w:rPr>
        <w:t>13.</w:t>
      </w:r>
      <w:r w:rsidR="000F48E7">
        <w:rPr>
          <w:rFonts w:hAnsi="Times New Roman" w:ascii="Times New Roman"/>
          <w:b w:val="false"/>
          <w:sz w:val="20"/>
          <w:szCs w:val="20"/>
        </w:rPr>
        <w:t>10.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6731">
        <w:rPr>
          <w:rFonts w:hAnsi="Times New Roman" w:ascii="Times New Roman"/>
          <w:b w:val="false"/>
          <w:sz w:val="20"/>
          <w:szCs w:val="20"/>
        </w:rPr>
        <w:t>24.10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B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96731">
      <w:rPr>
        <w:rFonts w:hAnsi="Times New Roman" w:ascii="Times New Roman"/>
        <w:b w:val="false"/>
      </w:rPr>
      <w:t>168/17-7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0F48E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BE481D"/>
    <w:rsid w:val="00C30784"/>
    <w:rsid w:val="00C37792"/>
    <w:rsid w:val="00C80787"/>
    <w:rsid w:val="00CB0B34"/>
    <w:rsid w:val="00CC0CB6"/>
    <w:rsid w:val="00CE19A1"/>
    <w:rsid w:val="00CE4BFF"/>
    <w:rsid w:val="00CF7B53"/>
    <w:rsid w:val="00D43950"/>
    <w:rsid w:val="00D4478C"/>
    <w:rsid w:val="00D50DE6"/>
    <w:rsid w:val="00D746F9"/>
    <w:rsid w:val="00DB5D1E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B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B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St-168/2017-7</izvorni_sadrzaj>
    <derivirana_varijabla naziv="DomainObject.Oznaka_1">St-168/2017-7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GORSKI KRISTAL j.d.o.o.</izvorni_sadrzaj>
    <derivirana_varijabla naziv="DomainObject.Predmet.ProtustrankaFormated_1">  GORSKI KRISTAL j.d.o.o.</derivirana_varijabla>
  </DomainObject.Predmet.ProtustrankaFormated>
  <DomainObject.Predmet.ProtustrankaFormatedOIB>
    <izvorni_sadrzaj>  GORSKI KRISTAL j.d.o.o., OIB 07408940053</izvorni_sadrzaj>
    <derivirana_varijabla naziv="DomainObject.Predmet.ProtustrankaFormatedOIB_1">  GORSKI KRISTAL j.d.o.o., OIB 07408940053</derivirana_varijabla>
  </DomainObject.Predmet.ProtustrankaFormatedOIB>
  <DomainObject.Predmet.ProtustrankaFormatedWithAdress>
    <izvorni_sadrzaj> GORSKI KRISTAL j.d.o.o., Šetalište XIII divizije 50a, 51000 Rijeka</izvorni_sadrzaj>
    <derivirana_varijabla naziv="DomainObject.Predmet.ProtustrankaFormatedWithAdress_1"> GORSKI KRISTAL j.d.o.o., Šetalište XIII divizije 50a, 51000 Rijeka</derivirana_varijabla>
  </DomainObject.Predmet.ProtustrankaFormatedWithAdress>
  <DomainObject.Predmet.ProtustrankaFormatedWithAdressOIB>
    <izvorni_sadrzaj> GORSKI KRISTAL j.d.o.o., OIB 07408940053, Šetalište XIII divizije 50a, 51000 Rijeka</izvorni_sadrzaj>
    <derivirana_varijabla naziv="DomainObject.Predmet.ProtustrankaFormatedWithAdressOIB_1"> GORSKI KRISTAL j.d.o.o., OIB 07408940053, Šetalište XIII divizije 50a, 51000 Rijeka</derivirana_varijabla>
  </DomainObject.Predmet.ProtustrankaFormatedWithAdressOIB>
  <DomainObject.Predmet.ProtustrankaWithAdress>
    <izvorni_sadrzaj>GORSKI KRISTAL j.d.o.o. Šetalište XIII divizije 50a, 51000 Rijeka</izvorni_sadrzaj>
    <derivirana_varijabla naziv="DomainObject.Predmet.ProtustrankaWithAdress_1">GORSKI KRISTAL j.d.o.o. Šetalište XIII divizije 50a, 51000 Rijeka</derivirana_varijabla>
  </DomainObject.Predmet.ProtustrankaWithAdress>
  <DomainObject.Predmet.ProtustrankaWithAdressOIB>
    <izvorni_sadrzaj>GORSKI KRISTAL j.d.o.o., OIB 07408940053, Šetalište XIII divizije 50a, 51000 Rijeka</izvorni_sadrzaj>
    <derivirana_varijabla naziv="DomainObject.Predmet.ProtustrankaWithAdressOIB_1">GORSKI KRISTAL j.d.o.o., OIB 07408940053, Šetalište XIII divizije 50a, 51000 Rijeka</derivirana_varijabla>
  </DomainObject.Predmet.ProtustrankaWithAdressOIB>
  <DomainObject.Predmet.ProtustrankaNazivFormated>
    <izvorni_sadrzaj>GORSKI KRISTAL j.d.o.o.</izvorni_sadrzaj>
    <derivirana_varijabla naziv="DomainObject.Predmet.ProtustrankaNazivFormated_1">GORSKI KRISTAL j.d.o.o.</derivirana_varijabla>
  </DomainObject.Predmet.ProtustrankaNazivFormated>
  <DomainObject.Predmet.ProtustrankaNazivFormatedOIB>
    <izvorni_sadrzaj>GORSKI KRISTAL j.d.o.o., OIB 07408940053</izvorni_sadrzaj>
    <derivirana_varijabla naziv="DomainObject.Predmet.ProtustrankaNazivFormatedOIB_1">GORSKI KRISTAL j.d.o.o., OIB 07408940053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GORSKI KRISTAL j.d.o.o.</item>
    </izvorni_sadrzaj>
    <derivirana_varijabla naziv="DomainObject.Predmet.ProtuStrankaListFormated_1">
      <item>GORSKI KRISTAL j.d.o.o.</item>
    </derivirana_varijabla>
  </DomainObject.Predmet.ProtuStrankaListFormated>
  <DomainObject.Predmet.ProtuStrankaListFormatedOIB>
    <izvorni_sadrzaj>
      <item>GORSKI KRISTAL j.d.o.o., OIB 07408940053</item>
    </izvorni_sadrzaj>
    <derivirana_varijabla naziv="DomainObject.Predmet.ProtuStrankaListFormatedOIB_1">
      <item>GORSKI KRISTAL j.d.o.o., OIB 07408940053</item>
    </derivirana_varijabla>
  </DomainObject.Predmet.ProtuStrankaListFormatedOIB>
  <DomainObject.Predmet.ProtuStrankaListFormatedWithAdress>
    <izvorni_sadrzaj>
      <item>GORSKI KRISTAL j.d.o.o., Šetalište XIII divizije 50a, 51000 Rijeka</item>
    </izvorni_sadrzaj>
    <derivirana_varijabla naziv="DomainObject.Predmet.ProtuStrankaListFormatedWithAdress_1">
      <item>GORSKI KRISTAL j.d.o.o., Šetalište XIII divizije 50a, 51000 Rijeka</item>
    </derivirana_varijabla>
  </DomainObject.Predmet.ProtuStrankaListFormatedWithAdress>
  <DomainObject.Predmet.ProtuStrankaListFormatedWithAdressOIB>
    <izvorni_sadrzaj>
      <item>GORSKI KRISTAL j.d.o.o., OIB 07408940053, Šetalište XIII divizije 50a, 51000 Rijeka</item>
    </izvorni_sadrzaj>
    <derivirana_varijabla naziv="DomainObject.Predmet.ProtuStrankaListFormatedWithAdressOIB_1">
      <item>GORSKI KRISTAL j.d.o.o., OIB 07408940053, Šetalište XIII divizije 50a, 51000 Rijeka</item>
    </derivirana_varijabla>
  </DomainObject.Predmet.ProtuStrankaListFormatedWithAdressOIB>
  <DomainObject.Predmet.ProtuStrankaListNazivFormated>
    <izvorni_sadrzaj>
      <item>GORSKI KRISTAL j.d.o.o.</item>
    </izvorni_sadrzaj>
    <derivirana_varijabla naziv="DomainObject.Predmet.ProtuStrankaListNazivFormated_1">
      <item>GORSKI KRISTAL j.d.o.o.</item>
    </derivirana_varijabla>
  </DomainObject.Predmet.ProtuStrankaListNazivFormated>
  <DomainObject.Predmet.ProtuStrankaListNazivFormatedOIB>
    <izvorni_sadrzaj>
      <item>GORSKI KRISTAL j.d.o.o., OIB 07408940053</item>
    </izvorni_sadrzaj>
    <derivirana_varijabla naziv="DomainObject.Predmet.ProtuStrankaListNazivFormatedOIB_1">
      <item>GORSKI KRISTAL j.d.o.o., OIB 07408940053</item>
    </derivirana_varijabla>
  </DomainObject.Predmet.ProtuStrankaListNazivFormatedOIB>
  <DomainObject.Predmet.OstaliListFormated>
    <izvorni_sadrzaj>
      <item>Idaver Emini</item>
    </izvorni_sadrzaj>
    <derivirana_varijabla naziv="DomainObject.Predmet.OstaliListFormated_1">
      <item>Idaver Emini</item>
    </derivirana_varijabla>
  </DomainObject.Predmet.OstaliListFormated>
  <DomainObject.Predmet.OstaliListFormatedOIB>
    <izvorni_sadrzaj>
      <item>Idaver Emini, OIB 06149148116</item>
    </izvorni_sadrzaj>
    <derivirana_varijabla naziv="DomainObject.Predmet.OstaliListFormatedOIB_1">
      <item>Idaver Emini, OIB 06149148116</item>
    </derivirana_varijabla>
  </DomainObject.Predmet.OstaliListFormatedOIB>
  <DomainObject.Predmet.OstaliListFormatedWithAdress>
    <izvorni_sadrzaj>
      <item>Idaver Emini, Šetalište 13.divizije 50a, 51000 Rijeka</item>
    </izvorni_sadrzaj>
    <derivirana_varijabla naziv="DomainObject.Predmet.OstaliListFormatedWithAdress_1">
      <item>Idaver Emini, Šetalište 13.divizije 50a, 51000 Rijeka</item>
    </derivirana_varijabla>
  </DomainObject.Predmet.OstaliListFormatedWithAdress>
  <DomainObject.Predmet.OstaliListFormatedWithAdressOIB>
    <izvorni_sadrzaj>
      <item>Idaver Emini, OIB 06149148116, Šetalište 13.divizije 50a, 51000 Rijeka</item>
    </izvorni_sadrzaj>
    <derivirana_varijabla naziv="DomainObject.Predmet.OstaliListFormatedWithAdressOIB_1">
      <item>Idaver Emini, OIB 06149148116, Šetalište 13.divizije 50a, 51000 Rijeka</item>
    </derivirana_varijabla>
  </DomainObject.Predmet.OstaliListFormatedWithAdressOIB>
  <DomainObject.Predmet.OstaliListNazivFormated>
    <izvorni_sadrzaj>
      <item>Idaver Emini</item>
    </izvorni_sadrzaj>
    <derivirana_varijabla naziv="DomainObject.Predmet.OstaliListNazivFormated_1">
      <item>Idaver Emini</item>
    </derivirana_varijabla>
  </DomainObject.Predmet.OstaliListNazivFormated>
  <DomainObject.Predmet.OstaliListNazivFormatedOIB>
    <izvorni_sadrzaj>
      <item>Idaver Emini, OIB 06149148116</item>
    </izvorni_sadrzaj>
    <derivirana_varijabla naziv="DomainObject.Predmet.OstaliListNazivFormatedOIB_1">
      <item>Idaver Emini, OIB 06149148116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St-168/2017-7</izvorni_sadrzaj>
    <derivirana_varijabla naziv="DomainObject.PoslovniBrojDokumenta_1">St-168/2017-7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GORSKI KRISTAL j.d.o.o.</izvorni_sadrzaj>
    <derivirana_varijabla naziv="DomainObject.Predmet.ProtustrankaIDrugi_1">GORSKI KRISTAL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GORSKI KRISTAL j.d.o.o., OIB 07408940053, Šetalište XIII divizije 50a, 51000 Rijeka</izvorni_sadrzaj>
    <derivirana_varijabla naziv="DomainObject.Predmet.ProtustrankaIDrugiAdressOIB_1">GORSKI KRISTAL j.d.o.o., OIB 07408940053, Šetalište XIII divizije 50a,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GORSKI KRISTAL j.d.o.o.</item>
      <item>Idaver Emini</item>
    </izvorni_sadrzaj>
    <derivirana_varijabla naziv="DomainObject.Predmet.SudioniciListNaziv_1">
      <item>FINA  Rijeka</item>
      <item>GORSKI KRISTAL j.d.o.o.</item>
      <item>Idaver Emini</item>
    </derivirana_varijabla>
  </DomainObject.Predmet.SudioniciListNaziv>
  <DomainObject.Predmet.SudioniciListAdressOIB>
    <izvorni_sadrzaj>
      <item>FINA  Rijeka, OIB 85821130368, Frana Kurelca 8,51000 Rijeka</item>
      <item>GORSKI KRISTAL j.d.o.o., OIB 07408940053, Šetalište XIII divizije 50a,51000 Rijeka</item>
      <item>Idaver Emini, OIB 06149148116, Šetalište 13.divizije 50a,51000 Rijeka</item>
    </izvorni_sadrzaj>
    <derivirana_varijabla naziv="DomainObject.Predmet.SudioniciListAdressOIB_1">
      <item>FINA  Rijeka, OIB 85821130368, Frana Kurelca 8,51000 Rijeka</item>
      <item>GORSKI KRISTAL j.d.o.o., OIB 07408940053, Šetalište XIII divizije 50a,51000 Rijeka</item>
      <item>Idaver Emini, OIB 06149148116, Šetalište 13.divizije 50a,51000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07408940053</item>
      <item>, OIB 06149148116</item>
    </izvorni_sadrzaj>
    <derivirana_varijabla naziv="DomainObject.Predmet.SudioniciListNazivOIB_1">
      <item>, OIB 85821130368</item>
      <item>, OIB 07408940053</item>
      <item>, OIB 06149148116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4660A-7DC7-4D62-8AF1-109F06A46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3313</properties:Characters>
  <properties:Lines>85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2017-10-24T11:56:00Z</dcterms:created>
  <dc:creator>rcerneka</dc:creator>
  <cp:lastModifiedBy>Jasna Radulović</cp:lastModifiedBy>
  <cp:lastPrinted>2017-07-13T12:35:00Z</cp:lastPrinted>
  <dcterms:modified xmlns:xsi="http://www.w3.org/2001/XMLSchema-instance" xsi:type="dcterms:W3CDTF">2017-10-24T12:43:00Z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St-168/2017-7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