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12b4" w14:paraId="3b512b4" w:rsidRDefault="00A138A1" w:rsidP="00063BFF" w:rsidR="000921B3" w:rsidRPr="0009148C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09148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148C">
          <w:rPr>
            <w:szCs w:val="24"/>
          </w:rPr>
          <w:t xml:space="preserve">7 </w:t>
        </w:r>
        <w:r w:rsidR="00BA0338" w:rsidRPr="0009148C">
          <w:rPr>
            <w:szCs w:val="24"/>
          </w:rPr>
          <w:t>St</w:t>
        </w:r>
      </w:smartTag>
      <w:r w:rsidR="00BA0338" w:rsidRPr="0009148C">
        <w:rPr>
          <w:szCs w:val="24"/>
        </w:rPr>
        <w:t>.</w:t>
      </w:r>
      <w:r w:rsidR="00195EC5" w:rsidRPr="0009148C">
        <w:rPr>
          <w:szCs w:val="24"/>
        </w:rPr>
        <w:t xml:space="preserve"> </w:t>
      </w:r>
      <w:r w:rsidR="00B94582" w:rsidRPr="0009148C">
        <w:rPr>
          <w:szCs w:val="24"/>
        </w:rPr>
        <w:t>2</w:t>
      </w:r>
      <w:r w:rsidR="0009148C">
        <w:rPr>
          <w:szCs w:val="24"/>
        </w:rPr>
        <w:t>5</w:t>
      </w:r>
      <w:r w:rsidR="00175344" w:rsidRPr="0009148C">
        <w:rPr>
          <w:szCs w:val="24"/>
        </w:rPr>
        <w:t>7</w:t>
      </w:r>
      <w:r w:rsidR="00B94582" w:rsidRPr="0009148C">
        <w:rPr>
          <w:szCs w:val="24"/>
        </w:rPr>
        <w:t>/16</w:t>
      </w:r>
    </w:p>
    <w:p w:rsidRDefault="000921B3" w:rsidP="000921B3" w:rsidR="000921B3" w:rsidRPr="0009148C">
      <w:pPr>
        <w:rPr>
          <w:sz w:val="24"/>
          <w:szCs w:val="24"/>
        </w:rPr>
      </w:pPr>
    </w:p>
    <w:p w:rsidRDefault="00B0512B" w:rsidR="00060CD6" w:rsidRPr="0009148C">
      <w:pPr>
        <w:ind w:firstLine="708"/>
        <w:rPr>
          <w:b/>
          <w:sz w:val="24"/>
          <w:szCs w:val="24"/>
        </w:rPr>
      </w:pPr>
      <w:r w:rsidRPr="0009148C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REPUBLIKA HRVATSKA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TRGOVAČKI SUD U SPLITU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STALNA SLUŽBA U DUBROVNIKU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Dubrovnik, Dr. A. Starčevića 23</w:t>
      </w:r>
    </w:p>
    <w:p w:rsidRDefault="00DD3B0F" w:rsidR="00DD3B0F" w:rsidRPr="0009148C">
      <w:pPr>
        <w:rPr>
          <w:b/>
          <w:sz w:val="24"/>
          <w:szCs w:val="24"/>
        </w:rPr>
      </w:pPr>
    </w:p>
    <w:p w:rsidRDefault="000921B3" w:rsidP="000921B3" w:rsidR="000921B3" w:rsidRPr="0009148C">
      <w:pPr>
        <w:rPr>
          <w:b/>
          <w:sz w:val="24"/>
          <w:szCs w:val="24"/>
        </w:rPr>
      </w:pPr>
    </w:p>
    <w:p w:rsidRDefault="00E64233" w:rsidP="00FA1EA0" w:rsidR="00A77688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E  P U B L I K A  H R V A T S K A</w:t>
      </w:r>
    </w:p>
    <w:p w:rsidRDefault="0009148C" w:rsidP="00FA1EA0" w:rsidR="0009148C" w:rsidRPr="0009148C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</w:p>
    <w:p w:rsidRDefault="00BA0338" w:rsidP="00FA1EA0" w:rsidR="00BA0338">
      <w:pPr>
        <w:pStyle w:val="Naslov2"/>
        <w:ind w:right="-2"/>
        <w:rPr>
          <w:szCs w:val="24"/>
        </w:rPr>
      </w:pPr>
      <w:r w:rsidRPr="0009148C">
        <w:rPr>
          <w:szCs w:val="24"/>
        </w:rPr>
        <w:t>R J E Š E N J E</w:t>
      </w:r>
    </w:p>
    <w:p w:rsidRDefault="0009148C" w:rsidP="0009148C" w:rsidR="0009148C" w:rsidRPr="0009148C"/>
    <w:p w:rsidRDefault="00BA0338" w:rsidP="00416C30" w:rsidR="00BA0338" w:rsidRPr="0009148C">
      <w:pPr>
        <w:ind w:right="-2"/>
        <w:jc w:val="center"/>
        <w:rPr>
          <w:b/>
          <w:sz w:val="24"/>
          <w:szCs w:val="24"/>
        </w:rPr>
      </w:pPr>
    </w:p>
    <w:p w:rsidRDefault="00195EC5" w:rsidP="00175344" w:rsidR="00A74092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Trgovački sud </w:t>
      </w:r>
      <w:r w:rsidR="00AD5E9B" w:rsidRPr="0009148C">
        <w:rPr>
          <w:sz w:val="24"/>
          <w:szCs w:val="24"/>
        </w:rPr>
        <w:t xml:space="preserve">u Splitu, Stalna služba u </w:t>
      </w:r>
      <w:r w:rsidRPr="0009148C">
        <w:rPr>
          <w:sz w:val="24"/>
          <w:szCs w:val="24"/>
        </w:rPr>
        <w:t>Du</w:t>
      </w:r>
      <w:r w:rsidR="00A87B96" w:rsidRPr="0009148C">
        <w:rPr>
          <w:sz w:val="24"/>
          <w:szCs w:val="24"/>
        </w:rPr>
        <w:t xml:space="preserve">brovniku, po stečajnom sucu tog suda </w:t>
      </w:r>
      <w:r w:rsidRPr="0009148C">
        <w:rPr>
          <w:sz w:val="24"/>
          <w:szCs w:val="24"/>
        </w:rPr>
        <w:t>Diani Butigan Granić,</w:t>
      </w:r>
      <w:r w:rsidR="00A87B96" w:rsidRPr="0009148C">
        <w:rPr>
          <w:sz w:val="24"/>
          <w:szCs w:val="24"/>
        </w:rPr>
        <w:t xml:space="preserve"> kao sucu pojedincu, u stečajnom postupku nad stečajnim dužnikom</w:t>
      </w:r>
      <w:r w:rsidR="00842767" w:rsidRPr="0009148C">
        <w:rPr>
          <w:sz w:val="24"/>
          <w:szCs w:val="24"/>
        </w:rPr>
        <w:t xml:space="preserve"> </w:t>
      </w:r>
      <w:r w:rsidR="00175344" w:rsidRPr="0009148C">
        <w:rPr>
          <w:sz w:val="24"/>
          <w:szCs w:val="24"/>
        </w:rPr>
        <w:t>DUMANSKO d.o.o. u stečaju, Mlini, Dr. J. Lucića 18, OIB: 61784770988, kojeg zastupa stečajni upravitelj Vlaho Monković,</w:t>
      </w:r>
      <w:r w:rsidR="00FA1EA0" w:rsidRPr="0009148C">
        <w:rPr>
          <w:sz w:val="24"/>
          <w:szCs w:val="24"/>
        </w:rPr>
        <w:t xml:space="preserve"> </w:t>
      </w:r>
      <w:r w:rsidR="00570491" w:rsidRPr="0009148C">
        <w:rPr>
          <w:sz w:val="24"/>
          <w:szCs w:val="24"/>
        </w:rPr>
        <w:t>nakon održanog</w:t>
      </w:r>
      <w:r w:rsidR="00FA1EA0" w:rsidRPr="0009148C">
        <w:rPr>
          <w:sz w:val="24"/>
          <w:szCs w:val="24"/>
        </w:rPr>
        <w:t xml:space="preserve"> </w:t>
      </w:r>
      <w:r w:rsidR="00570491" w:rsidRPr="0009148C">
        <w:rPr>
          <w:sz w:val="24"/>
          <w:szCs w:val="24"/>
        </w:rPr>
        <w:t>ispitnog</w:t>
      </w:r>
      <w:r w:rsidR="00842767" w:rsidRPr="0009148C">
        <w:rPr>
          <w:sz w:val="24"/>
          <w:szCs w:val="24"/>
        </w:rPr>
        <w:t xml:space="preserve"> ročišta</w:t>
      </w:r>
      <w:r w:rsidR="00570491" w:rsidRPr="0009148C">
        <w:rPr>
          <w:sz w:val="24"/>
          <w:szCs w:val="24"/>
        </w:rPr>
        <w:t xml:space="preserve"> d</w:t>
      </w:r>
      <w:r w:rsidR="00BA0338" w:rsidRPr="0009148C">
        <w:rPr>
          <w:sz w:val="24"/>
          <w:szCs w:val="24"/>
        </w:rPr>
        <w:t xml:space="preserve">ana </w:t>
      </w:r>
      <w:r w:rsidR="00A9739C" w:rsidRPr="0009148C">
        <w:rPr>
          <w:sz w:val="24"/>
          <w:szCs w:val="24"/>
        </w:rPr>
        <w:t>2</w:t>
      </w:r>
      <w:r w:rsidR="00175344" w:rsidRPr="0009148C">
        <w:rPr>
          <w:sz w:val="24"/>
          <w:szCs w:val="24"/>
        </w:rPr>
        <w:t>0. svibnja 2</w:t>
      </w:r>
      <w:r w:rsidR="00A9739C" w:rsidRPr="0009148C">
        <w:rPr>
          <w:sz w:val="24"/>
          <w:szCs w:val="24"/>
        </w:rPr>
        <w:t>0</w:t>
      </w:r>
      <w:r w:rsidR="00842767" w:rsidRPr="0009148C">
        <w:rPr>
          <w:sz w:val="24"/>
          <w:szCs w:val="24"/>
        </w:rPr>
        <w:t>16</w:t>
      </w:r>
      <w:r w:rsidR="00D22B2C" w:rsidRPr="0009148C">
        <w:rPr>
          <w:sz w:val="24"/>
          <w:szCs w:val="24"/>
        </w:rPr>
        <w:t>. godine</w:t>
      </w:r>
      <w:r w:rsidR="00A74092" w:rsidRPr="0009148C">
        <w:rPr>
          <w:sz w:val="24"/>
          <w:szCs w:val="24"/>
        </w:rPr>
        <w:t>,</w:t>
      </w:r>
      <w:r w:rsidR="00175344" w:rsidRPr="0009148C">
        <w:rPr>
          <w:sz w:val="24"/>
          <w:szCs w:val="24"/>
        </w:rPr>
        <w:t xml:space="preserve"> dana 2</w:t>
      </w:r>
      <w:r w:rsidR="002C68F5">
        <w:rPr>
          <w:sz w:val="24"/>
          <w:szCs w:val="24"/>
        </w:rPr>
        <w:t>0. lipnja</w:t>
      </w:r>
      <w:r w:rsidR="00175344" w:rsidRPr="0009148C">
        <w:rPr>
          <w:sz w:val="24"/>
          <w:szCs w:val="24"/>
        </w:rPr>
        <w:t xml:space="preserve"> </w:t>
      </w:r>
      <w:r w:rsidR="00893FAE" w:rsidRPr="0009148C">
        <w:rPr>
          <w:sz w:val="24"/>
          <w:szCs w:val="24"/>
        </w:rPr>
        <w:t xml:space="preserve"> 2016.g. </w:t>
      </w:r>
    </w:p>
    <w:p w:rsidRDefault="00893FAE" w:rsidP="00A9739C" w:rsidR="00893FAE" w:rsidRPr="0009148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i j e š i o    j e</w:t>
      </w:r>
    </w:p>
    <w:p w:rsidRDefault="0009148C" w:rsidP="00416C30" w:rsidR="0009148C" w:rsidRPr="0009148C">
      <w:pPr>
        <w:ind w:right="-2"/>
        <w:jc w:val="center"/>
        <w:rPr>
          <w:b/>
          <w:sz w:val="24"/>
          <w:szCs w:val="24"/>
        </w:rPr>
      </w:pPr>
    </w:p>
    <w:p w:rsidRDefault="00CD0A8C" w:rsidP="00EC49AC" w:rsidR="00CD0A8C" w:rsidRPr="0009148C">
      <w:pPr>
        <w:rPr>
          <w:sz w:val="24"/>
          <w:szCs w:val="24"/>
        </w:rPr>
      </w:pPr>
    </w:p>
    <w:p w:rsidRDefault="00CD0A8C" w:rsidP="00842767" w:rsidR="00CD0A8C">
      <w:pPr>
        <w:rPr>
          <w:sz w:val="24"/>
          <w:szCs w:val="24"/>
        </w:rPr>
      </w:pPr>
      <w:r w:rsidRPr="0009148C">
        <w:rPr>
          <w:sz w:val="24"/>
          <w:szCs w:val="24"/>
        </w:rPr>
        <w:t>Utvrđuju se osnovanim tražbine II. višeg isplatnog reda</w:t>
      </w:r>
      <w:r w:rsidR="00A9739C" w:rsidRPr="0009148C">
        <w:rPr>
          <w:sz w:val="24"/>
          <w:szCs w:val="24"/>
        </w:rPr>
        <w:t>:</w:t>
      </w:r>
    </w:p>
    <w:p w:rsidRDefault="0009148C" w:rsidP="00842767" w:rsidR="0009148C" w:rsidRPr="0009148C">
      <w:pPr>
        <w:rPr>
          <w:sz w:val="24"/>
          <w:szCs w:val="24"/>
        </w:rPr>
      </w:pPr>
    </w:p>
    <w:p w:rsidRDefault="0009148C" w:rsidP="0009148C" w:rsidR="0009148C" w:rsidRPr="00662A60"/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062"/>
        <w:gridCol w:w="1984"/>
        <w:gridCol w:w="1843"/>
      </w:tblGrid>
      <w:tr w:rsidTr="0009148C" w:rsidR="0009148C" w:rsidRPr="00662A60">
        <w:tc>
          <w:tcPr>
            <w:tcW w:type="dxa" w:w="1008"/>
          </w:tcPr>
          <w:p w:rsidRDefault="0009148C" w:rsidP="00343908" w:rsidR="0009148C" w:rsidRPr="0098409D">
            <w:pPr>
              <w:jc w:val="center"/>
            </w:pPr>
            <w:r w:rsidRPr="0098409D">
              <w:t>Red.br.</w:t>
            </w:r>
          </w:p>
        </w:tc>
        <w:tc>
          <w:tcPr>
            <w:tcW w:type="dxa" w:w="4062"/>
          </w:tcPr>
          <w:p w:rsidRDefault="0009148C" w:rsidP="00343908" w:rsidR="0009148C" w:rsidRPr="0098409D">
            <w:pPr>
              <w:jc w:val="center"/>
            </w:pPr>
            <w:r w:rsidRPr="0098409D">
              <w:t xml:space="preserve">Vjerovnik </w:t>
            </w:r>
          </w:p>
        </w:tc>
        <w:tc>
          <w:tcPr>
            <w:tcW w:type="dxa" w:w="1984"/>
          </w:tcPr>
          <w:p w:rsidRDefault="0009148C" w:rsidP="00343908" w:rsidR="0009148C" w:rsidRPr="0098409D">
            <w:pPr>
              <w:jc w:val="center"/>
            </w:pPr>
            <w:r w:rsidRPr="0098409D">
              <w:t>Prijavljen</w:t>
            </w:r>
            <w:r>
              <w:t xml:space="preserve">o kuna </w:t>
            </w:r>
          </w:p>
        </w:tc>
        <w:tc>
          <w:tcPr>
            <w:tcW w:type="dxa" w:w="1843"/>
          </w:tcPr>
          <w:p w:rsidRDefault="0009148C" w:rsidP="00343908" w:rsidR="0009148C" w:rsidRPr="0098409D">
            <w:pPr>
              <w:jc w:val="center"/>
            </w:pPr>
            <w:r>
              <w:t xml:space="preserve">Priznato kuna </w:t>
            </w:r>
          </w:p>
        </w:tc>
      </w:tr>
      <w:tr w:rsidTr="0009148C" w:rsidR="0009148C" w:rsidRPr="00662A60">
        <w:tc>
          <w:tcPr>
            <w:tcW w:type="dxa" w:w="1008"/>
          </w:tcPr>
          <w:p w:rsidRDefault="0009148C" w:rsidP="00343908" w:rsidR="0009148C" w:rsidRPr="0098409D">
            <w:pPr>
              <w:jc w:val="center"/>
            </w:pPr>
            <w:r>
              <w:t>1.</w:t>
            </w:r>
          </w:p>
        </w:tc>
        <w:tc>
          <w:tcPr>
            <w:tcW w:type="dxa" w:w="4062"/>
          </w:tcPr>
          <w:p w:rsidRDefault="0009148C" w:rsidP="00343908" w:rsidR="0009148C" w:rsidRPr="0098409D">
            <w:r>
              <w:t>Raiffeisenbank Austria d.d. Zagreb, Petrinjska 59, OIB: 53056966535</w:t>
            </w:r>
          </w:p>
        </w:tc>
        <w:tc>
          <w:tcPr>
            <w:tcW w:type="dxa" w:w="1984"/>
            <w:vAlign w:val="center"/>
          </w:tcPr>
          <w:p w:rsidRDefault="0009148C" w:rsidP="00343908" w:rsidR="0009148C" w:rsidRPr="009A2DB4">
            <w:pPr>
              <w:jc w:val="right"/>
            </w:pPr>
            <w:r w:rsidRPr="009A2DB4">
              <w:t>2.065.872,31</w:t>
            </w:r>
          </w:p>
        </w:tc>
        <w:tc>
          <w:tcPr>
            <w:tcW w:type="dxa" w:w="1843"/>
            <w:vAlign w:val="center"/>
          </w:tcPr>
          <w:p w:rsidRDefault="0009148C" w:rsidP="00343908" w:rsidR="0009148C" w:rsidRPr="009A2DB4">
            <w:pPr>
              <w:jc w:val="right"/>
            </w:pPr>
            <w:r w:rsidRPr="009A2DB4">
              <w:t>2.065.872,31</w:t>
            </w:r>
          </w:p>
        </w:tc>
      </w:tr>
    </w:tbl>
    <w:p w:rsidRDefault="0009148C" w:rsidP="00842767" w:rsidR="0009148C">
      <w:pPr>
        <w:rPr>
          <w:sz w:val="24"/>
          <w:szCs w:val="24"/>
        </w:rPr>
      </w:pPr>
    </w:p>
    <w:p w:rsidRDefault="0009148C" w:rsidP="00842767" w:rsidR="0009148C">
      <w:pPr>
        <w:rPr>
          <w:sz w:val="24"/>
          <w:szCs w:val="24"/>
        </w:rPr>
      </w:pPr>
    </w:p>
    <w:p w:rsidRDefault="00C24A03" w:rsidP="00C24A03" w:rsidR="00C24A03">
      <w:pPr>
        <w:pStyle w:val="Naslov2"/>
        <w:ind w:right="-2"/>
        <w:rPr>
          <w:szCs w:val="24"/>
        </w:rPr>
      </w:pPr>
      <w:r w:rsidRPr="0009148C">
        <w:rPr>
          <w:szCs w:val="24"/>
        </w:rPr>
        <w:t>Obrazloženje</w:t>
      </w:r>
    </w:p>
    <w:p w:rsidRDefault="0009148C" w:rsidP="0009148C" w:rsidR="0009148C" w:rsidRPr="0009148C"/>
    <w:p w:rsidRDefault="00B4329E" w:rsidP="00B4329E" w:rsidR="00B4329E" w:rsidRPr="0009148C">
      <w:pPr>
        <w:ind w:right="-2"/>
        <w:rPr>
          <w:b/>
          <w:sz w:val="24"/>
          <w:szCs w:val="24"/>
        </w:rPr>
      </w:pPr>
    </w:p>
    <w:p w:rsidRDefault="00C24A03" w:rsidP="00C24A03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  <w:t xml:space="preserve">Rješenjem Trgovačkog suda u </w:t>
      </w:r>
      <w:r w:rsidR="00EF0CCF" w:rsidRPr="0009148C">
        <w:rPr>
          <w:szCs w:val="24"/>
        </w:rPr>
        <w:t xml:space="preserve">Splitu, Stalna služba u </w:t>
      </w:r>
      <w:r w:rsidRPr="0009148C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09148C">
          <w:rPr>
            <w:szCs w:val="24"/>
          </w:rPr>
          <w:t>7 St</w:t>
        </w:r>
      </w:smartTag>
      <w:r w:rsidRPr="0009148C">
        <w:rPr>
          <w:szCs w:val="24"/>
        </w:rPr>
        <w:t xml:space="preserve">. </w:t>
      </w:r>
      <w:r w:rsidR="00FA1EA0" w:rsidRPr="0009148C">
        <w:rPr>
          <w:szCs w:val="24"/>
        </w:rPr>
        <w:t>2</w:t>
      </w:r>
      <w:r w:rsidR="0009148C">
        <w:rPr>
          <w:szCs w:val="24"/>
        </w:rPr>
        <w:t xml:space="preserve">57/16 od 20. svibnja </w:t>
      </w:r>
      <w:r w:rsidR="00A9739C" w:rsidRPr="0009148C">
        <w:rPr>
          <w:szCs w:val="24"/>
        </w:rPr>
        <w:t xml:space="preserve">2016.g. </w:t>
      </w:r>
      <w:r w:rsidRPr="0009148C">
        <w:rPr>
          <w:szCs w:val="24"/>
        </w:rPr>
        <w:t>otvoren je stečajni</w:t>
      </w:r>
      <w:r w:rsidR="00B4329E" w:rsidRPr="0009148C">
        <w:rPr>
          <w:szCs w:val="24"/>
        </w:rPr>
        <w:t xml:space="preserve"> postupak nad stečajnim dužnikom</w:t>
      </w:r>
      <w:r w:rsidR="0009148C" w:rsidRPr="0009148C">
        <w:rPr>
          <w:szCs w:val="24"/>
        </w:rPr>
        <w:t xml:space="preserve"> DUMANSKO d.o.o. u stečaju, Mlini, Dr. J. Lucića 18, OIB: 61784770988</w:t>
      </w:r>
      <w:r w:rsidR="00FA1EA0" w:rsidRPr="0009148C">
        <w:rPr>
          <w:szCs w:val="24"/>
        </w:rPr>
        <w:t>.</w:t>
      </w:r>
    </w:p>
    <w:p w:rsidRDefault="00C24A03" w:rsidP="00C24A03" w:rsidR="00C24A03" w:rsidRPr="0009148C">
      <w:pPr>
        <w:pStyle w:val="Tijeloteksta"/>
        <w:ind w:right="-2"/>
        <w:rPr>
          <w:szCs w:val="24"/>
        </w:rPr>
      </w:pPr>
    </w:p>
    <w:p w:rsidRDefault="00EF0CCF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</w:r>
      <w:r w:rsidR="00FA1EA0" w:rsidRPr="0009148C">
        <w:rPr>
          <w:szCs w:val="24"/>
        </w:rPr>
        <w:t xml:space="preserve">Na </w:t>
      </w:r>
      <w:r w:rsidR="00A9739C" w:rsidRPr="0009148C">
        <w:rPr>
          <w:szCs w:val="24"/>
        </w:rPr>
        <w:t>ispitnom ročištu održanom dana 2</w:t>
      </w:r>
      <w:r w:rsidR="0009148C">
        <w:rPr>
          <w:szCs w:val="24"/>
        </w:rPr>
        <w:t>0</w:t>
      </w:r>
      <w:r w:rsidR="00A9739C" w:rsidRPr="0009148C">
        <w:rPr>
          <w:szCs w:val="24"/>
        </w:rPr>
        <w:t xml:space="preserve">. travnja </w:t>
      </w:r>
      <w:r w:rsidR="00FA1EA0" w:rsidRPr="0009148C">
        <w:rPr>
          <w:szCs w:val="24"/>
        </w:rPr>
        <w:t xml:space="preserve">2016.g. stečajni upravitelj se određeno izjasnio o svakoj prijavljenoj tražbini predanoj i pristigloj u roku određenom za prijavu tražbina prema </w:t>
      </w:r>
      <w:r w:rsidR="00A9739C" w:rsidRPr="0009148C">
        <w:rPr>
          <w:szCs w:val="24"/>
        </w:rPr>
        <w:t>rješenju</w:t>
      </w:r>
      <w:r w:rsidR="00FA1EA0" w:rsidRPr="0009148C">
        <w:rPr>
          <w:szCs w:val="24"/>
        </w:rPr>
        <w:t xml:space="preserve"> o otvaranju stečajnog postupka objavljenom na </w:t>
      </w:r>
      <w:r w:rsidR="00A9739C" w:rsidRPr="0009148C">
        <w:rPr>
          <w:szCs w:val="24"/>
        </w:rPr>
        <w:t>e-</w:t>
      </w:r>
      <w:r w:rsidR="00FA1EA0" w:rsidRPr="0009148C">
        <w:rPr>
          <w:szCs w:val="24"/>
        </w:rPr>
        <w:t xml:space="preserve">oglasnoj ploči suda </w:t>
      </w:r>
      <w:r w:rsidR="0009148C">
        <w:rPr>
          <w:szCs w:val="24"/>
        </w:rPr>
        <w:t>26</w:t>
      </w:r>
      <w:r w:rsidR="00A9739C" w:rsidRPr="0009148C">
        <w:rPr>
          <w:szCs w:val="24"/>
        </w:rPr>
        <w:t xml:space="preserve">. veljače 2016.g. </w:t>
      </w:r>
      <w:r w:rsidR="00FA1EA0" w:rsidRPr="0009148C">
        <w:rPr>
          <w:szCs w:val="24"/>
        </w:rPr>
        <w:t xml:space="preserve">Tablice sa prijavama bile su izložene u pisarnici ovog suda na uvid svim sudionicima postupka. </w:t>
      </w:r>
    </w:p>
    <w:p w:rsidRDefault="00733887" w:rsidP="00733887" w:rsidR="00733887" w:rsidRPr="0009148C">
      <w:pPr>
        <w:ind w:right="-2"/>
        <w:jc w:val="both"/>
        <w:rPr>
          <w:sz w:val="24"/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lastRenderedPageBreak/>
        <w:t xml:space="preserve">Prema čl.263. SZ, tražbina se smatra utvrđenom ako ju na ispitnom ročištu prizna stečajni upravitelj, a ne ospori koji od stečajnih vjerovnika. </w:t>
      </w:r>
    </w:p>
    <w:p w:rsidRDefault="00FA1EA0" w:rsidP="00733887" w:rsidR="00733887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</w:r>
    </w:p>
    <w:p w:rsidRDefault="00FA1EA0" w:rsidP="00FA1EA0" w:rsidR="00FA1EA0" w:rsidRPr="0009148C">
      <w:pPr>
        <w:ind w:firstLine="36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 </w:t>
      </w:r>
    </w:p>
    <w:p w:rsidRDefault="00A9739C" w:rsidP="00FA1EA0" w:rsidR="00A9739C" w:rsidRPr="0009148C">
      <w:pPr>
        <w:ind w:right="-2"/>
        <w:jc w:val="both"/>
        <w:rPr>
          <w:sz w:val="24"/>
          <w:szCs w:val="24"/>
        </w:rPr>
      </w:pPr>
    </w:p>
    <w:p w:rsidRDefault="002C68F5" w:rsidP="00FA1EA0" w:rsidR="00FA1EA0" w:rsidRPr="0009148C">
      <w:pPr>
        <w:pStyle w:val="Naslov2"/>
        <w:ind w:right="-2"/>
        <w:rPr>
          <w:szCs w:val="24"/>
        </w:rPr>
      </w:pPr>
      <w:r>
        <w:rPr>
          <w:szCs w:val="24"/>
        </w:rPr>
        <w:t>U Dubrovniku, 20. lipnja</w:t>
      </w:r>
      <w:r w:rsidR="00A9739C" w:rsidRPr="0009148C">
        <w:rPr>
          <w:szCs w:val="24"/>
        </w:rPr>
        <w:t xml:space="preserve"> </w:t>
      </w:r>
      <w:r w:rsidR="00FA1EA0" w:rsidRPr="0009148C">
        <w:rPr>
          <w:szCs w:val="24"/>
        </w:rPr>
        <w:t xml:space="preserve"> 2016. godine 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Stečajni sudac: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Diana Butigan Granić</w:t>
      </w:r>
      <w:r w:rsidR="00A9739C" w:rsidRPr="0009148C">
        <w:rPr>
          <w:b/>
          <w:sz w:val="24"/>
          <w:szCs w:val="24"/>
        </w:rPr>
        <w:t xml:space="preserve"> 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POUKA O PRAVNOM LIJEKU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09148C">
      <w:pPr>
        <w:pStyle w:val="Tijeloteksta"/>
        <w:ind w:right="-2"/>
        <w:rPr>
          <w:b/>
          <w:szCs w:val="24"/>
        </w:rPr>
      </w:pPr>
      <w:r w:rsidRPr="0009148C">
        <w:rPr>
          <w:b/>
          <w:szCs w:val="24"/>
        </w:rPr>
        <w:t>DN-a:</w:t>
      </w:r>
    </w:p>
    <w:p w:rsidRDefault="00E56DD6" w:rsidP="00416C30" w:rsidR="00E0736C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BA0338" w:rsidRPr="0009148C">
        <w:rPr>
          <w:sz w:val="24"/>
          <w:szCs w:val="24"/>
        </w:rPr>
        <w:t>st</w:t>
      </w:r>
      <w:r w:rsidR="00B947C5" w:rsidRPr="0009148C">
        <w:rPr>
          <w:sz w:val="24"/>
          <w:szCs w:val="24"/>
        </w:rPr>
        <w:t>ečajnom upravitelju</w:t>
      </w:r>
      <w:r w:rsidR="00842767" w:rsidRPr="0009148C">
        <w:rPr>
          <w:sz w:val="24"/>
          <w:szCs w:val="24"/>
        </w:rPr>
        <w:t xml:space="preserve"> – e-oglasna ploča suda</w:t>
      </w:r>
    </w:p>
    <w:p w:rsidRDefault="00E56DD6" w:rsidP="00416C30" w:rsidR="00BA0338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842767" w:rsidRPr="0009148C">
        <w:rPr>
          <w:sz w:val="24"/>
          <w:szCs w:val="24"/>
        </w:rPr>
        <w:t>e-</w:t>
      </w:r>
      <w:r w:rsidR="00551954" w:rsidRPr="0009148C">
        <w:rPr>
          <w:sz w:val="24"/>
          <w:szCs w:val="24"/>
        </w:rPr>
        <w:t>oglasna ploča suda</w:t>
      </w:r>
    </w:p>
    <w:p w:rsidRDefault="00964985" w:rsidP="00416C30" w:rsidR="00964985" w:rsidRPr="0009148C">
      <w:pPr>
        <w:ind w:right="-2"/>
        <w:jc w:val="both"/>
        <w:rPr>
          <w:sz w:val="24"/>
          <w:szCs w:val="24"/>
        </w:rPr>
      </w:pPr>
    </w:p>
    <w:sectPr w:rsidSect="0009148C" w:rsidR="00964985" w:rsidRPr="0009148C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C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FA1EA0">
      <w:rPr>
        <w:b/>
        <w:sz w:val="24"/>
        <w:szCs w:val="24"/>
      </w:rPr>
      <w:t>2</w:t>
    </w:r>
    <w:r w:rsidR="0009148C">
      <w:rPr>
        <w:b/>
        <w:sz w:val="24"/>
        <w:szCs w:val="24"/>
      </w:rPr>
      <w:t>57</w:t>
    </w:r>
    <w:r w:rsidR="00A9739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148C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344"/>
    <w:rsid w:val="00175951"/>
    <w:rsid w:val="00182075"/>
    <w:rsid w:val="00184984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68F5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1C10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C1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C1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st.up. Vlaho Monković</item>
      <item>Marija Jerković</item>
    </izvorni_sadrzaj>
    <derivirana_varijabla naziv="DomainObject.Predmet.OstaliListFormated_1">
      <item>st.up. Vlaho Monković</item>
      <item>Marija Jerković</item>
    </derivirana_varijabla>
  </DomainObject.Predmet.OstaliListFormated>
  <DomainObject.Predmet.OstaliListFormatedOIB>
    <izvorni_sadrzaj>
      <item>st.up. Vlaho Monković</item>
      <item>Marija Jerković</item>
    </izvorni_sadrzaj>
    <derivirana_varijabla naziv="DomainObject.Predmet.OstaliListFormatedOIB_1">
      <item>st.up. Vlaho Monković</item>
      <item>Marija Jerković</item>
    </derivirana_varijabla>
  </DomainObject.Predmet.OstaliListFormatedOIB>
  <DomainObject.Predmet.OstaliListFormatedWithAdress>
    <izvorni_sadrzaj>
      <item>st.up. Vlaho Monković</item>
      <item>Marija Jerković</item>
    </izvorni_sadrzaj>
    <derivirana_varijabla naziv="DomainObject.Predmet.OstaliListFormatedWithAdress_1">
      <item>st.up. Vlaho Monković</item>
      <item>Marija Jerković</item>
    </derivirana_varijabla>
  </DomainObject.Predmet.OstaliListFormatedWithAdress>
  <DomainObject.Predmet.OstaliListFormatedWithAdressOIB>
    <izvorni_sadrzaj>
      <item>st.up. Vlaho Monković</item>
      <item>Marija Jerković</item>
    </izvorni_sadrzaj>
    <derivirana_varijabla naziv="DomainObject.Predmet.OstaliListFormatedWithAdressOIB_1">
      <item>st.up. Vlaho Monković</item>
      <item>Marija Jerković</item>
    </derivirana_varijabla>
  </DomainObject.Predmet.OstaliListFormatedWithAdressOIB>
  <DomainObject.Predmet.OstaliListNazivFormated>
    <izvorni_sadrzaj>
      <item>st.up. Vlaho Monković</item>
      <item>Marija Jerković</item>
    </izvorni_sadrzaj>
    <derivirana_varijabla naziv="DomainObject.Predmet.OstaliListNazivFormated_1">
      <item>st.up. Vlaho Monković</item>
      <item>Marija Jerković</item>
    </derivirana_varijabla>
  </DomainObject.Predmet.OstaliListNazivFormated>
  <DomainObject.Predmet.OstaliListNazivFormatedOIB>
    <izvorni_sadrzaj>
      <item>st.up. Vlaho Monković</item>
      <item>Marija Jerković</item>
    </izvorni_sadrzaj>
    <derivirana_varijabla naziv="DomainObject.Predmet.OstaliListNazivFormatedOIB_1">
      <item>st.up. Vlaho Monković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st.up. Vlaho Monković</item>
      <item>Marija Jerković</item>
    </izvorni_sadrzaj>
    <derivirana_varijabla naziv="DomainObject.Predmet.SudioniciListNaziv_1">
      <item>DUMANSKO d.o.o. za trgovinu i usluge</item>
      <item>FINA, RC Split, Podružnica Dubrovnik</item>
      <item>st.up. Vlaho Monković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null</item>
      <item>, OIB null</item>
    </izvorni_sadrzaj>
    <derivirana_varijabla naziv="DomainObject.Predmet.SudioniciListNazivOIB_1">
      <item>, OIB 61784770988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353</properties:Words>
  <properties:Characters>1855</properties:Characters>
  <properties:Lines>77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2016-05-23T09:01:00Z</dcterms:created>
  <dc:creator>Ante Kačić</dc:creator>
  <cp:lastModifiedBy>Mara Marčinko</cp:lastModifiedBy>
  <cp:lastPrinted>2016-06-20T11:21:00Z</cp:lastPrinted>
  <dcterms:modified xmlns:xsi="http://www.w3.org/2001/XMLSchema-instance" xsi:type="dcterms:W3CDTF">2016-06-20T11:23:00Z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