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b813b" w14:paraId="6cb813b" w:rsidRDefault="005458D2" w:rsidR="005458D2" w:rsidRPr="001779BC">
      <w:pPr>
        <w:jc w:val="both"/>
        <w15:collapsed w:val="false"/>
        <w:rPr>
          <w:rFonts w:hAnsi="Times New Roman" w:ascii="Times New Roman"/>
          <w:szCs w:val="24"/>
        </w:rPr>
      </w:pPr>
      <w:bookmarkStart w:name="_GoBack" w:id="0"/>
      <w:bookmarkEnd w:id="0"/>
      <w:r w:rsidRPr="001779BC">
        <w:rPr>
          <w:rFonts w:hAnsi="Times New Roman" w:ascii="Times New Roman"/>
          <w:szCs w:val="24"/>
        </w:rPr>
        <w:t xml:space="preserve">       REPUBLIKA HRVATSKA</w:t>
      </w:r>
    </w:p>
    <w:p w:rsidRDefault="005458D2" w:rsidR="005458D2" w:rsidRPr="001779BC">
      <w:pPr>
        <w:jc w:val="both"/>
        <w:rPr>
          <w:rFonts w:hAnsi="Times New Roman" w:ascii="Times New Roman"/>
          <w:b/>
          <w:szCs w:val="24"/>
        </w:rPr>
      </w:pPr>
      <w:r w:rsidRPr="001779BC">
        <w:rPr>
          <w:rFonts w:hAnsi="Times New Roman" w:ascii="Times New Roman"/>
          <w:szCs w:val="24"/>
        </w:rPr>
        <w:t>TRGOVAČK</w:t>
      </w:r>
      <w:r w:rsidR="007B1BFA" w:rsidRPr="001779BC">
        <w:rPr>
          <w:rFonts w:hAnsi="Times New Roman" w:ascii="Times New Roman"/>
          <w:szCs w:val="24"/>
        </w:rPr>
        <w:t>I SUD U VARAŽDINU</w:t>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p>
    <w:p w:rsidRDefault="00283EF6" w:rsidP="00C87F74" w:rsidR="00283EF6" w:rsidRPr="001779BC">
      <w:pPr>
        <w:rPr>
          <w:rFonts w:hAnsi="Times New Roman" w:ascii="Times New Roman"/>
          <w:b/>
          <w:szCs w:val="24"/>
        </w:rPr>
      </w:pPr>
    </w:p>
    <w:p w:rsidRDefault="005458D2" w:rsidP="008C18C1" w:rsidR="005458D2" w:rsidRPr="002E515F">
      <w:pPr>
        <w:jc w:val="center"/>
        <w:rPr>
          <w:rFonts w:hAnsi="Times New Roman" w:ascii="Times New Roman"/>
          <w:b/>
          <w:szCs w:val="24"/>
        </w:rPr>
      </w:pPr>
      <w:r w:rsidRPr="002E515F">
        <w:rPr>
          <w:rFonts w:hAnsi="Times New Roman" w:ascii="Times New Roman"/>
          <w:b/>
          <w:szCs w:val="24"/>
        </w:rPr>
        <w:t>Z A P I S N I K</w:t>
      </w:r>
    </w:p>
    <w:p w:rsidRDefault="00552FC8" w:rsidP="003C2126" w:rsidR="005458D2" w:rsidRPr="002E515F">
      <w:pPr>
        <w:jc w:val="center"/>
        <w:rPr>
          <w:rFonts w:hAnsi="Times New Roman" w:ascii="Times New Roman"/>
          <w:szCs w:val="24"/>
        </w:rPr>
      </w:pPr>
      <w:r w:rsidRPr="002E515F">
        <w:rPr>
          <w:rFonts w:hAnsi="Times New Roman" w:ascii="Times New Roman"/>
          <w:szCs w:val="24"/>
        </w:rPr>
        <w:t xml:space="preserve">od </w:t>
      </w:r>
      <w:r w:rsidR="00483F8A">
        <w:rPr>
          <w:rFonts w:hAnsi="Times New Roman" w:ascii="Times New Roman"/>
          <w:szCs w:val="24"/>
        </w:rPr>
        <w:t>12. listopada</w:t>
      </w:r>
      <w:r w:rsidR="00EA6A35" w:rsidRPr="002E515F">
        <w:rPr>
          <w:rFonts w:hAnsi="Times New Roman" w:ascii="Times New Roman"/>
          <w:szCs w:val="24"/>
        </w:rPr>
        <w:t xml:space="preserve"> 2017</w:t>
      </w:r>
      <w:r w:rsidR="008C18C1" w:rsidRPr="002E515F">
        <w:rPr>
          <w:rFonts w:hAnsi="Times New Roman" w:ascii="Times New Roman"/>
          <w:szCs w:val="24"/>
        </w:rPr>
        <w:t>.</w:t>
      </w:r>
      <w:r w:rsidR="007B1BFA" w:rsidRPr="002E515F">
        <w:rPr>
          <w:rFonts w:hAnsi="Times New Roman" w:ascii="Times New Roman"/>
          <w:szCs w:val="24"/>
        </w:rPr>
        <w:t xml:space="preserve"> godine</w:t>
      </w:r>
    </w:p>
    <w:p w:rsidRDefault="0020159E" w:rsidP="003C2126" w:rsidR="00F72F1D" w:rsidRPr="002E515F">
      <w:pPr>
        <w:jc w:val="center"/>
        <w:rPr>
          <w:rFonts w:hAnsi="Times New Roman" w:ascii="Times New Roman"/>
          <w:szCs w:val="24"/>
        </w:rPr>
      </w:pPr>
      <w:r w:rsidRPr="002E515F">
        <w:rPr>
          <w:rFonts w:hAnsi="Times New Roman" w:ascii="Times New Roman"/>
          <w:szCs w:val="24"/>
        </w:rPr>
        <w:t>o</w:t>
      </w:r>
      <w:r w:rsidR="0069130C" w:rsidRPr="002E515F">
        <w:rPr>
          <w:rFonts w:hAnsi="Times New Roman" w:ascii="Times New Roman"/>
          <w:szCs w:val="24"/>
        </w:rPr>
        <w:t xml:space="preserve"> </w:t>
      </w:r>
      <w:r w:rsidR="00EA6A35" w:rsidRPr="002E515F">
        <w:rPr>
          <w:rFonts w:hAnsi="Times New Roman" w:ascii="Times New Roman"/>
          <w:szCs w:val="24"/>
        </w:rPr>
        <w:t>održanom završnom ročištu</w:t>
      </w:r>
      <w:r w:rsidR="003F4619" w:rsidRPr="002E515F">
        <w:rPr>
          <w:rFonts w:hAnsi="Times New Roman" w:ascii="Times New Roman"/>
          <w:szCs w:val="24"/>
        </w:rPr>
        <w:t xml:space="preserve"> </w:t>
      </w:r>
      <w:r w:rsidR="00F72F1D" w:rsidRPr="002E515F">
        <w:rPr>
          <w:rFonts w:hAnsi="Times New Roman" w:ascii="Times New Roman"/>
          <w:szCs w:val="24"/>
        </w:rPr>
        <w:t>kod Trgovačkog suda u Varaždinu</w:t>
      </w:r>
    </w:p>
    <w:p w:rsidRDefault="00943057" w:rsidP="00483F8A" w:rsidR="00483F8A">
      <w:pPr>
        <w:jc w:val="center"/>
        <w:rPr>
          <w:rFonts w:hAnsi="Times New Roman" w:ascii="Times New Roman"/>
          <w:szCs w:val="24"/>
        </w:rPr>
      </w:pPr>
      <w:r w:rsidRPr="002E515F">
        <w:rPr>
          <w:rFonts w:hAnsi="Times New Roman" w:ascii="Times New Roman"/>
          <w:szCs w:val="24"/>
        </w:rPr>
        <w:t xml:space="preserve">u stečajnom postupku nad </w:t>
      </w:r>
      <w:r w:rsidR="0020159E" w:rsidRPr="002E515F">
        <w:rPr>
          <w:rFonts w:hAnsi="Times New Roman" w:ascii="Times New Roman"/>
          <w:szCs w:val="24"/>
        </w:rPr>
        <w:t>stečajnim dužnikom</w:t>
      </w:r>
      <w:r w:rsidR="002E515F" w:rsidRPr="002E515F">
        <w:rPr>
          <w:rFonts w:hAnsi="Times New Roman" w:ascii="Times New Roman"/>
        </w:rPr>
        <w:t xml:space="preserve"> </w:t>
      </w:r>
      <w:r w:rsidR="00483F8A" w:rsidRPr="00A15F79">
        <w:rPr>
          <w:rFonts w:hAnsi="Times New Roman" w:ascii="Times New Roman"/>
          <w:szCs w:val="24"/>
        </w:rPr>
        <w:t>WEIP PERFECTUS d.o.o. u stečaju, Varaždin,</w:t>
      </w:r>
    </w:p>
    <w:p w:rsidRDefault="00483F8A" w:rsidP="00483F8A" w:rsidR="00943057" w:rsidRPr="002E515F">
      <w:pPr>
        <w:jc w:val="center"/>
        <w:rPr>
          <w:rFonts w:hAnsi="Times New Roman" w:ascii="Times New Roman"/>
        </w:rPr>
      </w:pPr>
      <w:r w:rsidRPr="00A15F79">
        <w:rPr>
          <w:rFonts w:hAnsi="Times New Roman" w:ascii="Times New Roman"/>
          <w:szCs w:val="24"/>
        </w:rPr>
        <w:t xml:space="preserve"> Anina 2, OIB: 22764220756</w:t>
      </w:r>
    </w:p>
    <w:p w:rsidRDefault="00482F21" w:rsidP="00482F21" w:rsidR="00482F21" w:rsidRPr="002E515F">
      <w:pPr>
        <w:jc w:val="center"/>
        <w:rPr>
          <w:rFonts w:hAnsi="Times New Roman" w:ascii="Times New Roman"/>
          <w:szCs w:val="24"/>
        </w:rPr>
      </w:pPr>
    </w:p>
    <w:p w:rsidRDefault="00283EF6" w:rsidP="003C2126" w:rsidR="00283EF6" w:rsidRPr="002E515F">
      <w:pPr>
        <w:jc w:val="center"/>
        <w:rPr>
          <w:rFonts w:hAnsi="Times New Roman" w:ascii="Times New Roman"/>
          <w:szCs w:val="24"/>
        </w:rPr>
      </w:pPr>
    </w:p>
    <w:p w:rsidRDefault="00F443EA" w:rsidP="003C2126" w:rsidR="00F443EA" w:rsidRPr="002E515F">
      <w:pPr>
        <w:jc w:val="center"/>
        <w:rPr>
          <w:rFonts w:hAnsi="Times New Roman" w:ascii="Times New Roman"/>
          <w:szCs w:val="24"/>
        </w:rPr>
      </w:pPr>
    </w:p>
    <w:p w:rsidRDefault="003C2126" w:rsidP="003C2126" w:rsidR="003C2126" w:rsidRPr="001779BC">
      <w:pPr>
        <w:jc w:val="center"/>
        <w:rPr>
          <w:rFonts w:hAnsi="Times New Roman" w:ascii="Times New Roman"/>
          <w:szCs w:val="24"/>
        </w:rPr>
      </w:pPr>
    </w:p>
    <w:p w:rsidRDefault="005458D2" w:rsidR="00605E51">
      <w:pPr>
        <w:jc w:val="both"/>
        <w:rPr>
          <w:rFonts w:hAnsi="Times New Roman" w:ascii="Times New Roman"/>
          <w:szCs w:val="24"/>
        </w:rPr>
      </w:pPr>
      <w:r w:rsidRPr="001779BC">
        <w:rPr>
          <w:rFonts w:hAnsi="Times New Roman" w:ascii="Times New Roman"/>
          <w:szCs w:val="24"/>
        </w:rPr>
        <w:t>NAZOČNI OD STRANE SUDA:</w:t>
      </w:r>
    </w:p>
    <w:p w:rsidRDefault="00B80A1F" w:rsidR="00B80A1F" w:rsidRPr="001779BC">
      <w:pPr>
        <w:jc w:val="both"/>
        <w:rPr>
          <w:rFonts w:hAnsi="Times New Roman" w:ascii="Times New Roman"/>
          <w:szCs w:val="24"/>
        </w:rPr>
      </w:pPr>
    </w:p>
    <w:p w:rsidRDefault="005458D2" w:rsidR="00605E51" w:rsidRPr="001779BC">
      <w:pPr>
        <w:jc w:val="both"/>
        <w:rPr>
          <w:rFonts w:hAnsi="Times New Roman" w:ascii="Times New Roman"/>
          <w:szCs w:val="24"/>
        </w:rPr>
      </w:pPr>
      <w:r w:rsidRPr="001779BC">
        <w:rPr>
          <w:rFonts w:hAnsi="Times New Roman" w:ascii="Times New Roman"/>
          <w:szCs w:val="24"/>
        </w:rPr>
        <w:t>Sudac: Ksenija Flack-Makitan</w:t>
      </w:r>
    </w:p>
    <w:p w:rsidRDefault="005458D2" w:rsidR="00C87F74" w:rsidRPr="001779BC">
      <w:pPr>
        <w:jc w:val="both"/>
        <w:rPr>
          <w:rFonts w:hAnsi="Times New Roman" w:ascii="Times New Roman"/>
          <w:szCs w:val="24"/>
        </w:rPr>
      </w:pPr>
      <w:r w:rsidRPr="001779BC">
        <w:rPr>
          <w:rFonts w:hAnsi="Times New Roman" w:ascii="Times New Roman"/>
          <w:szCs w:val="24"/>
        </w:rPr>
        <w:t xml:space="preserve">Zapisničar: </w:t>
      </w:r>
      <w:r w:rsidR="00D045B4" w:rsidRPr="001779BC">
        <w:rPr>
          <w:rFonts w:hAnsi="Times New Roman" w:ascii="Times New Roman"/>
          <w:szCs w:val="24"/>
        </w:rPr>
        <w:t>Lea Rogina</w:t>
      </w:r>
    </w:p>
    <w:p w:rsidRDefault="005458D2" w:rsidR="005458D2" w:rsidRPr="001779BC">
      <w:pPr>
        <w:pStyle w:val="Naslov1"/>
        <w:rPr>
          <w:rFonts w:hAnsi="Times New Roman" w:ascii="Times New Roman"/>
          <w:b w:val="false"/>
          <w:sz w:val="24"/>
          <w:szCs w:val="24"/>
        </w:rPr>
      </w:pPr>
      <w:r w:rsidRPr="001779BC">
        <w:rPr>
          <w:rFonts w:hAnsi="Times New Roman" w:ascii="Times New Roman"/>
          <w:b w:val="false"/>
          <w:sz w:val="24"/>
          <w:szCs w:val="24"/>
        </w:rPr>
        <w:t xml:space="preserve">Početak u </w:t>
      </w:r>
      <w:r w:rsidR="00483F8A">
        <w:rPr>
          <w:rFonts w:hAnsi="Times New Roman" w:ascii="Times New Roman"/>
          <w:b w:val="false"/>
          <w:sz w:val="24"/>
          <w:szCs w:val="24"/>
        </w:rPr>
        <w:t xml:space="preserve">12,30 </w:t>
      </w:r>
      <w:r w:rsidR="004A6F9A" w:rsidRPr="001779BC">
        <w:rPr>
          <w:rFonts w:hAnsi="Times New Roman" w:ascii="Times New Roman"/>
          <w:b w:val="false"/>
          <w:sz w:val="24"/>
          <w:szCs w:val="24"/>
        </w:rPr>
        <w:t>sati</w:t>
      </w:r>
      <w:r w:rsidR="00105C03" w:rsidRPr="001779BC">
        <w:rPr>
          <w:rFonts w:hAnsi="Times New Roman" w:ascii="Times New Roman"/>
          <w:b w:val="false"/>
          <w:sz w:val="24"/>
          <w:szCs w:val="24"/>
        </w:rPr>
        <w:t>.</w:t>
      </w:r>
    </w:p>
    <w:p w:rsidRDefault="005458D2" w:rsidR="005458D2" w:rsidRPr="001779BC">
      <w:pPr>
        <w:rPr>
          <w:rFonts w:hAnsi="Times New Roman" w:ascii="Times New Roman"/>
          <w:szCs w:val="24"/>
        </w:rPr>
      </w:pPr>
    </w:p>
    <w:p w:rsidRDefault="00C87F74" w:rsidR="00C87F74" w:rsidRPr="001779BC">
      <w:pPr>
        <w:rPr>
          <w:rFonts w:hAnsi="Times New Roman" w:ascii="Times New Roman"/>
          <w:szCs w:val="24"/>
        </w:rPr>
      </w:pPr>
    </w:p>
    <w:p w:rsidRDefault="00637964" w:rsidP="00482F21" w:rsidR="00482F21">
      <w:pPr>
        <w:pStyle w:val="Tijeloteksta"/>
        <w:ind w:firstLine="720"/>
        <w:jc w:val="both"/>
        <w:rPr>
          <w:rFonts w:hAnsi="Times New Roman" w:ascii="Times New Roman"/>
          <w:sz w:val="24"/>
          <w:szCs w:val="24"/>
        </w:rPr>
      </w:pPr>
      <w:r w:rsidRPr="001779BC">
        <w:rPr>
          <w:rFonts w:hAnsi="Times New Roman" w:ascii="Times New Roman"/>
          <w:sz w:val="24"/>
          <w:szCs w:val="24"/>
        </w:rPr>
        <w:t xml:space="preserve">Konstatira se da su na </w:t>
      </w:r>
      <w:r w:rsidR="005E1C90" w:rsidRPr="001779BC">
        <w:rPr>
          <w:rFonts w:hAnsi="Times New Roman" w:ascii="Times New Roman"/>
          <w:sz w:val="24"/>
          <w:szCs w:val="24"/>
        </w:rPr>
        <w:t>današnje</w:t>
      </w:r>
      <w:r w:rsidR="008E06AE" w:rsidRPr="001779BC">
        <w:rPr>
          <w:rFonts w:hAnsi="Times New Roman" w:ascii="Times New Roman"/>
          <w:sz w:val="24"/>
          <w:szCs w:val="24"/>
        </w:rPr>
        <w:t xml:space="preserve"> završno</w:t>
      </w:r>
      <w:r w:rsidR="005E1C90" w:rsidRPr="001779BC">
        <w:rPr>
          <w:rFonts w:hAnsi="Times New Roman" w:ascii="Times New Roman"/>
          <w:sz w:val="24"/>
          <w:szCs w:val="24"/>
        </w:rPr>
        <w:t xml:space="preserve"> ročište </w:t>
      </w:r>
      <w:r w:rsidR="00701CBF" w:rsidRPr="001779BC">
        <w:rPr>
          <w:rFonts w:hAnsi="Times New Roman" w:ascii="Times New Roman"/>
          <w:sz w:val="24"/>
          <w:szCs w:val="24"/>
        </w:rPr>
        <w:t xml:space="preserve">pristupili: </w:t>
      </w:r>
      <w:r w:rsidR="00483F8A">
        <w:rPr>
          <w:rFonts w:hAnsi="Times New Roman" w:ascii="Times New Roman"/>
          <w:sz w:val="24"/>
          <w:szCs w:val="24"/>
        </w:rPr>
        <w:t>stečajna upraviteljica</w:t>
      </w:r>
      <w:r w:rsidR="00A621D7" w:rsidRPr="001779BC">
        <w:rPr>
          <w:rFonts w:hAnsi="Times New Roman" w:ascii="Times New Roman"/>
          <w:sz w:val="24"/>
          <w:szCs w:val="24"/>
        </w:rPr>
        <w:t xml:space="preserve"> </w:t>
      </w:r>
      <w:r w:rsidR="00483F8A">
        <w:rPr>
          <w:rFonts w:hAnsi="Times New Roman" w:ascii="Times New Roman"/>
          <w:sz w:val="24"/>
          <w:szCs w:val="24"/>
        </w:rPr>
        <w:t>Lidia Belamarić</w:t>
      </w:r>
      <w:r w:rsidR="00B80A1F">
        <w:rPr>
          <w:rFonts w:hAnsi="Times New Roman" w:ascii="Times New Roman"/>
          <w:sz w:val="24"/>
          <w:szCs w:val="24"/>
        </w:rPr>
        <w:t xml:space="preserve"> i</w:t>
      </w:r>
      <w:r w:rsidR="00F443EA" w:rsidRPr="001779BC">
        <w:rPr>
          <w:rFonts w:hAnsi="Times New Roman" w:ascii="Times New Roman"/>
          <w:sz w:val="24"/>
          <w:szCs w:val="24"/>
        </w:rPr>
        <w:t xml:space="preserve"> </w:t>
      </w:r>
      <w:r w:rsidR="005240F3" w:rsidRPr="001779BC">
        <w:rPr>
          <w:rFonts w:hAnsi="Times New Roman" w:ascii="Times New Roman"/>
          <w:sz w:val="24"/>
          <w:szCs w:val="24"/>
        </w:rPr>
        <w:t>zastupni</w:t>
      </w:r>
      <w:r w:rsidR="00E17D7F">
        <w:rPr>
          <w:rFonts w:hAnsi="Times New Roman" w:ascii="Times New Roman"/>
          <w:sz w:val="24"/>
          <w:szCs w:val="24"/>
        </w:rPr>
        <w:t>ca</w:t>
      </w:r>
      <w:r w:rsidR="00B80A1F">
        <w:rPr>
          <w:rFonts w:hAnsi="Times New Roman" w:ascii="Times New Roman"/>
          <w:sz w:val="24"/>
          <w:szCs w:val="24"/>
        </w:rPr>
        <w:t xml:space="preserve"> Republike Hrvatske,</w:t>
      </w:r>
      <w:r w:rsidR="00E17D7F">
        <w:rPr>
          <w:rFonts w:hAnsi="Times New Roman" w:ascii="Times New Roman"/>
          <w:sz w:val="24"/>
          <w:szCs w:val="24"/>
        </w:rPr>
        <w:t xml:space="preserve"> zamjenica</w:t>
      </w:r>
      <w:r w:rsidR="005240F3" w:rsidRPr="001779BC">
        <w:rPr>
          <w:rFonts w:hAnsi="Times New Roman" w:ascii="Times New Roman"/>
          <w:sz w:val="24"/>
          <w:szCs w:val="24"/>
        </w:rPr>
        <w:t xml:space="preserve"> Županijskog državnog odvjetnika u Varaždinu, Građansko-upravni odjel, </w:t>
      </w:r>
      <w:r w:rsidR="00E17D7F">
        <w:rPr>
          <w:rFonts w:hAnsi="Times New Roman" w:ascii="Times New Roman"/>
          <w:sz w:val="24"/>
          <w:szCs w:val="24"/>
        </w:rPr>
        <w:t>Mrijana Bogdanović-Kamber, Ines Mošmondor i Dragan Čemerin, stečajni upravitelji u obavljanju stručne prakse.</w:t>
      </w:r>
    </w:p>
    <w:p w:rsidRDefault="00B80A1F" w:rsidP="00B80A1F" w:rsidR="00B80A1F">
      <w:pPr>
        <w:pStyle w:val="Tijeloteksta"/>
        <w:jc w:val="both"/>
        <w:rPr>
          <w:rFonts w:hAnsi="Times New Roman" w:ascii="Times New Roman"/>
          <w:sz w:val="24"/>
          <w:szCs w:val="24"/>
        </w:rPr>
      </w:pPr>
    </w:p>
    <w:p w:rsidRDefault="00B80A1F" w:rsidP="00B80A1F" w:rsidR="00B80A1F">
      <w:pPr>
        <w:pStyle w:val="Tijeloteksta"/>
        <w:jc w:val="both"/>
        <w:rPr>
          <w:rFonts w:hAnsi="Times New Roman" w:ascii="Times New Roman"/>
          <w:sz w:val="24"/>
          <w:szCs w:val="24"/>
        </w:rPr>
      </w:pPr>
      <w:r>
        <w:rPr>
          <w:rFonts w:hAnsi="Times New Roman" w:ascii="Times New Roman"/>
          <w:sz w:val="24"/>
          <w:szCs w:val="24"/>
        </w:rPr>
        <w:tab/>
      </w:r>
      <w:r w:rsidR="00442197">
        <w:rPr>
          <w:rFonts w:hAnsi="Times New Roman" w:ascii="Times New Roman"/>
          <w:sz w:val="24"/>
          <w:szCs w:val="24"/>
        </w:rPr>
        <w:t xml:space="preserve">Današnje završno ročište vjerovnika zakazano je rješenjem ovoga suda od </w:t>
      </w:r>
      <w:r w:rsidR="00483F8A">
        <w:rPr>
          <w:rFonts w:hAnsi="Times New Roman" w:ascii="Times New Roman"/>
          <w:sz w:val="24"/>
          <w:szCs w:val="24"/>
        </w:rPr>
        <w:t xml:space="preserve">6. rujna </w:t>
      </w:r>
      <w:r w:rsidR="00442197">
        <w:rPr>
          <w:rFonts w:hAnsi="Times New Roman" w:ascii="Times New Roman"/>
          <w:sz w:val="24"/>
          <w:szCs w:val="24"/>
        </w:rPr>
        <w:t>2017., poslovni broj St-</w:t>
      </w:r>
      <w:r w:rsidR="00483F8A">
        <w:rPr>
          <w:rFonts w:hAnsi="Times New Roman" w:ascii="Times New Roman"/>
          <w:sz w:val="24"/>
          <w:szCs w:val="24"/>
        </w:rPr>
        <w:t>443/13-48</w:t>
      </w:r>
      <w:r w:rsidR="00442197">
        <w:rPr>
          <w:rFonts w:hAnsi="Times New Roman" w:ascii="Times New Roman"/>
          <w:sz w:val="24"/>
          <w:szCs w:val="24"/>
        </w:rPr>
        <w:t xml:space="preserve">, te je objavljeno na e-Oglasnoj ploči suda od </w:t>
      </w:r>
      <w:r w:rsidR="00483F8A">
        <w:rPr>
          <w:rFonts w:hAnsi="Times New Roman" w:ascii="Times New Roman"/>
          <w:sz w:val="24"/>
          <w:szCs w:val="24"/>
        </w:rPr>
        <w:t xml:space="preserve">6. rujna </w:t>
      </w:r>
      <w:r w:rsidR="00442197">
        <w:rPr>
          <w:rFonts w:hAnsi="Times New Roman" w:ascii="Times New Roman"/>
          <w:sz w:val="24"/>
          <w:szCs w:val="24"/>
        </w:rPr>
        <w:t>2017. –</w:t>
      </w:r>
      <w:r w:rsidR="00483F8A">
        <w:rPr>
          <w:rFonts w:hAnsi="Times New Roman" w:ascii="Times New Roman"/>
          <w:sz w:val="24"/>
          <w:szCs w:val="24"/>
        </w:rPr>
        <w:t xml:space="preserve"> 11. listopada </w:t>
      </w:r>
      <w:r w:rsidR="00442197">
        <w:rPr>
          <w:rFonts w:hAnsi="Times New Roman" w:ascii="Times New Roman"/>
          <w:sz w:val="24"/>
          <w:szCs w:val="24"/>
        </w:rPr>
        <w:t>2017. sa sljedećim dnevnim redom:</w:t>
      </w:r>
    </w:p>
    <w:p w:rsidRDefault="00442197" w:rsidP="00442197" w:rsidR="00442197" w:rsidRPr="00DF7444">
      <w:pPr>
        <w:rPr>
          <w:rFonts w:hAnsi="Times New Roman" w:ascii="Times New Roman"/>
          <w:b/>
          <w:szCs w:val="24"/>
        </w:rPr>
      </w:pPr>
    </w:p>
    <w:p w:rsidRDefault="00442197" w:rsidP="00442197" w:rsidR="00442197" w:rsidRPr="000B7315">
      <w:pPr>
        <w:numPr>
          <w:ilvl w:val="0"/>
          <w:numId w:val="1"/>
        </w:numPr>
        <w:snapToGrid w:val="false"/>
        <w:jc w:val="both"/>
        <w:rPr>
          <w:rFonts w:hAnsi="Times New Roman" w:ascii="Times New Roman"/>
        </w:rPr>
      </w:pPr>
      <w:r w:rsidRPr="000B7315">
        <w:rPr>
          <w:rFonts w:hAnsi="Times New Roman" w:ascii="Times New Roman"/>
        </w:rPr>
        <w:t>Rasprava o završnom računu stečajnog upravitelja,</w:t>
      </w:r>
    </w:p>
    <w:p w:rsidRDefault="00442197" w:rsidP="00442197" w:rsidR="00442197" w:rsidRPr="000B7315">
      <w:pPr>
        <w:ind w:left="720"/>
        <w:jc w:val="both"/>
        <w:rPr>
          <w:rFonts w:hAnsi="Times New Roman" w:ascii="Times New Roman"/>
        </w:rPr>
      </w:pPr>
    </w:p>
    <w:p w:rsidRDefault="00442197" w:rsidP="00442197" w:rsidR="00442197" w:rsidRPr="000B7315">
      <w:pPr>
        <w:numPr>
          <w:ilvl w:val="0"/>
          <w:numId w:val="1"/>
        </w:numPr>
        <w:snapToGrid w:val="false"/>
        <w:spacing w:after="240"/>
        <w:jc w:val="both"/>
        <w:rPr>
          <w:rFonts w:hAnsi="Times New Roman" w:ascii="Times New Roman"/>
        </w:rPr>
      </w:pPr>
      <w:r w:rsidRPr="000B7315">
        <w:rPr>
          <w:rFonts w:hAnsi="Times New Roman" w:ascii="Times New Roman"/>
        </w:rPr>
        <w:t>Podnošenje prigovora na završni popis,</w:t>
      </w:r>
    </w:p>
    <w:p w:rsidRDefault="00442197" w:rsidP="00442197" w:rsidR="00442197" w:rsidRPr="000B7315">
      <w:pPr>
        <w:numPr>
          <w:ilvl w:val="0"/>
          <w:numId w:val="1"/>
        </w:numPr>
        <w:snapToGrid w:val="false"/>
        <w:jc w:val="both"/>
        <w:rPr>
          <w:rFonts w:hAnsi="Times New Roman" w:ascii="Times New Roman"/>
        </w:rPr>
      </w:pPr>
      <w:r w:rsidRPr="000B7315">
        <w:rPr>
          <w:rFonts w:hAnsi="Times New Roman" w:ascii="Times New Roman"/>
        </w:rPr>
        <w:t>Odlučivanje o neunovčivim predmetima stečajne mase,</w:t>
      </w:r>
    </w:p>
    <w:p w:rsidRDefault="00442197" w:rsidP="00442197" w:rsidR="00442197" w:rsidRPr="000B7315">
      <w:pPr>
        <w:jc w:val="both"/>
        <w:rPr>
          <w:rFonts w:hAnsi="Times New Roman" w:ascii="Times New Roman"/>
        </w:rPr>
      </w:pPr>
    </w:p>
    <w:p w:rsidRDefault="00442197" w:rsidP="00442197" w:rsidR="00442197" w:rsidRPr="00EB6388">
      <w:pPr>
        <w:numPr>
          <w:ilvl w:val="0"/>
          <w:numId w:val="1"/>
        </w:numPr>
        <w:snapToGrid w:val="false"/>
        <w:jc w:val="both"/>
        <w:rPr>
          <w:rFonts w:hAnsi="Times New Roman" w:ascii="Times New Roman"/>
        </w:rPr>
      </w:pPr>
      <w:r w:rsidRPr="00EB6388">
        <w:rPr>
          <w:rFonts w:hAnsi="Times New Roman" w:ascii="Times New Roman"/>
        </w:rPr>
        <w:t>Razno.</w:t>
      </w:r>
    </w:p>
    <w:p w:rsidRDefault="00442197" w:rsidP="00442197" w:rsidR="00442197" w:rsidRPr="00DF7444">
      <w:pPr>
        <w:ind w:left="720"/>
        <w:jc w:val="both"/>
        <w:rPr>
          <w:rFonts w:hAnsi="Times New Roman" w:ascii="Times New Roman"/>
          <w:szCs w:val="24"/>
        </w:rPr>
      </w:pPr>
    </w:p>
    <w:p w:rsidRDefault="00442197" w:rsidP="00B80A1F" w:rsidR="00442197">
      <w:pPr>
        <w:pStyle w:val="Tijeloteksta"/>
        <w:jc w:val="both"/>
        <w:rPr>
          <w:rFonts w:hAnsi="Times New Roman" w:ascii="Times New Roman"/>
          <w:sz w:val="24"/>
          <w:szCs w:val="24"/>
        </w:rPr>
      </w:pPr>
    </w:p>
    <w:p w:rsidRDefault="00E17D7F" w:rsidP="00B80A1F" w:rsidR="00E17D7F">
      <w:pPr>
        <w:pStyle w:val="Tijeloteksta"/>
        <w:jc w:val="both"/>
        <w:rPr>
          <w:rFonts w:hAnsi="Times New Roman" w:ascii="Times New Roman"/>
          <w:sz w:val="24"/>
          <w:szCs w:val="24"/>
        </w:rPr>
      </w:pPr>
    </w:p>
    <w:p w:rsidRDefault="00E17D7F" w:rsidP="00E17D7F" w:rsidR="00E17D7F" w:rsidRPr="00503EF1">
      <w:pPr>
        <w:pStyle w:val="Tijeloteksta"/>
        <w:ind w:firstLine="720"/>
        <w:jc w:val="both"/>
        <w:rPr>
          <w:rFonts w:hAnsi="Times New Roman" w:ascii="Times New Roman"/>
          <w:sz w:val="24"/>
          <w:szCs w:val="24"/>
        </w:rPr>
      </w:pPr>
      <w:r w:rsidRPr="00503EF1">
        <w:rPr>
          <w:rFonts w:hAnsi="Times New Roman" w:ascii="Times New Roman"/>
          <w:sz w:val="24"/>
          <w:szCs w:val="24"/>
        </w:rPr>
        <w:t>Prelazi se n</w:t>
      </w:r>
      <w:r>
        <w:rPr>
          <w:rFonts w:hAnsi="Times New Roman" w:ascii="Times New Roman"/>
          <w:sz w:val="24"/>
          <w:szCs w:val="24"/>
        </w:rPr>
        <w:t>a raspravljanje pod točkama dnevnog reda.</w:t>
      </w:r>
    </w:p>
    <w:p w:rsidRDefault="00E17D7F" w:rsidP="00B80A1F" w:rsidR="00E17D7F">
      <w:pPr>
        <w:pStyle w:val="Tijeloteksta"/>
        <w:jc w:val="both"/>
        <w:rPr>
          <w:rFonts w:hAnsi="Times New Roman" w:ascii="Times New Roman"/>
          <w:sz w:val="24"/>
          <w:szCs w:val="24"/>
        </w:rPr>
      </w:pPr>
    </w:p>
    <w:p w:rsidRDefault="00E17D7F" w:rsidP="00E17D7F" w:rsidR="00E17D7F">
      <w:pPr>
        <w:pStyle w:val="Tijeloteksta"/>
        <w:ind w:firstLine="720"/>
        <w:jc w:val="both"/>
        <w:rPr>
          <w:rFonts w:hAnsi="Times New Roman" w:ascii="Times New Roman"/>
          <w:sz w:val="24"/>
          <w:szCs w:val="24"/>
        </w:rPr>
      </w:pPr>
      <w:r>
        <w:rPr>
          <w:rFonts w:hAnsi="Times New Roman" w:ascii="Times New Roman"/>
          <w:sz w:val="24"/>
          <w:szCs w:val="24"/>
        </w:rPr>
        <w:t xml:space="preserve">Stečajna upraviteljica izjavljuje da je izvršena završna dioba što se tiče vjerovnika drugog višeg isplatnog reda, prema rješenju ovoga suda od 6. rujna 2017., unovčena je sva imovina koja se sastojala od dionica dužnika, tako da su ispunjeni uvjeti da se ovaj stečajni postupak zaključi, te je 31. kolovoza 2017. predala u spis prijedlog završne diobe sa potrebnim ispravama oko prihoda i rashoda u ovom postupku. </w:t>
      </w:r>
    </w:p>
    <w:p w:rsidRDefault="00E17D7F" w:rsidP="00E17D7F" w:rsidR="00E17D7F">
      <w:pPr>
        <w:pStyle w:val="Tijeloteksta"/>
        <w:ind w:firstLine="720"/>
        <w:jc w:val="both"/>
        <w:rPr>
          <w:rFonts w:hAnsi="Times New Roman" w:ascii="Times New Roman"/>
          <w:sz w:val="24"/>
          <w:szCs w:val="24"/>
        </w:rPr>
      </w:pPr>
    </w:p>
    <w:p w:rsidRDefault="00E17D7F" w:rsidP="00E17D7F" w:rsidR="00E17D7F">
      <w:pPr>
        <w:pStyle w:val="Tijeloteksta"/>
        <w:ind w:firstLine="720"/>
        <w:jc w:val="both"/>
        <w:rPr>
          <w:rFonts w:hAnsi="Times New Roman" w:ascii="Times New Roman"/>
          <w:sz w:val="24"/>
          <w:szCs w:val="24"/>
        </w:rPr>
      </w:pPr>
      <w:r>
        <w:rPr>
          <w:rFonts w:hAnsi="Times New Roman" w:ascii="Times New Roman"/>
          <w:sz w:val="24"/>
          <w:szCs w:val="24"/>
        </w:rPr>
        <w:t>Zastupnica Republike Hrvatske izjavljuje da nema primjedbi na ovo izvješće ni na završni popis.</w:t>
      </w:r>
    </w:p>
    <w:p w:rsidRDefault="00442197" w:rsidP="00B80A1F" w:rsidR="00442197">
      <w:pPr>
        <w:pStyle w:val="Tijeloteksta"/>
        <w:jc w:val="both"/>
        <w:rPr>
          <w:rFonts w:hAnsi="Times New Roman" w:ascii="Times New Roman"/>
          <w:sz w:val="24"/>
          <w:szCs w:val="24"/>
        </w:rPr>
      </w:pPr>
    </w:p>
    <w:p w:rsidRDefault="00E17D7F" w:rsidP="00E17D7F" w:rsidR="00442197">
      <w:pPr>
        <w:pStyle w:val="Tijeloteksta"/>
        <w:ind w:firstLine="720"/>
        <w:jc w:val="both"/>
        <w:rPr>
          <w:rFonts w:hAnsi="Times New Roman" w:ascii="Times New Roman"/>
          <w:sz w:val="24"/>
          <w:szCs w:val="24"/>
        </w:rPr>
      </w:pPr>
      <w:r>
        <w:rPr>
          <w:rFonts w:hAnsi="Times New Roman" w:ascii="Times New Roman"/>
          <w:sz w:val="24"/>
          <w:szCs w:val="24"/>
        </w:rPr>
        <w:lastRenderedPageBreak/>
        <w:t>Neunovčenih predmeta stečajne mase nema u ovom stečaju.</w:t>
      </w:r>
    </w:p>
    <w:p w:rsidRDefault="002A035F" w:rsidP="002A035F" w:rsidR="002A035F">
      <w:pPr>
        <w:pStyle w:val="Standard"/>
        <w:spacing w:after="120"/>
        <w:jc w:val="both"/>
        <w:rPr>
          <w:rFonts w:hAnsi="Times New Roman" w:ascii="Times New Roman"/>
          <w:sz w:val="24"/>
          <w:szCs w:val="24"/>
          <w:lang w:val="pl-PL"/>
        </w:rPr>
      </w:pPr>
    </w:p>
    <w:p w:rsidRDefault="00E17D7F" w:rsidP="00E17D7F" w:rsidR="002A035F">
      <w:pPr>
        <w:pStyle w:val="Standard"/>
        <w:spacing w:after="120"/>
        <w:ind w:firstLine="720"/>
        <w:rPr>
          <w:rFonts w:hAnsi="Times New Roman" w:ascii="Times New Roman"/>
          <w:sz w:val="24"/>
          <w:szCs w:val="24"/>
          <w:lang w:val="pl-PL"/>
        </w:rPr>
      </w:pPr>
      <w:r>
        <w:rPr>
          <w:rFonts w:hAnsi="Times New Roman" w:ascii="Times New Roman"/>
          <w:sz w:val="24"/>
          <w:szCs w:val="24"/>
          <w:lang w:val="pl-PL"/>
        </w:rPr>
        <w:t xml:space="preserve">Sud donosi </w:t>
      </w:r>
    </w:p>
    <w:p w:rsidRDefault="00E17D7F" w:rsidP="00E17D7F" w:rsidR="00E17D7F">
      <w:pPr>
        <w:pStyle w:val="Standard"/>
        <w:spacing w:after="120"/>
        <w:rPr>
          <w:rFonts w:hAnsi="Times New Roman" w:ascii="Times New Roman"/>
          <w:sz w:val="24"/>
          <w:szCs w:val="24"/>
          <w:lang w:val="pl-PL"/>
        </w:rPr>
      </w:pPr>
    </w:p>
    <w:p w:rsidRDefault="00E17D7F" w:rsidP="00E17D7F" w:rsidR="00E17D7F">
      <w:pPr>
        <w:pStyle w:val="Standard"/>
        <w:spacing w:after="120"/>
        <w:ind w:firstLine="720"/>
        <w:jc w:val="center"/>
        <w:rPr>
          <w:rFonts w:hAnsi="Times New Roman" w:ascii="Times New Roman"/>
          <w:sz w:val="24"/>
          <w:szCs w:val="24"/>
          <w:lang w:val="pl-PL"/>
        </w:rPr>
      </w:pPr>
      <w:r>
        <w:rPr>
          <w:rFonts w:hAnsi="Times New Roman" w:ascii="Times New Roman"/>
          <w:sz w:val="24"/>
          <w:szCs w:val="24"/>
          <w:lang w:val="pl-PL"/>
        </w:rPr>
        <w:t>r j e š e n j e</w:t>
      </w:r>
    </w:p>
    <w:p w:rsidRDefault="002A035F" w:rsidP="002A035F" w:rsidR="002A035F">
      <w:pPr>
        <w:pStyle w:val="Standard"/>
        <w:spacing w:after="120"/>
        <w:ind w:firstLine="720"/>
        <w:jc w:val="both"/>
        <w:rPr>
          <w:rFonts w:hAnsi="Times New Roman" w:ascii="Times New Roman"/>
          <w:sz w:val="24"/>
          <w:szCs w:val="24"/>
          <w:lang w:val="pl-PL"/>
        </w:rPr>
      </w:pPr>
    </w:p>
    <w:p w:rsidRDefault="002A035F" w:rsidP="002A035F" w:rsidR="002A035F">
      <w:pPr>
        <w:pStyle w:val="Standard"/>
        <w:spacing w:after="120"/>
        <w:ind w:firstLine="720"/>
        <w:jc w:val="both"/>
        <w:rPr>
          <w:rFonts w:hAnsi="Times New Roman" w:ascii="Times New Roman"/>
          <w:sz w:val="24"/>
          <w:szCs w:val="24"/>
          <w:lang w:val="pl-PL"/>
        </w:rPr>
      </w:pPr>
    </w:p>
    <w:p w:rsidRDefault="002A035F" w:rsidP="00E17D7F" w:rsidR="002A035F">
      <w:pPr>
        <w:pStyle w:val="Standard"/>
        <w:numPr>
          <w:ilvl w:val="0"/>
          <w:numId w:val="31"/>
        </w:numPr>
        <w:spacing w:lineRule="auto" w:line="360"/>
        <w:jc w:val="both"/>
        <w:rPr>
          <w:rFonts w:hAnsi="Times New Roman" w:ascii="Times New Roman"/>
          <w:sz w:val="24"/>
          <w:szCs w:val="24"/>
          <w:lang w:val="pl-PL"/>
        </w:rPr>
      </w:pPr>
      <w:r>
        <w:rPr>
          <w:rFonts w:hAnsi="Times New Roman" w:ascii="Times New Roman"/>
          <w:sz w:val="24"/>
          <w:szCs w:val="24"/>
          <w:lang w:val="pl-PL"/>
        </w:rPr>
        <w:t>Prihvaća se završno izvješće stečajnog upravitelja.</w:t>
      </w:r>
    </w:p>
    <w:p w:rsidRDefault="002A035F" w:rsidP="00E17D7F" w:rsidR="00442197" w:rsidRPr="00E17D7F">
      <w:pPr>
        <w:pStyle w:val="Standard"/>
        <w:numPr>
          <w:ilvl w:val="0"/>
          <w:numId w:val="31"/>
        </w:numPr>
        <w:spacing w:lineRule="auto" w:line="360"/>
        <w:jc w:val="both"/>
        <w:rPr>
          <w:rFonts w:hAnsi="Times New Roman" w:ascii="Times New Roman"/>
          <w:sz w:val="24"/>
          <w:szCs w:val="24"/>
          <w:lang w:val="pl-PL"/>
        </w:rPr>
      </w:pPr>
      <w:r w:rsidRPr="00E17D7F">
        <w:rPr>
          <w:rFonts w:hAnsi="Times New Roman" w:ascii="Times New Roman"/>
          <w:sz w:val="24"/>
          <w:szCs w:val="24"/>
          <w:lang w:val="pl-PL"/>
        </w:rPr>
        <w:t>Odluka će se donijeti pisanim putem.</w:t>
      </w:r>
    </w:p>
    <w:p w:rsidRDefault="00F8533B" w:rsidP="00F8533B" w:rsidR="00F8533B">
      <w:pPr>
        <w:jc w:val="both"/>
        <w:rPr>
          <w:rFonts w:hAnsi="Times New Roman" w:ascii="Times New Roman"/>
          <w:szCs w:val="24"/>
        </w:rPr>
      </w:pPr>
    </w:p>
    <w:p w:rsidRDefault="00B80A1F" w:rsidP="00F8533B" w:rsidR="00B80A1F" w:rsidRPr="001779BC">
      <w:pPr>
        <w:jc w:val="both"/>
        <w:rPr>
          <w:rFonts w:hAnsi="Times New Roman" w:ascii="Times New Roman"/>
          <w:szCs w:val="24"/>
        </w:rPr>
      </w:pPr>
    </w:p>
    <w:p w:rsidRDefault="00F8533B" w:rsidP="00F8533B" w:rsidR="00F8533B" w:rsidRPr="001779BC">
      <w:pPr>
        <w:widowControl/>
        <w:jc w:val="center"/>
        <w:rPr>
          <w:rFonts w:hAnsi="Times New Roman" w:ascii="Times New Roman"/>
          <w:szCs w:val="24"/>
        </w:rPr>
      </w:pPr>
      <w:r w:rsidRPr="001779BC">
        <w:rPr>
          <w:rFonts w:hAnsi="Times New Roman" w:ascii="Times New Roman"/>
          <w:szCs w:val="24"/>
          <w:lang w:eastAsia="hr-HR"/>
        </w:rPr>
        <w:t>Dovršeno u</w:t>
      </w:r>
      <w:r w:rsidR="00483F8A">
        <w:rPr>
          <w:rFonts w:hAnsi="Times New Roman" w:ascii="Times New Roman"/>
          <w:szCs w:val="24"/>
          <w:lang w:eastAsia="hr-HR"/>
        </w:rPr>
        <w:t xml:space="preserve"> </w:t>
      </w:r>
      <w:r w:rsidR="00E17D7F">
        <w:rPr>
          <w:rFonts w:hAnsi="Times New Roman" w:ascii="Times New Roman"/>
          <w:szCs w:val="24"/>
          <w:lang w:eastAsia="hr-HR"/>
        </w:rPr>
        <w:t xml:space="preserve">12,35 </w:t>
      </w:r>
      <w:r w:rsidR="00483F8A">
        <w:rPr>
          <w:rFonts w:hAnsi="Times New Roman" w:ascii="Times New Roman"/>
          <w:szCs w:val="24"/>
          <w:lang w:eastAsia="hr-HR"/>
        </w:rPr>
        <w:t>sati</w:t>
      </w:r>
      <w:r w:rsidRPr="001779BC">
        <w:rPr>
          <w:rFonts w:hAnsi="Times New Roman" w:ascii="Times New Roman"/>
          <w:szCs w:val="24"/>
          <w:lang w:eastAsia="hr-HR"/>
        </w:rPr>
        <w:t>.</w:t>
      </w:r>
    </w:p>
    <w:p w:rsidRDefault="00F8533B" w:rsidP="00F414F0" w:rsidR="00F8533B" w:rsidRPr="001779BC">
      <w:pPr>
        <w:pStyle w:val="Tijeloteksta"/>
        <w:ind w:firstLine="720"/>
        <w:jc w:val="both"/>
        <w:rPr>
          <w:rFonts w:hAnsi="Times New Roman" w:ascii="Times New Roman"/>
          <w:sz w:val="24"/>
          <w:szCs w:val="24"/>
        </w:rPr>
      </w:pPr>
    </w:p>
    <w:p w:rsidRDefault="00C87F74" w:rsidP="00EC2BD1" w:rsidR="00C87F74" w:rsidRPr="001779BC">
      <w:pPr>
        <w:pStyle w:val="Tijeloteksta"/>
        <w:jc w:val="center"/>
        <w:rPr>
          <w:rFonts w:hAnsi="Times New Roman" w:ascii="Times New Roman"/>
          <w:sz w:val="24"/>
          <w:szCs w:val="24"/>
        </w:rPr>
      </w:pPr>
    </w:p>
    <w:p w:rsidRDefault="00F443EA" w:rsidR="00F443EA" w:rsidRPr="001779BC">
      <w:pPr>
        <w:pStyle w:val="Tijeloteksta"/>
        <w:jc w:val="center"/>
        <w:rPr>
          <w:rFonts w:hAnsi="Times New Roman" w:ascii="Times New Roman"/>
          <w:sz w:val="24"/>
          <w:szCs w:val="24"/>
        </w:rPr>
      </w:pPr>
    </w:p>
    <w:sectPr w:rsidSect="00284A3B" w:rsidR="00F443EA" w:rsidRPr="001779BC">
      <w:headerReference w:type="default" r:id="rId10"/>
      <w:headerReference w:type="first" r:id="rId11"/>
      <w:endnotePr>
        <w:numFmt w:val="decimal"/>
      </w:endnotePr>
      <w:pgSz w:h="16837" w:w="11905"/>
      <w:pgMar w:gutter="0" w:footer="1440" w:header="1440" w:left="1134" w:bottom="993" w:right="1134"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31F4" w:rsidP="00833A91" w:rsidR="000331F4">
      <w:r>
        <w:separator/>
      </w:r>
    </w:p>
  </w:endnote>
  <w:endnote w:id="0" w:type="continuationSeparator">
    <w:p w:rsidRDefault="000331F4" w:rsidP="00833A91" w:rsidR="000331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OpenSymbol">
    <w:altName w:val="Times New Roman"/>
    <w:charset w:val="00"/>
    <w:family w:val="auto"/>
    <w:pitch w:val="default"/>
  </w:font>
  <w:font w:name="Calibri">
    <w:panose1 w:val="020F0502020204030204"/>
    <w:charset w:val="EE"/>
    <w:family w:val="swiss"/>
    <w:pitch w:val="variable"/>
    <w:sig w:csb1="00000000" w:csb0="0000019F" w:usb3="00000000" w:usb2="00000001" w:usb1="4000ACFF" w:usb0="E00002FF"/>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31F4" w:rsidP="00833A91" w:rsidR="000331F4">
      <w:r>
        <w:separator/>
      </w:r>
    </w:p>
  </w:footnote>
  <w:footnote w:id="0" w:type="continuationSeparator">
    <w:p w:rsidRDefault="000331F4" w:rsidP="00833A91" w:rsidR="000331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R="007921C7" w:rsidRPr="003656A0">
    <w:pPr>
      <w:pStyle w:val="Zaglavlje"/>
      <w:jc w:val="center"/>
      <w:rPr>
        <w:rFonts w:hAnsi="Times New Roman" w:ascii="Times New Roman"/>
        <w:szCs w:val="24"/>
      </w:rPr>
    </w:pPr>
    <w:r w:rsidRPr="003656A0">
      <w:rPr>
        <w:rFonts w:hAnsi="Times New Roman" w:ascii="Times New Roman"/>
        <w:szCs w:val="24"/>
      </w:rPr>
      <w:fldChar w:fldCharType="begin"/>
    </w:r>
    <w:r w:rsidRPr="003656A0">
      <w:rPr>
        <w:rFonts w:hAnsi="Times New Roman" w:ascii="Times New Roman"/>
        <w:szCs w:val="24"/>
      </w:rPr>
      <w:instrText>PAGE   \* MERGEFORMAT</w:instrText>
    </w:r>
    <w:r w:rsidRPr="003656A0">
      <w:rPr>
        <w:rFonts w:hAnsi="Times New Roman" w:ascii="Times New Roman"/>
        <w:szCs w:val="24"/>
      </w:rPr>
      <w:fldChar w:fldCharType="separate"/>
    </w:r>
    <w:r w:rsidR="002304DB">
      <w:rPr>
        <w:rFonts w:hAnsi="Times New Roman" w:ascii="Times New Roman"/>
        <w:noProof/>
        <w:szCs w:val="24"/>
      </w:rPr>
      <w:t>2</w:t>
    </w:r>
    <w:r w:rsidRPr="003656A0">
      <w:rPr>
        <w:rFonts w:hAnsi="Times New Roman" w:ascii="Times New Roman"/>
        <w:szCs w:val="24"/>
      </w:rPr>
      <w:fldChar w:fldCharType="end"/>
    </w:r>
  </w:p>
  <w:p w:rsidRDefault="007921C7" w:rsidR="003656A0" w:rsidRPr="003F4619">
    <w:pPr>
      <w:pStyle w:val="Zaglavlje"/>
      <w:jc w:val="center"/>
      <w:rPr>
        <w:rFonts w:hAnsi="Times New Roman" w:ascii="Times New Roman"/>
        <w:szCs w:val="24"/>
      </w:rPr>
    </w:pPr>
    <w:r>
      <w:rPr>
        <w:rFonts w:cs="Arial" w:hAnsi="Arial" w:ascii="Arial"/>
        <w:sz w:val="20"/>
      </w:rPr>
      <w:tab/>
    </w:r>
    <w:r>
      <w:rPr>
        <w:rFonts w:cs="Arial" w:hAnsi="Arial" w:ascii="Arial"/>
        <w:sz w:val="20"/>
      </w:rPr>
      <w:tab/>
    </w:r>
    <w:r w:rsidR="00F443EA" w:rsidRPr="003F4619">
      <w:rPr>
        <w:rFonts w:hAnsi="Times New Roman" w:ascii="Times New Roman"/>
        <w:szCs w:val="24"/>
      </w:rPr>
      <w:t>Poslovni broj: 5 St</w:t>
    </w:r>
    <w:r w:rsidR="00F443EA">
      <w:rPr>
        <w:rFonts w:hAnsi="Times New Roman" w:ascii="Times New Roman"/>
        <w:szCs w:val="24"/>
      </w:rPr>
      <w:t>-</w:t>
    </w:r>
    <w:r w:rsidR="00483F8A">
      <w:rPr>
        <w:rFonts w:hAnsi="Times New Roman" w:ascii="Times New Roman"/>
        <w:szCs w:val="24"/>
      </w:rPr>
      <w:t>443/13-49</w:t>
    </w:r>
  </w:p>
  <w:p w:rsidRDefault="007921C7" w:rsidR="007921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P="00347230" w:rsidR="00347230">
    <w:pPr>
      <w:pStyle w:val="Zaglavlje"/>
      <w:jc w:val="center"/>
      <w:rPr>
        <w:rFonts w:hAnsi="Times New Roman" w:ascii="Times New Roman"/>
        <w:szCs w:val="24"/>
      </w:rPr>
    </w:pPr>
    <w:r>
      <w:rPr>
        <w:rFonts w:cs="Arial" w:hAnsi="Arial" w:ascii="Arial"/>
        <w:sz w:val="20"/>
      </w:rPr>
      <w:tab/>
    </w:r>
    <w:r w:rsidR="00F07FF6">
      <w:rPr>
        <w:rFonts w:cs="Arial" w:hAnsi="Arial" w:ascii="Arial"/>
        <w:sz w:val="20"/>
      </w:rPr>
      <w:tab/>
    </w:r>
    <w:r w:rsidRPr="003F4619">
      <w:rPr>
        <w:rFonts w:hAnsi="Times New Roman" w:ascii="Times New Roman"/>
        <w:szCs w:val="24"/>
      </w:rPr>
      <w:t>Poslovni broj: 5 St</w:t>
    </w:r>
    <w:r w:rsidR="00EA6A35">
      <w:rPr>
        <w:rFonts w:hAnsi="Times New Roman" w:ascii="Times New Roman"/>
        <w:szCs w:val="24"/>
      </w:rPr>
      <w:t>-</w:t>
    </w:r>
    <w:r w:rsidR="00483F8A">
      <w:rPr>
        <w:rFonts w:hAnsi="Times New Roman" w:ascii="Times New Roman"/>
        <w:szCs w:val="24"/>
      </w:rPr>
      <w:t>443/13-49</w:t>
    </w:r>
  </w:p>
  <w:p w:rsidRDefault="00035F61" w:rsidP="00833A91" w:rsidR="00035F61" w:rsidRPr="003F4619">
    <w:pPr>
      <w:pStyle w:val="Zaglavlje"/>
      <w:jc w:val="center"/>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533A82"/>
    <w:multiLevelType w:val="hybridMultilevel"/>
    <w:tmpl w:val="7FB25DB6"/>
    <w:lvl w:tplc="1610BB4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D636C7"/>
    <w:multiLevelType w:val="hybridMultilevel"/>
    <w:tmpl w:val="569CF7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C3B6EF7"/>
    <w:multiLevelType w:val="hybridMultilevel"/>
    <w:tmpl w:val="B2783288"/>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E3E1D96"/>
    <w:multiLevelType w:val="hybridMultilevel"/>
    <w:tmpl w:val="826C07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0605B1B"/>
    <w:multiLevelType w:val="hybridMultilevel"/>
    <w:tmpl w:val="3760ADDA"/>
    <w:lvl w:tplc="0A7EC8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07A49DC"/>
    <w:multiLevelType w:val="multilevel"/>
    <w:tmpl w:val="61CE8692"/>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6">
    <w:nsid w:val="19AD3A45"/>
    <w:multiLevelType w:val="hybridMultilevel"/>
    <w:tmpl w:val="3F646184"/>
    <w:lvl w:tplc="0074B9B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5D93523"/>
    <w:multiLevelType w:val="hybridMultilevel"/>
    <w:tmpl w:val="55DC4C3E"/>
    <w:lvl w:tplc="041A0001" w:ilvl="0">
      <w:start w:val="1"/>
      <w:numFmt w:val="bullet"/>
      <w:lvlText w:val=""/>
      <w:lvlJc w:val="left"/>
      <w:pPr>
        <w:ind w:hanging="360" w:left="1139"/>
      </w:pPr>
      <w:rPr>
        <w:rFonts w:hAnsi="Symbol" w:ascii="Symbol" w:hint="default"/>
      </w:rPr>
    </w:lvl>
    <w:lvl w:tentative="true" w:tplc="041A0003" w:ilvl="1">
      <w:start w:val="1"/>
      <w:numFmt w:val="bullet"/>
      <w:lvlText w:val="o"/>
      <w:lvlJc w:val="left"/>
      <w:pPr>
        <w:ind w:hanging="360" w:left="1859"/>
      </w:pPr>
      <w:rPr>
        <w:rFonts w:cs="Courier New" w:hAnsi="Courier New" w:ascii="Courier New" w:hint="default"/>
      </w:rPr>
    </w:lvl>
    <w:lvl w:tentative="true" w:tplc="041A0005" w:ilvl="2">
      <w:start w:val="1"/>
      <w:numFmt w:val="bullet"/>
      <w:lvlText w:val=""/>
      <w:lvlJc w:val="left"/>
      <w:pPr>
        <w:ind w:hanging="360" w:left="2579"/>
      </w:pPr>
      <w:rPr>
        <w:rFonts w:hAnsi="Wingdings" w:ascii="Wingdings" w:hint="default"/>
      </w:rPr>
    </w:lvl>
    <w:lvl w:tentative="true" w:tplc="041A0001" w:ilvl="3">
      <w:start w:val="1"/>
      <w:numFmt w:val="bullet"/>
      <w:lvlText w:val=""/>
      <w:lvlJc w:val="left"/>
      <w:pPr>
        <w:ind w:hanging="360" w:left="3299"/>
      </w:pPr>
      <w:rPr>
        <w:rFonts w:hAnsi="Symbol" w:ascii="Symbol" w:hint="default"/>
      </w:rPr>
    </w:lvl>
    <w:lvl w:tentative="true" w:tplc="041A0003" w:ilvl="4">
      <w:start w:val="1"/>
      <w:numFmt w:val="bullet"/>
      <w:lvlText w:val="o"/>
      <w:lvlJc w:val="left"/>
      <w:pPr>
        <w:ind w:hanging="360" w:left="4019"/>
      </w:pPr>
      <w:rPr>
        <w:rFonts w:cs="Courier New" w:hAnsi="Courier New" w:ascii="Courier New" w:hint="default"/>
      </w:rPr>
    </w:lvl>
    <w:lvl w:tentative="true" w:tplc="041A0005" w:ilvl="5">
      <w:start w:val="1"/>
      <w:numFmt w:val="bullet"/>
      <w:lvlText w:val=""/>
      <w:lvlJc w:val="left"/>
      <w:pPr>
        <w:ind w:hanging="360" w:left="4739"/>
      </w:pPr>
      <w:rPr>
        <w:rFonts w:hAnsi="Wingdings" w:ascii="Wingdings" w:hint="default"/>
      </w:rPr>
    </w:lvl>
    <w:lvl w:tentative="true" w:tplc="041A0001" w:ilvl="6">
      <w:start w:val="1"/>
      <w:numFmt w:val="bullet"/>
      <w:lvlText w:val=""/>
      <w:lvlJc w:val="left"/>
      <w:pPr>
        <w:ind w:hanging="360" w:left="5459"/>
      </w:pPr>
      <w:rPr>
        <w:rFonts w:hAnsi="Symbol" w:ascii="Symbol" w:hint="default"/>
      </w:rPr>
    </w:lvl>
    <w:lvl w:tentative="true" w:tplc="041A0003" w:ilvl="7">
      <w:start w:val="1"/>
      <w:numFmt w:val="bullet"/>
      <w:lvlText w:val="o"/>
      <w:lvlJc w:val="left"/>
      <w:pPr>
        <w:ind w:hanging="360" w:left="6179"/>
      </w:pPr>
      <w:rPr>
        <w:rFonts w:cs="Courier New" w:hAnsi="Courier New" w:ascii="Courier New" w:hint="default"/>
      </w:rPr>
    </w:lvl>
    <w:lvl w:tentative="true" w:tplc="041A0005" w:ilvl="8">
      <w:start w:val="1"/>
      <w:numFmt w:val="bullet"/>
      <w:lvlText w:val=""/>
      <w:lvlJc w:val="left"/>
      <w:pPr>
        <w:ind w:hanging="360" w:left="6899"/>
      </w:pPr>
      <w:rPr>
        <w:rFonts w:hAnsi="Wingdings" w:ascii="Wingdings" w:hint="default"/>
      </w:rPr>
    </w:lvl>
  </w:abstractNum>
  <w:abstractNum w:abstractNumId="8">
    <w:nsid w:val="29D20859"/>
    <w:multiLevelType w:val="multilevel"/>
    <w:tmpl w:val="FDDC8D86"/>
    <w:lvl w:ilvl="0">
      <w:start w:val="1"/>
      <w:numFmt w:val="upp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327C0D98"/>
    <w:multiLevelType w:val="hybridMultilevel"/>
    <w:tmpl w:val="62EA1FE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33FF6F02"/>
    <w:multiLevelType w:val="hybridMultilevel"/>
    <w:tmpl w:val="B57AA6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8635B89"/>
    <w:multiLevelType w:val="hybridMultilevel"/>
    <w:tmpl w:val="2EBAE1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BBE2584"/>
    <w:multiLevelType w:val="hybridMultilevel"/>
    <w:tmpl w:val="5DB69DD4"/>
    <w:lvl w:tplc="197AD43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EB578B4"/>
    <w:multiLevelType w:val="multilevel"/>
    <w:tmpl w:val="DB1E9F4C"/>
    <w:lvl w:ilvl="0">
      <w:start w:val="3"/>
      <w:numFmt w:val="upp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3F085FDC"/>
    <w:multiLevelType w:val="multilevel"/>
    <w:tmpl w:val="6E204264"/>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6">
    <w:nsid w:val="401D50D4"/>
    <w:multiLevelType w:val="hybridMultilevel"/>
    <w:tmpl w:val="502C2460"/>
    <w:lvl w:tplc="532660E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7AF5253"/>
    <w:multiLevelType w:val="multilevel"/>
    <w:tmpl w:val="E0BC3B08"/>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18">
    <w:nsid w:val="4D2B2B9F"/>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4E0718EF"/>
    <w:multiLevelType w:val="hybridMultilevel"/>
    <w:tmpl w:val="9A48262A"/>
    <w:lvl w:tplc="090C82AC" w:ilvl="0">
      <w:start w:val="2"/>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0">
    <w:nsid w:val="4F0A71DE"/>
    <w:multiLevelType w:val="hybridMultilevel"/>
    <w:tmpl w:val="40068D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79250B3"/>
    <w:multiLevelType w:val="multilevel"/>
    <w:tmpl w:val="70549FBE"/>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nsid w:val="651113FE"/>
    <w:multiLevelType w:val="multilevel"/>
    <w:tmpl w:val="34E45992"/>
    <w:styleLink w:val="WW8Num1"/>
    <w:lvl w:ilvl="0">
      <w:numFmt w:val="bullet"/>
      <w:lvlText w:val=""/>
      <w:lvlJc w:val="left"/>
      <w:rPr>
        <w:rFonts w:cs="Times New Roman" w:eastAsia="Times New Roman" w:hAnsi="Symbol" w:ascii="Symbol"/>
      </w:rPr>
    </w:lvl>
    <w:lvl w:ilvl="1">
      <w:numFmt w:val="bullet"/>
      <w:lvlText w:val=""/>
      <w:lvlJc w:val="left"/>
      <w:rPr>
        <w:rFonts w:cs="Times New Roman" w:eastAsia="Times New Roman" w:hAnsi="Symbol" w:ascii="Symbol"/>
      </w:rPr>
    </w:lvl>
    <w:lvl w:ilvl="2">
      <w:numFmt w:val="bullet"/>
      <w:lvlText w:val=""/>
      <w:lvlJc w:val="left"/>
      <w:rPr>
        <w:rFonts w:cs="Times New Roman" w:eastAsia="Times New Roman" w:hAnsi="Symbol" w:ascii="Symbol"/>
      </w:rPr>
    </w:lvl>
    <w:lvl w:ilvl="3">
      <w:numFmt w:val="bullet"/>
      <w:lvlText w:val=""/>
      <w:lvlJc w:val="left"/>
      <w:rPr>
        <w:rFonts w:cs="Times New Roman" w:eastAsia="Times New Roman" w:hAnsi="Symbol" w:ascii="Symbol"/>
      </w:rPr>
    </w:lvl>
    <w:lvl w:ilvl="4">
      <w:numFmt w:val="bullet"/>
      <w:lvlText w:val=""/>
      <w:lvlJc w:val="left"/>
      <w:rPr>
        <w:rFonts w:cs="Times New Roman" w:eastAsia="Times New Roman" w:hAnsi="Symbol" w:ascii="Symbol"/>
      </w:rPr>
    </w:lvl>
    <w:lvl w:ilvl="5">
      <w:numFmt w:val="bullet"/>
      <w:lvlText w:val=""/>
      <w:lvlJc w:val="left"/>
      <w:rPr>
        <w:rFonts w:cs="Times New Roman" w:eastAsia="Times New Roman" w:hAnsi="Symbol" w:ascii="Symbol"/>
      </w:rPr>
    </w:lvl>
    <w:lvl w:ilvl="6">
      <w:numFmt w:val="bullet"/>
      <w:lvlText w:val=""/>
      <w:lvlJc w:val="left"/>
      <w:rPr>
        <w:rFonts w:cs="Times New Roman" w:eastAsia="Times New Roman" w:hAnsi="Symbol" w:ascii="Symbol"/>
      </w:rPr>
    </w:lvl>
    <w:lvl w:ilvl="7">
      <w:numFmt w:val="bullet"/>
      <w:lvlText w:val=""/>
      <w:lvlJc w:val="left"/>
      <w:rPr>
        <w:rFonts w:cs="Times New Roman" w:eastAsia="Times New Roman" w:hAnsi="Symbol" w:ascii="Symbol"/>
      </w:rPr>
    </w:lvl>
    <w:lvl w:ilvl="8">
      <w:numFmt w:val="bullet"/>
      <w:lvlText w:val=""/>
      <w:lvlJc w:val="left"/>
      <w:rPr>
        <w:rFonts w:cs="Times New Roman" w:eastAsia="Times New Roman" w:hAnsi="Symbol" w:ascii="Symbol"/>
      </w:rPr>
    </w:lvl>
  </w:abstractNum>
  <w:abstractNum w:abstractNumId="23">
    <w:nsid w:val="670A4770"/>
    <w:multiLevelType w:val="hybridMultilevel"/>
    <w:tmpl w:val="903233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E162108"/>
    <w:multiLevelType w:val="hybridMultilevel"/>
    <w:tmpl w:val="16121DC2"/>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5">
    <w:nsid w:val="6E7D1117"/>
    <w:multiLevelType w:val="hybridMultilevel"/>
    <w:tmpl w:val="AF34EC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A3A636F"/>
    <w:multiLevelType w:val="hybridMultilevel"/>
    <w:tmpl w:val="A9C6B9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A90340E"/>
    <w:multiLevelType w:val="multilevel"/>
    <w:tmpl w:val="6896CD5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4"/>
  </w:num>
  <w:num w:numId="4">
    <w:abstractNumId w:val="15"/>
  </w:num>
  <w:num w:numId="5">
    <w:abstractNumId w:val="1"/>
  </w:num>
  <w:num w:numId="6">
    <w:abstractNumId w:val="24"/>
  </w:num>
  <w:num w:numId="7">
    <w:abstractNumId w:val="10"/>
  </w:num>
  <w:num w:numId="8">
    <w:abstractNumId w:val="7"/>
  </w:num>
  <w:num w:numId="9">
    <w:abstractNumId w:val="2"/>
  </w:num>
  <w:num w:numId="10">
    <w:abstractNumId w:val="12"/>
  </w:num>
  <w:num w:numId="11">
    <w:abstractNumId w:val="11"/>
  </w:num>
  <w:num w:numId="12">
    <w:abstractNumId w:val="19"/>
  </w:num>
  <w:num w:numId="13">
    <w:abstractNumId w:val="20"/>
  </w:num>
  <w:num w:numId="14">
    <w:abstractNumId w:val="25"/>
  </w:num>
  <w:num w:numId="15">
    <w:abstractNumId w:val="0"/>
  </w:num>
  <w:num w:numId="16">
    <w:abstractNumId w:val="3"/>
  </w:num>
  <w:num w:numId="17">
    <w:abstractNumId w:val="26"/>
  </w:num>
  <w:num w:numId="18">
    <w:abstractNumId w:val="16"/>
  </w:num>
  <w:num w:numId="19">
    <w:abstractNumId w:val="9"/>
  </w:num>
  <w:num w:numId="20">
    <w:abstractNumId w:val="18"/>
  </w:num>
  <w:num w:numId="21">
    <w:abstractNumId w:val="13"/>
  </w:num>
  <w:num w:numId="22">
    <w:abstractNumId w:val="8"/>
  </w:num>
  <w:num w:numId="23">
    <w:abstractNumId w:val="21"/>
  </w:num>
  <w:num w:numId="24">
    <w:abstractNumId w:val="22"/>
  </w:num>
  <w:num w:numId="25">
    <w:abstractNumId w:val="14"/>
  </w:num>
  <w:num w:numId="26">
    <w:abstractNumId w:val="22"/>
  </w:num>
  <w:num w:numId="27">
    <w:abstractNumId w:val="21"/>
    <w:lvlOverride w:ilvl="0">
      <w:startOverride w:val="1"/>
    </w:lvlOverride>
  </w:num>
  <w:num w:numId="28">
    <w:abstractNumId w:val="17"/>
  </w:num>
  <w:num w:numId="29">
    <w:abstractNumId w:val="5"/>
  </w:num>
  <w:num w:numId="30">
    <w:abstractNumId w:val="27"/>
  </w:num>
  <w:num w:numId="31">
    <w:abstractNumId w:val="6"/>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5C1D"/>
    <w:rsid w:val="0000653E"/>
    <w:rsid w:val="00011261"/>
    <w:rsid w:val="00014E3E"/>
    <w:rsid w:val="000236DD"/>
    <w:rsid w:val="00024077"/>
    <w:rsid w:val="000331F4"/>
    <w:rsid w:val="00034664"/>
    <w:rsid w:val="00035F61"/>
    <w:rsid w:val="00040F9A"/>
    <w:rsid w:val="00043F72"/>
    <w:rsid w:val="00047F65"/>
    <w:rsid w:val="00050063"/>
    <w:rsid w:val="000505C7"/>
    <w:rsid w:val="00054329"/>
    <w:rsid w:val="00055228"/>
    <w:rsid w:val="000748A6"/>
    <w:rsid w:val="00081BC4"/>
    <w:rsid w:val="00081D15"/>
    <w:rsid w:val="000961B3"/>
    <w:rsid w:val="000A1C95"/>
    <w:rsid w:val="000B4EA7"/>
    <w:rsid w:val="000C171F"/>
    <w:rsid w:val="000C6169"/>
    <w:rsid w:val="000D145E"/>
    <w:rsid w:val="000E1558"/>
    <w:rsid w:val="000F36D7"/>
    <w:rsid w:val="000F5ED9"/>
    <w:rsid w:val="00105C03"/>
    <w:rsid w:val="00105D79"/>
    <w:rsid w:val="00123960"/>
    <w:rsid w:val="00125D1E"/>
    <w:rsid w:val="0013416D"/>
    <w:rsid w:val="0014351A"/>
    <w:rsid w:val="0014421B"/>
    <w:rsid w:val="00144DCA"/>
    <w:rsid w:val="00144F51"/>
    <w:rsid w:val="00145DAA"/>
    <w:rsid w:val="00164854"/>
    <w:rsid w:val="0016720A"/>
    <w:rsid w:val="001779BC"/>
    <w:rsid w:val="001819FC"/>
    <w:rsid w:val="00190D86"/>
    <w:rsid w:val="00194371"/>
    <w:rsid w:val="001B3416"/>
    <w:rsid w:val="001B53F8"/>
    <w:rsid w:val="001B6643"/>
    <w:rsid w:val="001B7D7E"/>
    <w:rsid w:val="001C05C3"/>
    <w:rsid w:val="001F246D"/>
    <w:rsid w:val="001F2AC3"/>
    <w:rsid w:val="001F4C30"/>
    <w:rsid w:val="0020159E"/>
    <w:rsid w:val="0020673F"/>
    <w:rsid w:val="00216838"/>
    <w:rsid w:val="00224B84"/>
    <w:rsid w:val="00225D53"/>
    <w:rsid w:val="002304DB"/>
    <w:rsid w:val="00230E67"/>
    <w:rsid w:val="0023176C"/>
    <w:rsid w:val="002320FE"/>
    <w:rsid w:val="0023269A"/>
    <w:rsid w:val="00234636"/>
    <w:rsid w:val="00253A3C"/>
    <w:rsid w:val="00265895"/>
    <w:rsid w:val="0027161D"/>
    <w:rsid w:val="0028341F"/>
    <w:rsid w:val="00283500"/>
    <w:rsid w:val="00283EF6"/>
    <w:rsid w:val="00284A3B"/>
    <w:rsid w:val="00293E17"/>
    <w:rsid w:val="002A035F"/>
    <w:rsid w:val="002A08C8"/>
    <w:rsid w:val="002A1F1A"/>
    <w:rsid w:val="002A6F79"/>
    <w:rsid w:val="002B2C1D"/>
    <w:rsid w:val="002C2C2E"/>
    <w:rsid w:val="002C6195"/>
    <w:rsid w:val="002D1E1C"/>
    <w:rsid w:val="002E132B"/>
    <w:rsid w:val="002E3492"/>
    <w:rsid w:val="002E509C"/>
    <w:rsid w:val="002E515F"/>
    <w:rsid w:val="002F0333"/>
    <w:rsid w:val="002F5425"/>
    <w:rsid w:val="002F6FBB"/>
    <w:rsid w:val="00300C39"/>
    <w:rsid w:val="00313AD9"/>
    <w:rsid w:val="00326994"/>
    <w:rsid w:val="003274D0"/>
    <w:rsid w:val="00341B66"/>
    <w:rsid w:val="00347230"/>
    <w:rsid w:val="00351366"/>
    <w:rsid w:val="00357329"/>
    <w:rsid w:val="00360621"/>
    <w:rsid w:val="003611F4"/>
    <w:rsid w:val="003656A0"/>
    <w:rsid w:val="003762E9"/>
    <w:rsid w:val="0037715F"/>
    <w:rsid w:val="00382043"/>
    <w:rsid w:val="00392B9D"/>
    <w:rsid w:val="003A0920"/>
    <w:rsid w:val="003A2BEE"/>
    <w:rsid w:val="003A3546"/>
    <w:rsid w:val="003B5300"/>
    <w:rsid w:val="003C2126"/>
    <w:rsid w:val="003D4F0A"/>
    <w:rsid w:val="003D78DB"/>
    <w:rsid w:val="003E6D99"/>
    <w:rsid w:val="003F4619"/>
    <w:rsid w:val="00424AF6"/>
    <w:rsid w:val="00427D6A"/>
    <w:rsid w:val="00436C1A"/>
    <w:rsid w:val="0044040E"/>
    <w:rsid w:val="00442197"/>
    <w:rsid w:val="00442344"/>
    <w:rsid w:val="00446E7F"/>
    <w:rsid w:val="00447014"/>
    <w:rsid w:val="00447229"/>
    <w:rsid w:val="0045019C"/>
    <w:rsid w:val="00453688"/>
    <w:rsid w:val="004540BD"/>
    <w:rsid w:val="004571BC"/>
    <w:rsid w:val="0047114E"/>
    <w:rsid w:val="004714C9"/>
    <w:rsid w:val="0047569C"/>
    <w:rsid w:val="00475A18"/>
    <w:rsid w:val="00477C1B"/>
    <w:rsid w:val="00482F21"/>
    <w:rsid w:val="00483F8A"/>
    <w:rsid w:val="00487407"/>
    <w:rsid w:val="004A2A35"/>
    <w:rsid w:val="004A69F2"/>
    <w:rsid w:val="004A6F9A"/>
    <w:rsid w:val="004B4432"/>
    <w:rsid w:val="004C3377"/>
    <w:rsid w:val="004E3CB6"/>
    <w:rsid w:val="004F6F72"/>
    <w:rsid w:val="00503EF1"/>
    <w:rsid w:val="00504AF5"/>
    <w:rsid w:val="00513C95"/>
    <w:rsid w:val="00523477"/>
    <w:rsid w:val="005240F3"/>
    <w:rsid w:val="00527CF9"/>
    <w:rsid w:val="005406FA"/>
    <w:rsid w:val="005458D2"/>
    <w:rsid w:val="00546D28"/>
    <w:rsid w:val="00552FC8"/>
    <w:rsid w:val="00570DDC"/>
    <w:rsid w:val="00572CD6"/>
    <w:rsid w:val="00596E93"/>
    <w:rsid w:val="005A01D1"/>
    <w:rsid w:val="005B22CD"/>
    <w:rsid w:val="005E1C90"/>
    <w:rsid w:val="005E3128"/>
    <w:rsid w:val="005F4124"/>
    <w:rsid w:val="00604E37"/>
    <w:rsid w:val="00605E51"/>
    <w:rsid w:val="006078DB"/>
    <w:rsid w:val="0061059E"/>
    <w:rsid w:val="006143DB"/>
    <w:rsid w:val="00621110"/>
    <w:rsid w:val="00631E62"/>
    <w:rsid w:val="00637964"/>
    <w:rsid w:val="00677D83"/>
    <w:rsid w:val="00684499"/>
    <w:rsid w:val="00684810"/>
    <w:rsid w:val="0069130C"/>
    <w:rsid w:val="006A1E09"/>
    <w:rsid w:val="006C155E"/>
    <w:rsid w:val="006C7C0D"/>
    <w:rsid w:val="006E2498"/>
    <w:rsid w:val="006F6B35"/>
    <w:rsid w:val="006F755F"/>
    <w:rsid w:val="00701CBF"/>
    <w:rsid w:val="007020FA"/>
    <w:rsid w:val="00715C42"/>
    <w:rsid w:val="00717353"/>
    <w:rsid w:val="00724866"/>
    <w:rsid w:val="00741E39"/>
    <w:rsid w:val="007438D6"/>
    <w:rsid w:val="007440F5"/>
    <w:rsid w:val="0075133A"/>
    <w:rsid w:val="00763D19"/>
    <w:rsid w:val="00764B35"/>
    <w:rsid w:val="007763F2"/>
    <w:rsid w:val="00790CEC"/>
    <w:rsid w:val="007921C7"/>
    <w:rsid w:val="00795335"/>
    <w:rsid w:val="007959CD"/>
    <w:rsid w:val="007B0BBE"/>
    <w:rsid w:val="007B15B6"/>
    <w:rsid w:val="007B1BFA"/>
    <w:rsid w:val="007C2724"/>
    <w:rsid w:val="007D55AB"/>
    <w:rsid w:val="007D695A"/>
    <w:rsid w:val="007D6F61"/>
    <w:rsid w:val="007D738A"/>
    <w:rsid w:val="007E16CA"/>
    <w:rsid w:val="007F314C"/>
    <w:rsid w:val="00805088"/>
    <w:rsid w:val="0082253A"/>
    <w:rsid w:val="00833A91"/>
    <w:rsid w:val="00834EFB"/>
    <w:rsid w:val="008370B8"/>
    <w:rsid w:val="0083717F"/>
    <w:rsid w:val="00846064"/>
    <w:rsid w:val="00855A4C"/>
    <w:rsid w:val="008565DE"/>
    <w:rsid w:val="0086088A"/>
    <w:rsid w:val="00865BB7"/>
    <w:rsid w:val="00874477"/>
    <w:rsid w:val="00874E47"/>
    <w:rsid w:val="00875660"/>
    <w:rsid w:val="0089215B"/>
    <w:rsid w:val="008925BD"/>
    <w:rsid w:val="0089564A"/>
    <w:rsid w:val="008A0717"/>
    <w:rsid w:val="008A2DDE"/>
    <w:rsid w:val="008A4D9E"/>
    <w:rsid w:val="008B1A6D"/>
    <w:rsid w:val="008C18C1"/>
    <w:rsid w:val="008C3DDE"/>
    <w:rsid w:val="008D4A13"/>
    <w:rsid w:val="008E06AE"/>
    <w:rsid w:val="008E3F84"/>
    <w:rsid w:val="0090267A"/>
    <w:rsid w:val="00904666"/>
    <w:rsid w:val="00910EBC"/>
    <w:rsid w:val="009165B4"/>
    <w:rsid w:val="00924A3D"/>
    <w:rsid w:val="00925FCB"/>
    <w:rsid w:val="00926FD5"/>
    <w:rsid w:val="00943057"/>
    <w:rsid w:val="00944442"/>
    <w:rsid w:val="00953FB8"/>
    <w:rsid w:val="00962374"/>
    <w:rsid w:val="00964353"/>
    <w:rsid w:val="00965D7D"/>
    <w:rsid w:val="009673E4"/>
    <w:rsid w:val="009809E6"/>
    <w:rsid w:val="009812E1"/>
    <w:rsid w:val="00983A18"/>
    <w:rsid w:val="009A6C47"/>
    <w:rsid w:val="009B28C3"/>
    <w:rsid w:val="009C0977"/>
    <w:rsid w:val="009C0A11"/>
    <w:rsid w:val="009C1F5E"/>
    <w:rsid w:val="009C2F6F"/>
    <w:rsid w:val="009C3371"/>
    <w:rsid w:val="009C3955"/>
    <w:rsid w:val="009D0840"/>
    <w:rsid w:val="009D4E6F"/>
    <w:rsid w:val="009D6EB4"/>
    <w:rsid w:val="009F15C4"/>
    <w:rsid w:val="00A0114A"/>
    <w:rsid w:val="00A10162"/>
    <w:rsid w:val="00A169E8"/>
    <w:rsid w:val="00A22EDE"/>
    <w:rsid w:val="00A27BF9"/>
    <w:rsid w:val="00A27D82"/>
    <w:rsid w:val="00A30583"/>
    <w:rsid w:val="00A30DC2"/>
    <w:rsid w:val="00A32BEC"/>
    <w:rsid w:val="00A41898"/>
    <w:rsid w:val="00A42C85"/>
    <w:rsid w:val="00A621D7"/>
    <w:rsid w:val="00A659FF"/>
    <w:rsid w:val="00A70EF9"/>
    <w:rsid w:val="00A715E1"/>
    <w:rsid w:val="00A743A9"/>
    <w:rsid w:val="00A750EE"/>
    <w:rsid w:val="00A844C5"/>
    <w:rsid w:val="00A918AE"/>
    <w:rsid w:val="00A91E66"/>
    <w:rsid w:val="00A931F3"/>
    <w:rsid w:val="00A96A9D"/>
    <w:rsid w:val="00AA056C"/>
    <w:rsid w:val="00AA27DD"/>
    <w:rsid w:val="00AA606D"/>
    <w:rsid w:val="00AC3A73"/>
    <w:rsid w:val="00AD5CEE"/>
    <w:rsid w:val="00AD666A"/>
    <w:rsid w:val="00AE1499"/>
    <w:rsid w:val="00AE376C"/>
    <w:rsid w:val="00AF0DCB"/>
    <w:rsid w:val="00AF485B"/>
    <w:rsid w:val="00AF511C"/>
    <w:rsid w:val="00AF7D56"/>
    <w:rsid w:val="00B03557"/>
    <w:rsid w:val="00B07571"/>
    <w:rsid w:val="00B13E7E"/>
    <w:rsid w:val="00B161CF"/>
    <w:rsid w:val="00B17321"/>
    <w:rsid w:val="00B311B3"/>
    <w:rsid w:val="00B36559"/>
    <w:rsid w:val="00B36D92"/>
    <w:rsid w:val="00B6061A"/>
    <w:rsid w:val="00B62963"/>
    <w:rsid w:val="00B80A1F"/>
    <w:rsid w:val="00B8239A"/>
    <w:rsid w:val="00BA064A"/>
    <w:rsid w:val="00BA0EF5"/>
    <w:rsid w:val="00BA36FE"/>
    <w:rsid w:val="00BB6BF1"/>
    <w:rsid w:val="00BC08FC"/>
    <w:rsid w:val="00BE0456"/>
    <w:rsid w:val="00BE1182"/>
    <w:rsid w:val="00C00267"/>
    <w:rsid w:val="00C066D6"/>
    <w:rsid w:val="00C13658"/>
    <w:rsid w:val="00C136A8"/>
    <w:rsid w:val="00C23BF2"/>
    <w:rsid w:val="00C24EED"/>
    <w:rsid w:val="00C27F97"/>
    <w:rsid w:val="00C32585"/>
    <w:rsid w:val="00C3387F"/>
    <w:rsid w:val="00C362DB"/>
    <w:rsid w:val="00C36AE5"/>
    <w:rsid w:val="00C44F96"/>
    <w:rsid w:val="00C50F21"/>
    <w:rsid w:val="00C53C39"/>
    <w:rsid w:val="00C72D2B"/>
    <w:rsid w:val="00C75FEE"/>
    <w:rsid w:val="00C82AFF"/>
    <w:rsid w:val="00C841BC"/>
    <w:rsid w:val="00C87F74"/>
    <w:rsid w:val="00CA6704"/>
    <w:rsid w:val="00CA6EAC"/>
    <w:rsid w:val="00CB2717"/>
    <w:rsid w:val="00CE0964"/>
    <w:rsid w:val="00CE6B23"/>
    <w:rsid w:val="00D045B4"/>
    <w:rsid w:val="00D15877"/>
    <w:rsid w:val="00D165A4"/>
    <w:rsid w:val="00D17BCB"/>
    <w:rsid w:val="00D20F59"/>
    <w:rsid w:val="00D22108"/>
    <w:rsid w:val="00D36490"/>
    <w:rsid w:val="00D37F48"/>
    <w:rsid w:val="00D42989"/>
    <w:rsid w:val="00D510DA"/>
    <w:rsid w:val="00D5743B"/>
    <w:rsid w:val="00D63336"/>
    <w:rsid w:val="00D66C11"/>
    <w:rsid w:val="00D727DA"/>
    <w:rsid w:val="00D730D5"/>
    <w:rsid w:val="00D80F8B"/>
    <w:rsid w:val="00D826A1"/>
    <w:rsid w:val="00D86125"/>
    <w:rsid w:val="00DB573F"/>
    <w:rsid w:val="00DF684C"/>
    <w:rsid w:val="00E0303C"/>
    <w:rsid w:val="00E0360A"/>
    <w:rsid w:val="00E062FF"/>
    <w:rsid w:val="00E157C2"/>
    <w:rsid w:val="00E17D7F"/>
    <w:rsid w:val="00E2005C"/>
    <w:rsid w:val="00E30274"/>
    <w:rsid w:val="00E5185F"/>
    <w:rsid w:val="00E549AA"/>
    <w:rsid w:val="00E557F3"/>
    <w:rsid w:val="00E578CB"/>
    <w:rsid w:val="00E62008"/>
    <w:rsid w:val="00E62DE0"/>
    <w:rsid w:val="00E815C2"/>
    <w:rsid w:val="00E90E68"/>
    <w:rsid w:val="00EA6A35"/>
    <w:rsid w:val="00EB6388"/>
    <w:rsid w:val="00EC2BD1"/>
    <w:rsid w:val="00EC5010"/>
    <w:rsid w:val="00EC5716"/>
    <w:rsid w:val="00ED085C"/>
    <w:rsid w:val="00ED1E7D"/>
    <w:rsid w:val="00ED765D"/>
    <w:rsid w:val="00EE3286"/>
    <w:rsid w:val="00EF1F12"/>
    <w:rsid w:val="00EF1F14"/>
    <w:rsid w:val="00EF4CF5"/>
    <w:rsid w:val="00EF7E53"/>
    <w:rsid w:val="00F02126"/>
    <w:rsid w:val="00F04C41"/>
    <w:rsid w:val="00F07751"/>
    <w:rsid w:val="00F07FF6"/>
    <w:rsid w:val="00F13753"/>
    <w:rsid w:val="00F153CC"/>
    <w:rsid w:val="00F2363A"/>
    <w:rsid w:val="00F24BE5"/>
    <w:rsid w:val="00F26A4B"/>
    <w:rsid w:val="00F27061"/>
    <w:rsid w:val="00F32278"/>
    <w:rsid w:val="00F33997"/>
    <w:rsid w:val="00F414F0"/>
    <w:rsid w:val="00F42F24"/>
    <w:rsid w:val="00F443EA"/>
    <w:rsid w:val="00F46A17"/>
    <w:rsid w:val="00F47628"/>
    <w:rsid w:val="00F47D3D"/>
    <w:rsid w:val="00F534E4"/>
    <w:rsid w:val="00F60FF0"/>
    <w:rsid w:val="00F63C32"/>
    <w:rsid w:val="00F666FD"/>
    <w:rsid w:val="00F72F1D"/>
    <w:rsid w:val="00F74015"/>
    <w:rsid w:val="00F747E3"/>
    <w:rsid w:val="00F74FA7"/>
    <w:rsid w:val="00F76185"/>
    <w:rsid w:val="00F8533B"/>
    <w:rsid w:val="00F96741"/>
    <w:rsid w:val="00FA1334"/>
    <w:rsid w:val="00FA3E46"/>
    <w:rsid w:val="00FA54F6"/>
    <w:rsid w:val="00FA7CD9"/>
    <w:rsid w:val="00FB1C4D"/>
    <w:rsid w:val="00FC1921"/>
    <w:rsid w:val="00FD0049"/>
    <w:rsid w:val="00FD43AE"/>
    <w:rsid w:val="00FD5011"/>
    <w:rsid w:val="00FD5C2A"/>
    <w:rsid w:val="00FD650A"/>
    <w:rsid w:val="00FE069A"/>
    <w:rsid w:val="00FF0F79"/>
    <w:rsid w:val="00FF4A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true" w:styleId="ZaglavljeChar" w:type="character">
    <w:name w:val="Zaglavlje Char"/>
    <w:link w:val="Zaglavlje"/>
    <w:uiPriority w:val="99"/>
    <w:rsid w:val="00833A91"/>
    <w:rPr>
      <w:rFonts w:hAnsi="Guatemala" w:ascii="Guatemala"/>
      <w:snapToGrid w:val="false"/>
      <w:sz w:val="24"/>
      <w:lang w:eastAsia="en-US" w:val="en-US"/>
    </w:rPr>
  </w:style>
  <w:style w:styleId="Podnoje" w:type="paragraph">
    <w:name w:val="footer"/>
    <w:basedOn w:val="Normal"/>
    <w:link w:val="PodnojeChar"/>
    <w:rsid w:val="00833A91"/>
    <w:pPr>
      <w:tabs>
        <w:tab w:pos="4536" w:val="center"/>
        <w:tab w:pos="9072" w:val="right"/>
      </w:tabs>
    </w:pPr>
  </w:style>
  <w:style w:customStyle="true" w:styleId="PodnojeChar" w:type="character">
    <w:name w:val="Podnožje Char"/>
    <w:link w:val="Podnoje"/>
    <w:rsid w:val="00833A91"/>
    <w:rPr>
      <w:rFonts w:hAnsi="Guatemala" w:ascii="Guatemala"/>
      <w:snapToGrid w:val="false"/>
      <w:sz w:val="24"/>
      <w:lang w:eastAsia="en-US" w:val="en-US"/>
    </w:rPr>
  </w:style>
  <w:style w:customStyle="true" w:styleId="ListParagraph1" w:type="paragraph">
    <w:name w:val="List Paragraph1"/>
    <w:basedOn w:val="Normal"/>
    <w:rsid w:val="00C24EED"/>
    <w:pPr>
      <w:widowControl/>
      <w:spacing w:lineRule="auto" w:line="276" w:after="200"/>
      <w:ind w:left="720"/>
    </w:pPr>
    <w:rPr>
      <w:rFonts w:cs="Calibri" w:hAnsi="Calibri" w:ascii="Calibri"/>
      <w:snapToGrid/>
      <w:sz w:val="22"/>
      <w:szCs w:val="22"/>
    </w:rPr>
  </w:style>
  <w:style w:styleId="Odlomakpopisa" w:type="paragraph">
    <w:name w:val="List Paragraph"/>
    <w:basedOn w:val="Normal"/>
    <w:uiPriority w:val="34"/>
    <w:qFormat/>
    <w:rsid w:val="00F747E3"/>
    <w:pPr>
      <w:ind w:left="708"/>
    </w:pPr>
  </w:style>
  <w:style w:customStyle="true" w:styleId="TijelotekstaChar" w:type="character">
    <w:name w:val="Tijelo teksta Char"/>
    <w:link w:val="Tijeloteksta"/>
    <w:rsid w:val="007D55AB"/>
    <w:rPr>
      <w:rFonts w:hAnsi="Arial" w:ascii="Arial"/>
      <w:snapToGrid w:val="false"/>
      <w:sz w:val="22"/>
      <w:lang w:eastAsia="en-US" w:val="en-US"/>
    </w:rPr>
  </w:style>
  <w:style w:styleId="Hiperveza" w:type="character">
    <w:name w:val="Hyperlink"/>
    <w:uiPriority w:val="99"/>
    <w:unhideWhenUsed/>
    <w:rsid w:val="00284A3B"/>
    <w:rPr>
      <w:color w:val="0000FF"/>
      <w:u w:val="single"/>
    </w:rPr>
  </w:style>
  <w:style w:customStyle="true" w:styleId="Standard" w:type="paragraph">
    <w:name w:val="Standard"/>
    <w:rsid w:val="002A035F"/>
    <w:pPr>
      <w:suppressAutoHyphens/>
      <w:autoSpaceDN w:val="false"/>
      <w:spacing w:after="80"/>
      <w:textAlignment w:val="baseline"/>
    </w:pPr>
    <w:rPr>
      <w:rFonts w:eastAsia="Calibri" w:hAnsi="Calibri" w:ascii="Calibri"/>
      <w:kern w:val="3"/>
      <w:sz w:val="22"/>
      <w:szCs w:val="22"/>
      <w:lang w:eastAsia="en-US"/>
    </w:rPr>
  </w:style>
  <w:style w:customStyle="true" w:styleId="WW8Num2" w:type="numbering">
    <w:name w:val="WW8Num2"/>
    <w:basedOn w:val="Bezpopisa"/>
    <w:rsid w:val="002A035F"/>
    <w:pPr>
      <w:numPr>
        <w:numId w:val="23"/>
      </w:numPr>
    </w:pPr>
  </w:style>
  <w:style w:customStyle="true" w:styleId="WW8Num1" w:type="numbering">
    <w:name w:val="WW8Num1"/>
    <w:basedOn w:val="Bezpopisa"/>
    <w:rsid w:val="002A035F"/>
    <w:pPr>
      <w:numPr>
        <w:numId w:val="24"/>
      </w:numPr>
    </w:pPr>
  </w:style>
  <w:style w:styleId="Tekstrezerviranogmjesta" w:type="character">
    <w:name w:val="Placeholder Text"/>
    <w:basedOn w:val="Zadanifontodlomka"/>
    <w:uiPriority w:val="99"/>
    <w:semiHidden/>
    <w:rsid w:val="002304DB"/>
    <w:rPr>
      <w:color w:val="808080"/>
      <w:bdr w:space="0" w:sz="0" w:color="auto" w:val="none"/>
      <w:shd w:fill="auto" w:color="auto" w:val="clear"/>
    </w:rPr>
  </w:style>
  <w:style w:customStyle="true" w:styleId="eSPISCCParagraphDefaultFont" w:type="character">
    <w:name w:val="eSPIS_CC_Paragraph Default Font"/>
    <w:basedOn w:val="Zadanifontodlomka"/>
    <w:rsid w:val="002304D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04D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304D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04D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1" w:styleId="ZaglavljeChar" w:type="character">
    <w:name w:val="Zaglavlje Char"/>
    <w:link w:val="Zaglavlje"/>
    <w:uiPriority w:val="99"/>
    <w:rsid w:val="00833A91"/>
    <w:rPr>
      <w:rFonts w:ascii="Guatemala" w:hAnsi="Guatemala"/>
      <w:snapToGrid w:val="0"/>
      <w:sz w:val="24"/>
      <w:lang w:eastAsia="en-US" w:val="en-US"/>
    </w:rPr>
  </w:style>
  <w:style w:styleId="Podnoje" w:type="paragraph">
    <w:name w:val="footer"/>
    <w:basedOn w:val="Normal"/>
    <w:link w:val="PodnojeChar"/>
    <w:rsid w:val="00833A91"/>
    <w:pPr>
      <w:tabs>
        <w:tab w:pos="4536" w:val="center"/>
        <w:tab w:pos="9072" w:val="right"/>
      </w:tabs>
    </w:pPr>
  </w:style>
  <w:style w:customStyle="1" w:styleId="PodnojeChar" w:type="character">
    <w:name w:val="Podnožje Char"/>
    <w:link w:val="Podnoje"/>
    <w:rsid w:val="00833A91"/>
    <w:rPr>
      <w:rFonts w:ascii="Guatemala" w:hAnsi="Guatemala"/>
      <w:snapToGrid w:val="0"/>
      <w:sz w:val="24"/>
      <w:lang w:eastAsia="en-US" w:val="en-US"/>
    </w:rPr>
  </w:style>
  <w:style w:customStyle="1" w:styleId="ListParagraph1" w:type="paragraph">
    <w:name w:val="List Paragraph1"/>
    <w:basedOn w:val="Normal"/>
    <w:rsid w:val="00C24EED"/>
    <w:pPr>
      <w:widowControl/>
      <w:spacing w:after="200" w:line="276" w:lineRule="auto"/>
      <w:ind w:left="720"/>
    </w:pPr>
    <w:rPr>
      <w:rFonts w:ascii="Calibri" w:cs="Calibri" w:hAnsi="Calibri"/>
      <w:snapToGrid/>
      <w:sz w:val="22"/>
      <w:szCs w:val="22"/>
    </w:rPr>
  </w:style>
  <w:style w:styleId="Odlomakpopisa" w:type="paragraph">
    <w:name w:val="List Paragraph"/>
    <w:basedOn w:val="Normal"/>
    <w:uiPriority w:val="34"/>
    <w:qFormat/>
    <w:rsid w:val="00F747E3"/>
    <w:pPr>
      <w:ind w:left="708"/>
    </w:pPr>
  </w:style>
  <w:style w:customStyle="1" w:styleId="TijelotekstaChar" w:type="character">
    <w:name w:val="Tijelo teksta Char"/>
    <w:link w:val="Tijeloteksta"/>
    <w:rsid w:val="007D55AB"/>
    <w:rPr>
      <w:rFonts w:ascii="Arial" w:hAnsi="Arial"/>
      <w:snapToGrid w:val="0"/>
      <w:sz w:val="22"/>
      <w:lang w:eastAsia="en-US" w:val="en-US"/>
    </w:rPr>
  </w:style>
  <w:style w:styleId="Hiperveza" w:type="character">
    <w:name w:val="Hyperlink"/>
    <w:uiPriority w:val="99"/>
    <w:unhideWhenUsed/>
    <w:rsid w:val="00284A3B"/>
    <w:rPr>
      <w:color w:val="0000FF"/>
      <w:u w:val="single"/>
    </w:rPr>
  </w:style>
  <w:style w:customStyle="1" w:styleId="Standard" w:type="paragraph">
    <w:name w:val="Standard"/>
    <w:rsid w:val="002A035F"/>
    <w:pPr>
      <w:suppressAutoHyphens/>
      <w:autoSpaceDN w:val="0"/>
      <w:spacing w:after="80"/>
      <w:textAlignment w:val="baseline"/>
    </w:pPr>
    <w:rPr>
      <w:rFonts w:ascii="Calibri" w:eastAsia="Calibri" w:hAnsi="Calibri"/>
      <w:kern w:val="3"/>
      <w:sz w:val="22"/>
      <w:szCs w:val="22"/>
      <w:lang w:eastAsia="en-US"/>
    </w:rPr>
  </w:style>
  <w:style w:customStyle="1" w:styleId="WW8Num2" w:type="numbering">
    <w:name w:val="WW8Num2"/>
    <w:basedOn w:val="Bezpopisa"/>
    <w:rsid w:val="002A035F"/>
    <w:pPr>
      <w:numPr>
        <w:numId w:val="23"/>
      </w:numPr>
    </w:pPr>
  </w:style>
  <w:style w:customStyle="1" w:styleId="WW8Num1" w:type="numbering">
    <w:name w:val="WW8Num1"/>
    <w:basedOn w:val="Bezpopisa"/>
    <w:rsid w:val="002A035F"/>
    <w:pPr>
      <w:numPr>
        <w:numId w:val="24"/>
      </w:numPr>
    </w:pPr>
  </w:style>
  <w:style w:styleId="Tekstrezerviranogmjesta" w:type="character">
    <w:name w:val="Placeholder Text"/>
    <w:basedOn w:val="Zadanifontodlomka"/>
    <w:uiPriority w:val="99"/>
    <w:semiHidden/>
    <w:rsid w:val="002304DB"/>
    <w:rPr>
      <w:color w:val="808080"/>
      <w:bdr w:color="auto" w:space="0" w:sz="0" w:val="none"/>
      <w:shd w:color="auto" w:fill="auto" w:val="clear"/>
    </w:rPr>
  </w:style>
  <w:style w:customStyle="1" w:styleId="eSPISCCParagraphDefaultFont" w:type="character">
    <w:name w:val="eSPIS_CC_Paragraph Default Font"/>
    <w:basedOn w:val="Zadanifontodlomka"/>
    <w:rsid w:val="002304D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04D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304D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04D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20578">
      <w:bodyDiv w:val="true"/>
      <w:marLeft w:val="0"/>
      <w:marRight w:val="0"/>
      <w:marTop w:val="0"/>
      <w:marBottom w:val="0"/>
      <w:divBdr>
        <w:top w:space="0" w:sz="0" w:color="auto" w:val="none"/>
        <w:left w:space="0" w:sz="0" w:color="auto" w:val="none"/>
        <w:bottom w:space="0" w:sz="0" w:color="auto" w:val="none"/>
        <w:right w:space="0" w:sz="0" w:color="auto" w:val="none"/>
      </w:divBdr>
    </w:div>
    <w:div w:id="338774816">
      <w:bodyDiv w:val="true"/>
      <w:marLeft w:val="0"/>
      <w:marRight w:val="0"/>
      <w:marTop w:val="0"/>
      <w:marBottom w:val="0"/>
      <w:divBdr>
        <w:top w:space="0" w:sz="0" w:color="auto" w:val="none"/>
        <w:left w:space="0" w:sz="0" w:color="auto" w:val="none"/>
        <w:bottom w:space="0" w:sz="0" w:color="auto" w:val="none"/>
        <w:right w:space="0" w:sz="0" w:color="auto" w:val="none"/>
      </w:divBdr>
    </w:div>
    <w:div w:id="1141189897">
      <w:bodyDiv w:val="true"/>
      <w:marLeft w:val="0"/>
      <w:marRight w:val="0"/>
      <w:marTop w:val="0"/>
      <w:marBottom w:val="0"/>
      <w:divBdr>
        <w:top w:space="0" w:sz="0" w:color="auto" w:val="none"/>
        <w:left w:space="0" w:sz="0" w:color="auto" w:val="none"/>
        <w:bottom w:space="0" w:sz="0" w:color="auto" w:val="none"/>
        <w:right w:space="0" w:sz="0" w:color="auto" w:val="none"/>
      </w:divBdr>
    </w:div>
    <w:div w:id="1152407241">
      <w:bodyDiv w:val="true"/>
      <w:marLeft w:val="0"/>
      <w:marRight w:val="0"/>
      <w:marTop w:val="0"/>
      <w:marBottom w:val="0"/>
      <w:divBdr>
        <w:top w:space="0" w:sz="0" w:color="auto" w:val="none"/>
        <w:left w:space="0" w:sz="0" w:color="auto" w:val="none"/>
        <w:bottom w:space="0" w:sz="0" w:color="auto" w:val="none"/>
        <w:right w:space="0" w:sz="0" w:color="auto" w:val="none"/>
      </w:divBdr>
    </w:div>
    <w:div w:id="1307978856">
      <w:bodyDiv w:val="true"/>
      <w:marLeft w:val="0"/>
      <w:marRight w:val="0"/>
      <w:marTop w:val="0"/>
      <w:marBottom w:val="0"/>
      <w:divBdr>
        <w:top w:space="0" w:sz="0" w:color="auto" w:val="none"/>
        <w:left w:space="0" w:sz="0" w:color="auto" w:val="none"/>
        <w:bottom w:space="0" w:sz="0" w:color="auto" w:val="none"/>
        <w:right w:space="0" w:sz="0" w:color="auto" w:val="none"/>
      </w:divBdr>
    </w:div>
    <w:div w:id="1511337836">
      <w:bodyDiv w:val="true"/>
      <w:marLeft w:val="0"/>
      <w:marRight w:val="0"/>
      <w:marTop w:val="0"/>
      <w:marBottom w:val="0"/>
      <w:divBdr>
        <w:top w:space="0" w:sz="0" w:color="auto" w:val="none"/>
        <w:left w:space="0" w:sz="0" w:color="auto" w:val="none"/>
        <w:bottom w:space="0" w:sz="0" w:color="auto" w:val="none"/>
        <w:right w:space="0" w:sz="0" w:color="auto" w:val="none"/>
      </w:divBdr>
    </w:div>
    <w:div w:id="19733672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12. listopada 2017.</izvorni_sadrzaj>
    <derivirana_varijabla naziv="DomainObject.StvarniPocetakDatum_1">12. listopada 2017.</derivirana_varijabla>
  </DomainObject.StvarniPocetakDatum>
  <DomainObject.StvarniZavrsetakDatum>
    <izvorni_sadrzaj>12. listopada 2017.</izvorni_sadrzaj>
    <derivirana_varijabla naziv="DomainObject.StvarniZavrsetakDatum_1">12. listopada 2017.</derivirana_varijabla>
  </DomainObject.StvarniZavrsetakDatum>
  <DomainObject.PlaniraniZavrsetakDatum>
    <izvorni_sadrzaj>12. listopada 2017.</izvorni_sadrzaj>
    <derivirana_varijabla naziv="DomainObject.PlaniraniZavrsetakDatum_1">12. listopada 2017.</derivirana_varijabla>
  </DomainObject.PlaniraniZavrsetakDatum>
  <DomainObject.PlaniraniPocetakDatum>
    <izvorni_sadrzaj>12. listopada 2017.</izvorni_sadrzaj>
    <derivirana_varijabla naziv="DomainObject.PlaniraniPocetakDatum_1">12. listopada 2017.</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12:35</izvorni_sadrzaj>
    <derivirana_varijabla naziv="DomainObject.StvarniZavrsetakVrijeme_1">12:35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listopada 2017.</izvorni_sadrzaj>
    <derivirana_varijabla naziv="DomainObject.Zapisnik.DatumKreiranja_1">12. listopada 2017.</derivirana_varijabla>
  </DomainObject.Zapisnik.DatumKreiranja>
  <DomainObject.Zapisnik.ImovinskaKorist>
    <izvorni_sadrzaj/>
    <derivirana_varijabla naziv="DomainObject.Zapisnik.ImovinskaKorist_1"/>
  </DomainObject.Zapisnik.ImovinskaKorist>
  <DomainObject.Zapisnik.Oznaka>
    <izvorni_sadrzaj>St-443/2013-49</izvorni_sadrzaj>
    <derivirana_varijabla naziv="DomainObject.Zapisnik.Oznaka_1">St-443/2013-49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izvorni_sadrzaj>
    <derivirana_varijabla naziv="DomainObject.Predmet.Broj_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2013.</izvorni_sadrzaj>
    <derivirana_varijabla naziv="DomainObject.Predmet.DatumOsnivanja_1">31.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St-443/2013</izvorni_sadrzaj>
    <derivirana_varijabla naziv="DomainObject.Predmet.OznakaBroj_1">St-443/2013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WEIP Perfectus društvo s ograničenom odgovornošću za factoring i posredovanje</izvorni_sadrzaj>
    <derivirana_varijabla naziv="DomainObject.Predmet.ProtustrankaFormated_1">  WEIP Perfectus društvo s ograničenom odgovornošću za factoring i posredovanje</derivirana_varijabla>
  </DomainObject.Predmet.ProtustrankaFormated>
  <DomainObject.Predmet.ProtustrankaFormatedOIB>
    <izvorni_sadrzaj>  WEIP Perfectus društvo s ograničenom odgovornošću za factoring i posredovanje, OIB 22764220756</izvorni_sadrzaj>
    <derivirana_varijabla naziv="DomainObject.Predmet.ProtustrankaFormatedOIB_1">  WEIP Perfectus društvo s ograničenom odgovornošću za factoring i posredovanje, OIB 22764220756</derivirana_varijabla>
  </DomainObject.Predmet.ProtustrankaFormatedOIB>
  <DomainObject.Predmet.ProtustrankaFormatedWithAdress>
    <izvorni_sadrzaj> WEIP Perfectus društvo s ograničenom odgovornošću za factoring i posredovanje, Anina 2, Varaždin</izvorni_sadrzaj>
    <derivirana_varijabla naziv="DomainObject.Predmet.ProtustrankaFormatedWithAdress_1"> WEIP Perfectus društvo s ograničenom odgovornošću za factoring i posredovanje, Anina 2, Varaždin</derivirana_varijabla>
  </DomainObject.Predmet.ProtustrankaFormatedWithAdress>
  <DomainObject.Predmet.ProtustrankaFormatedWithAdressOIB>
    <izvorni_sadrzaj> WEIP Perfectus društvo s ograničenom odgovornošću za factoring i posredovanje, OIB 22764220756, Anina 2, Varaždin</izvorni_sadrzaj>
    <derivirana_varijabla naziv="DomainObject.Predmet.ProtustrankaFormatedWithAdressOIB_1"> WEIP Perfectus društvo s ograničenom odgovornošću za factoring i posredovanje, OIB 22764220756, Anina 2, Varaždin</derivirana_varijabla>
  </DomainObject.Predmet.ProtustrankaFormatedWithAdressOIB>
  <DomainObject.Predmet.ProtustrankaWithAdress>
    <izvorni_sadrzaj>WEIP Perfectus društvo s ograničenom odgovornošću za factoring i posredovanje Anina 2, Varaždin</izvorni_sadrzaj>
    <derivirana_varijabla naziv="DomainObject.Predmet.ProtustrankaWithAdress_1">WEIP Perfectus društvo s ograničenom odgovornošću za factoring i posredovanje Anina 2, Varaždin</derivirana_varijabla>
  </DomainObject.Predmet.ProtustrankaWithAdress>
  <DomainObject.Predmet.ProtustrankaWithAdressOIB>
    <izvorni_sadrzaj>WEIP Perfectus društvo s ograničenom odgovornošću za factoring i posredovanje, OIB 22764220756, Anina 2, Varaždin</izvorni_sadrzaj>
    <derivirana_varijabla naziv="DomainObject.Predmet.ProtustrankaWithAdressOIB_1">WEIP Perfectus društvo s ograničenom odgovornošću za factoring i posredovanje, OIB 22764220756, Anina 2, Varaždin</derivirana_varijabla>
  </DomainObject.Predmet.ProtustrankaWithAdressOIB>
  <DomainObject.Predmet.ProtustrankaNazivFormated>
    <izvorni_sadrzaj>WEIP Perfectus društvo s ograničenom odgovornošću za factoring i posredovanje</izvorni_sadrzaj>
    <derivirana_varijabla naziv="DomainObject.Predmet.ProtustrankaNazivFormated_1">WEIP Perfectus društvo s ograničenom odgovornošću za factoring i posredovanje</derivirana_varijabla>
  </DomainObject.Predmet.ProtustrankaNazivFormated>
  <DomainObject.Predmet.ProtustrankaNazivFormatedOIB>
    <izvorni_sadrzaj>WEIP Perfectus društvo s ograničenom odgovornošću za factoring i posredovanje, OIB 22764220756</izvorni_sadrzaj>
    <derivirana_varijabla naziv="DomainObject.Predmet.ProtustrankaNazivFormatedOIB_1">WEIP Perfectus društvo s ograničenom odgovornošću za factoring i posredovanje, OIB 22764220756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WEIP Perfectus društvo s ograničenom odgovornošću za factoring i posredovanje</item>
    </izvorni_sadrzaj>
    <derivirana_varijabla naziv="DomainObject.Predmet.ProtuStrankaListFormated_1">
      <item>WEIP Perfectus društvo s ograničenom odgovornošću za factoring i posredovanje</item>
    </derivirana_varijabla>
  </DomainObject.Predmet.ProtuStrankaListFormated>
  <DomainObject.Predmet.ProtuStrankaListFormatedOIB>
    <izvorni_sadrzaj>
      <item>WEIP Perfectus društvo s ograničenom odgovornošću za factoring i posredovanje, OIB 22764220756</item>
    </izvorni_sadrzaj>
    <derivirana_varijabla naziv="DomainObject.Predmet.ProtuStrankaListFormatedOIB_1">
      <item>WEIP Perfectus društvo s ograničenom odgovornošću za factoring i posredovanje, OIB 22764220756</item>
    </derivirana_varijabla>
  </DomainObject.Predmet.ProtuStrankaListFormatedOIB>
  <DomainObject.Predmet.ProtuStrankaListFormatedWithAdress>
    <izvorni_sadrzaj>
      <item>WEIP Perfectus društvo s ograničenom odgovornošću za factoring i posredovanje, Anina 2, Varaždin</item>
    </izvorni_sadrzaj>
    <derivirana_varijabla naziv="DomainObject.Predmet.ProtuStrankaListFormatedWithAdress_1">
      <item>WEIP Perfectus društvo s ograničenom odgovornošću za factoring i posredovanje, Anina 2, Varaždin</item>
    </derivirana_varijabla>
  </DomainObject.Predmet.ProtuStrankaListFormatedWithAdress>
  <DomainObject.Predmet.ProtuStrankaListFormatedWithAdressOIB>
    <izvorni_sadrzaj>
      <item>WEIP Perfectus društvo s ograničenom odgovornošću za factoring i posredovanje, OIB 22764220756, Anina 2, Varaždin</item>
    </izvorni_sadrzaj>
    <derivirana_varijabla naziv="DomainObject.Predmet.ProtuStrankaListFormatedWithAdressOIB_1">
      <item>WEIP Perfectus društvo s ograničenom odgovornošću za factoring i posredovanje, OIB 22764220756, Anina 2, Varaždin</item>
    </derivirana_varijabla>
  </DomainObject.Predmet.ProtuStrankaListFormatedWithAdressOIB>
  <DomainObject.Predmet.ProtuStrankaListNazivFormated>
    <izvorni_sadrzaj>
      <item>WEIP Perfectus društvo s ograničenom odgovornošću za factoring i posredovanje</item>
    </izvorni_sadrzaj>
    <derivirana_varijabla naziv="DomainObject.Predmet.ProtuStrankaListNazivFormated_1">
      <item>WEIP Perfectus društvo s ograničenom odgovornošću za factoring i posredovanje</item>
    </derivirana_varijabla>
  </DomainObject.Predmet.ProtuStrankaListNazivFormated>
  <DomainObject.Predmet.ProtuStrankaListNazivFormatedOIB>
    <izvorni_sadrzaj>
      <item>WEIP Perfectus društvo s ograničenom odgovornošću za factoring i posredovanje, OIB 22764220756</item>
    </izvorni_sadrzaj>
    <derivirana_varijabla naziv="DomainObject.Predmet.ProtuStrankaListNazivFormatedOIB_1">
      <item>WEIP Perfectus društvo s ograničenom odgovornošću za factoring i posredovanje, OIB 22764220756</item>
    </derivirana_varijabla>
  </DomainObject.Predmet.ProtuStrankaListNazivFormatedOIB>
  <DomainObject.Predmet.OstaliListFormated>
    <izvorni_sadrzaj>
      <item>Lidia Belamarić</item>
      <item>SREDIŠNJE KLIRINŠKO DEPOZITARNO DRUŠTVO, dioničko društvo</item>
    </izvorni_sadrzaj>
    <derivirana_varijabla naziv="DomainObject.Predmet.OstaliListFormated_1">
      <item>Lidia Belamarić</item>
      <item>SREDIŠNJE KLIRINŠKO DEPOZITARNO DRUŠTVO, dioničko društvo</item>
    </derivirana_varijabla>
  </DomainObject.Predmet.OstaliListFormated>
  <DomainObject.Predmet.OstaliListFormatedOIB>
    <izvorni_sadrzaj>
      <item>Lidia Belamarić, OIB 55271144632</item>
      <item>SREDIŠNJE KLIRINŠKO DEPOZITARNO DRUŠTVO, dioničko društvo, OIB 64406809162</item>
    </izvorni_sadrzaj>
    <derivirana_varijabla naziv="DomainObject.Predmet.OstaliListFormatedOIB_1">
      <item>Lidia Belamarić, OIB 55271144632</item>
      <item>SREDIŠNJE KLIRINŠKO DEPOZITARNO DRUŠTVO, dioničko društvo, OIB 64406809162</item>
    </derivirana_varijabla>
  </DomainObject.Predmet.OstaliListFormatedOIB>
  <DomainObject.Predmet.OstaliListFormatedWithAdress>
    <izvorni_sadrzaj>
      <item>Lidia Belamarić, Kratka 2, 42000 Varaždin</item>
      <item>SREDIŠNJE KLIRINŠKO DEPOZITARNO DRUŠTVO, dioničko društvo, Heinzelova 62/a, 10000 Zagreb</item>
    </izvorni_sadrzaj>
    <derivirana_varijabla naziv="DomainObject.Predmet.OstaliListFormatedWithAdress_1">
      <item>Lidia Belamarić, Kratka 2, 42000 Varaždin</item>
      <item>SREDIŠNJE KLIRINŠKO DEPOZITARNO DRUŠTVO, dioničko društvo, Heinzelova 62/a, 10000 Zagreb</item>
    </derivirana_varijabla>
  </DomainObject.Predmet.OstaliListFormatedWithAdress>
  <DomainObject.Predmet.OstaliListFormatedWithAdressOIB>
    <izvorni_sadrzaj>
      <item>Lidia Belamarić, OIB 55271144632, Kratka 2, 42000 Varaždin</item>
      <item>SREDIŠNJE KLIRINŠKO DEPOZITARNO DRUŠTVO, dioničko društvo, OIB 64406809162, Heinzelova 62/a, 10000 Zagreb</item>
    </izvorni_sadrzaj>
    <derivirana_varijabla naziv="DomainObject.Predmet.OstaliListFormatedWithAdressOIB_1">
      <item>Lidia Belamarić, OIB 55271144632, Kratka 2, 42000 Varaždin</item>
      <item>SREDIŠNJE KLIRINŠKO DEPOZITARNO DRUŠTVO, dioničko društvo, OIB 64406809162, Heinzelova 62/a, 10000 Zagreb</item>
    </derivirana_varijabla>
  </DomainObject.Predmet.OstaliListFormatedWithAdressOIB>
  <DomainObject.Predmet.OstaliListNazivFormated>
    <izvorni_sadrzaj>
      <item>Lidia Belamarić</item>
      <item>SREDIŠNJE KLIRINŠKO DEPOZITARNO DRUŠTVO, dioničko društvo</item>
    </izvorni_sadrzaj>
    <derivirana_varijabla naziv="DomainObject.Predmet.OstaliListNazivFormated_1">
      <item>Lidia Belamarić</item>
      <item>SREDIŠNJE KLIRINŠKO DEPOZITARNO DRUŠTVO, dioničko društvo</item>
    </derivirana_varijabla>
  </DomainObject.Predmet.OstaliListNazivFormated>
  <DomainObject.Predmet.OstaliListNazivFormatedOIB>
    <izvorni_sadrzaj>
      <item>Lidia Belamarić, OIB 55271144632</item>
      <item>SREDIŠNJE KLIRINŠKO DEPOZITARNO DRUŠTVO, dioničko društvo, OIB 64406809162</item>
    </izvorni_sadrzaj>
    <derivirana_varijabla naziv="DomainObject.Predmet.OstaliListNazivFormatedOIB_1">
      <item>Lidia Belamarić, OIB 55271144632</item>
      <item>SREDIŠNJE KLIRINŠKO DEPOZITARNO DRUŠTVO, dioničko društvo, OIB 64406809162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St-443/2013-49</izvorni_sadrzaj>
    <derivirana_varijabla naziv="DomainObject.PoslovniBrojDokumenta_1">St-443/2013-49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WEIP Perfectus društvo s ograničenom odgovornošću za factoring i posredovanje</izvorni_sadrzaj>
    <derivirana_varijabla naziv="DomainObject.Predmet.ProtustrankaIDrugi_1">WEIP Perfectus društvo s ograničenom odgovornošću za factoring i posredovanje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WEIP Perfectus društvo s ograničenom odgovornošću za factoring i posredovanje, OIB 22764220756, Anina 2, Varaždin</izvorni_sadrzaj>
    <derivirana_varijabla naziv="DomainObject.Predmet.ProtustrankaIDrugiAdressOIB_1">WEIP Perfectus društvo s ograničenom odgovornošću za factoring i posredovanje, OIB 22764220756, Anina 2,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WEIP Perfectus društvo s ograničenom odgovornošću za factoring i posredovanje</item>
      <item>Lidia Belamarić</item>
      <item>SREDIŠNJE KLIRINŠKO DEPOZITARNO DRUŠTVO, dioničko društvo</item>
    </izvorni_sadrzaj>
    <derivirana_varijabla naziv="DomainObject.Predmet.SudioniciListNaziv_1">
      <item>Financijska agencija</item>
      <item>WEIP Perfectus društvo s ograničenom odgovornošću za factoring i posredovanje</item>
      <item>Lidia Belamarić</item>
      <item>SREDIŠNJE KLIRINŠKO DEPOZITARNO DRUŠTVO, dioničko društvo</item>
    </derivirana_varijabla>
  </DomainObject.Predmet.SudioniciListNaziv>
  <DomainObject.Predmet.SudioniciListAdressOIB>
    <izvorni_sadrzaj>
      <item>Financijska agencija, OIB 85821130368, Ulica grada Vukovara 70,10000 Zagreb</item>
      <item>WEIP Perfectus društvo s ograničenom odgovornošću za factoring i posredovanje, OIB 22764220756, Anina 2,Varaždin</item>
      <item>Lidia Belamarić, OIB 55271144632, Kratka 2,42000 Varaždin</item>
      <item>SREDIŠNJE KLIRINŠKO DEPOZITARNO DRUŠTVO, dioničko društvo, OIB 64406809162, Heinzelova 62/a,10000 Zagreb</item>
    </izvorni_sadrzaj>
    <derivirana_varijabla naziv="DomainObject.Predmet.SudioniciListAdressOIB_1">
      <item>Financijska agencija, OIB 85821130368, Ulica grada Vukovara 70,10000 Zagreb</item>
      <item>WEIP Perfectus društvo s ograničenom odgovornošću za factoring i posredovanje, OIB 22764220756, Anina 2,Varaždin</item>
      <item>Lidia Belamarić, OIB 55271144632, Kratka 2,42000 Varaždin</item>
      <item>SREDIŠNJE KLIRINŠKO DEPOZITARNO DRUŠTVO, dioničko društvo, OIB 64406809162, Heinzelova 62/a,10000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22764220756</item>
      <item>, OIB 55271144632</item>
      <item>, OIB 64406809162</item>
    </izvorni_sadrzaj>
    <derivirana_varijabla naziv="DomainObject.Predmet.SudioniciListNazivOIB_1">
      <item>, OIB 85821130368</item>
      <item>, OIB 22764220756</item>
      <item>, OIB 55271144632</item>
      <item>, OIB 64406809162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Lidia Belamarić, OIB 55271144632, Kratka 2 Varaždin</item>
    </izvorni_sadrzaj>
    <derivirana_varijabla naziv="DomainObject.Predmet.StecajniUpraviteljiListAddressOIB_1">
      <item>Lidia Belamarić, OIB 55271144632, Kratka 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25266A-0D19-421B-A279-26EB9B24B2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276</properties:Words>
  <properties:Characters>1560</properties:Characters>
  <properties:Lines>62</properties:Lines>
  <properties:Paragraphs>26</properties:Paragraphs>
  <properties:TotalTime>203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vt:lpstr>
    </vt:vector>
  </properties:TitlesOfParts>
  <properties:LinksUpToDate>false</properties:LinksUpToDate>
  <properties:CharactersWithSpaces>1828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2015-10-27T08:17:00Z</dcterms:created>
  <dc:creator>VOTA NĂO Ŕ REGIONALIZAÇĂO! SIM AO REFORÇO DO MUNICIPALISMO!</dc:creator>
  <dc:description>A REGIONALIZAÇĂO É UM ERRO COLOSSAL!</dc:description>
  <cp:lastModifiedBy>Lea Rogina</cp:lastModifiedBy>
  <cp:lastPrinted>2017-10-12T10:35:00Z</cp:lastPrinted>
  <dcterms:modified xmlns:xsi="http://www.w3.org/2001/XMLSchema-instance" xsi:type="dcterms:W3CDTF">2017-10-12T10:55:00Z</dcterms:modified>
  <cp:revision>66</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St-443/2013-49 / Zapisnik - Završno ročište vjerovnika</vt:lpwstr>
  </prop:property>
  <prop:property name="CC_coloring" pid="4" fmtid="{D5CDD505-2E9C-101B-9397-08002B2CF9AE}">
    <vt:bool>false</vt:bool>
  </prop:property>
  <prop:property name="BrojStranica" pid="5" fmtid="{D5CDD505-2E9C-101B-9397-08002B2CF9AE}">
    <vt:i4>2</vt:i4>
  </prop:property>
</prop:Properties>
</file>