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2f28" w14:paraId="cef2f28" w:rsidRDefault="00AE649C" w:rsidP="00FA5B5E" w:rsidR="00AE649C" w:rsidRPr="00B76F3C">
      <w:pPr>
        <w:pStyle w:val="Naslov3"/>
        <w15:collapsed w:val="false"/>
      </w:pPr>
    </w:p>
    <w:p w:rsidRDefault="00CC2951" w:rsidP="00CC2951" w:rsidR="00CC2951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St-786/2016-11.</w:t>
      </w:r>
    </w:p>
    <w:p w:rsidRDefault="00CC2951" w:rsidP="00CC2951" w:rsidR="00CC2951">
      <w:pPr>
        <w:jc w:val="center"/>
        <w:rPr>
          <w:rFonts w:cs="Arial" w:hAnsi="Arial" w:ascii="Arial"/>
          <w:b/>
          <w:noProof/>
        </w:rPr>
      </w:pPr>
    </w:p>
    <w:p w:rsidRDefault="00CC2951" w:rsidP="00CC2951" w:rsidR="00CC2951">
      <w:pPr>
        <w:jc w:val="center"/>
        <w:rPr>
          <w:rFonts w:cs="Arial" w:hAnsi="Arial" w:ascii="Arial"/>
          <w:b/>
          <w:noProof/>
        </w:rPr>
      </w:pPr>
    </w:p>
    <w:p w:rsidRDefault="00CC2951" w:rsidP="00CC2951" w:rsidR="00CC2951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CC2951" w:rsidP="00CC2951" w:rsidR="00CC2951">
      <w:pPr>
        <w:rPr>
          <w:rFonts w:cs="Arial" w:hAnsi="Arial" w:ascii="Arial"/>
          <w:b/>
          <w:noProof/>
        </w:rPr>
      </w:pPr>
    </w:p>
    <w:p w:rsidRDefault="00CC2951" w:rsidP="00CC2951" w:rsidR="00CC2951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CC2951" w:rsidP="00CC2951" w:rsidR="00CC2951">
      <w:pPr>
        <w:outlineLvl w:val="0"/>
        <w:rPr>
          <w:rFonts w:cs="Arial" w:hAnsi="Arial" w:ascii="Arial"/>
          <w:noProof/>
        </w:rPr>
      </w:pPr>
    </w:p>
    <w:p w:rsidRDefault="00CC2951" w:rsidP="00CC2951" w:rsidR="00CC295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predlagatelja VENETO BANKA d.d. iz Zagreba, </w:t>
      </w:r>
      <w:proofErr w:type="spellStart"/>
      <w:r>
        <w:rPr>
          <w:rFonts w:cs="Arial" w:hAnsi="Arial" w:ascii="Arial"/>
        </w:rPr>
        <w:t>Draškovićeva</w:t>
      </w:r>
      <w:proofErr w:type="spellEnd"/>
      <w:r>
        <w:rPr>
          <w:rFonts w:cs="Arial" w:hAnsi="Arial" w:ascii="Arial"/>
        </w:rPr>
        <w:t xml:space="preserve"> 58, OIB 81712716992, za otvaranje stečajnog postupka nad dužnikom FRASSINOX d.o.o. za proizvodnju, trgovinu, graditeljstvo i prijevoz iz Zagreba, </w:t>
      </w:r>
      <w:proofErr w:type="spellStart"/>
      <w:r>
        <w:rPr>
          <w:rFonts w:cs="Arial" w:hAnsi="Arial" w:ascii="Arial"/>
        </w:rPr>
        <w:t>Horvaćanska</w:t>
      </w:r>
      <w:proofErr w:type="spellEnd"/>
      <w:r>
        <w:rPr>
          <w:rFonts w:cs="Arial" w:hAnsi="Arial" w:ascii="Arial"/>
        </w:rPr>
        <w:t xml:space="preserve"> cesta 31/c, OIB 54542616954, d</w:t>
      </w:r>
      <w:r>
        <w:rPr>
          <w:rFonts w:cs="Arial" w:hAnsi="Arial" w:ascii="Arial"/>
          <w:noProof/>
        </w:rPr>
        <w:t>ana 03. siječnja 2017. godine</w:t>
      </w:r>
    </w:p>
    <w:p w:rsidRDefault="00CC2951" w:rsidP="00CC2951" w:rsidR="00CC2951">
      <w:pPr>
        <w:ind w:firstLine="851"/>
        <w:jc w:val="both"/>
        <w:rPr>
          <w:rFonts w:cs="Arial" w:hAnsi="Arial" w:ascii="Arial"/>
          <w:noProof/>
        </w:rPr>
      </w:pPr>
    </w:p>
    <w:p w:rsidRDefault="00CC2951" w:rsidP="00CC2951" w:rsidR="00CC295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CC2951" w:rsidP="00CC2951" w:rsidR="00CC2951">
      <w:pPr>
        <w:jc w:val="center"/>
        <w:rPr>
          <w:rFonts w:cs="Arial" w:hAnsi="Arial" w:ascii="Arial"/>
        </w:rPr>
      </w:pPr>
    </w:p>
    <w:p w:rsidRDefault="00CC2951" w:rsidP="00CC2951" w:rsidR="00CC295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FRASSINOX d.o.o. za proizvodnju, trgovinu, graditeljstvo i prijevoz iz Zagreba, </w:t>
      </w:r>
      <w:proofErr w:type="spellStart"/>
      <w:r>
        <w:rPr>
          <w:rFonts w:cs="Arial" w:hAnsi="Arial" w:ascii="Arial"/>
        </w:rPr>
        <w:t>Horvaćanska</w:t>
      </w:r>
      <w:proofErr w:type="spellEnd"/>
      <w:r>
        <w:rPr>
          <w:rFonts w:cs="Arial" w:hAnsi="Arial" w:ascii="Arial"/>
        </w:rPr>
        <w:t xml:space="preserve"> cesta 31/c, OIB 54542616954.</w:t>
      </w:r>
    </w:p>
    <w:p w:rsidRDefault="00CC2951" w:rsidP="00CC2951" w:rsidR="00CC295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 </w:t>
      </w:r>
    </w:p>
    <w:p w:rsidRDefault="00CC2951" w:rsidP="00CC2951" w:rsidR="00CC295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27. siječnja 2017. godine u 10,30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CC2951" w:rsidP="00CC2951" w:rsidR="00CC295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predlagatelj VENETO BANKA d.d. iz Zagreba, Draškovićeva 58.</w:t>
      </w:r>
    </w:p>
    <w:p w:rsidRDefault="00CC2951" w:rsidP="00CC2951" w:rsidR="00CC2951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Marijan Božić iz Donje Stubice, Matenci 9.</w:t>
      </w:r>
    </w:p>
    <w:p w:rsidRDefault="00CC2951" w:rsidP="00CC2951" w:rsidR="00CC2951">
      <w:pPr>
        <w:ind w:left="851"/>
        <w:jc w:val="both"/>
        <w:rPr>
          <w:rFonts w:cs="Arial" w:hAnsi="Arial" w:ascii="Arial"/>
          <w:noProof/>
        </w:rPr>
      </w:pPr>
    </w:p>
    <w:p w:rsidRDefault="00CC2951" w:rsidP="00CC2951" w:rsidR="00CC2951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CC2951" w:rsidP="00CC2951" w:rsidR="00CC2951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CC2951" w:rsidP="00CC2951" w:rsidR="00CC295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CC2951" w:rsidP="00CC2951" w:rsidR="00CC2951">
      <w:pPr>
        <w:ind w:firstLine="720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  <w:noProof/>
        </w:rPr>
        <w:t xml:space="preserve">Predlagatelj VENETO BANKA d.d. iz Zagreba, podnijela je pisanim podneskom prijedlog za otvaranje stečajnog postupka nad dužnikom FRASSINOX d.o.o. iz Zagreba, na temelju čl.16. i čl.109.Stečajnog zakona (NN broj 71/15) a uz koji prijedlog je dostavila Ugovor o okvirnom iznosu zaduženja broj 020/2004 sa Sporazumom o prijenosu vlasništva na nekretninama radi osiguranja novčane tražbine koji je solemniziran kod javnog bilježnika Vladimira Marčinka u Zagrebu pod poslovnim brojem OU-1579/04-2, te koji je postao ovršna javno bilježnika isprava dana 01.04.2014. godine. Pored toga uz prijedlog predlagatelj je dostavio Potvrdu predlagateljeva odjela kreditne administracije o stanju duga dužnika FRASSINOX d.o.o. na dan 10.08.2016. godine, a temeljem navedenog Ugovora sa Sporazumom o prijenosu vlasništva na nekretninama radi osiguranja novčane tražbine u visini od 6.224.596,74 kuna. Uvidom u navedenu dokumentaciju predlagatelja i njegov prijedlog sud smatra da je predlagatelj učinio vjerojatnim postojanje svoje tražbine prema dužniku, dok postojanje stečajnog razloga nesposobnosti za plaćanje iz čl.6.st.2.SZ-a proizlazi iz zahtjeva FINE za provedbu skraćenog stečajnog postupka koji je priložen kao predspis u ovom predmetu spisa, u kojem se navodi da u Očevidniku redoslijeda osnova za plaćnje dužnik ima evidentirane neizvršene osnove za plaćanje u neprekinutom razdoblju od 120 dana, zbog čega je sud temeljem </w:t>
      </w:r>
      <w:r>
        <w:rPr>
          <w:rFonts w:cs="Arial" w:hAnsi="Arial" w:ascii="Arial"/>
        </w:rPr>
        <w:t xml:space="preserve">čl.115. st.1. SZ-a, donio rješenje o pokretanju prethodnog postupka radi utvrđivanja pretpostavki za otvaranje stečajnog postupka.                     </w:t>
      </w:r>
    </w:p>
    <w:p w:rsidRDefault="00CC2951" w:rsidP="00CC2951" w:rsidR="00CC295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i zakonski zastupnik dužnika.   </w:t>
      </w:r>
    </w:p>
    <w:p w:rsidRDefault="00CC2951" w:rsidP="00CC2951" w:rsidR="00CC295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CC2951" w:rsidP="00CC2951" w:rsidR="00CC295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03. siječnja 2017. godine </w:t>
      </w:r>
    </w:p>
    <w:p w:rsidRDefault="00CC2951" w:rsidP="00CC2951" w:rsidR="00CC2951">
      <w:pPr>
        <w:jc w:val="both"/>
        <w:rPr>
          <w:rFonts w:cs="Arial" w:hAnsi="Arial" w:ascii="Arial"/>
          <w:noProof/>
        </w:rPr>
      </w:pPr>
    </w:p>
    <w:p w:rsidRDefault="00CC2951" w:rsidP="00CC2951" w:rsidR="00CC2951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CC2951" w:rsidP="00CC2951" w:rsidR="00CC2951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CC2951" w:rsidP="00CC2951" w:rsidR="00CC2951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CC2951" w:rsidP="00CC2951" w:rsidR="00CC2951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CC2951" w:rsidP="00CC2951" w:rsidR="00CC2951">
      <w:pPr>
        <w:jc w:val="both"/>
        <w:rPr>
          <w:rFonts w:cs="Arial" w:hAnsi="Arial" w:ascii="Arial"/>
        </w:rPr>
      </w:pPr>
    </w:p>
    <w:p w:rsidRDefault="00CC2951" w:rsidP="00CC2951" w:rsidR="00CC2951">
      <w:pPr>
        <w:jc w:val="both"/>
        <w:rPr>
          <w:rFonts w:cs="Arial" w:hAnsi="Arial" w:ascii="Arial"/>
        </w:rPr>
      </w:pPr>
    </w:p>
    <w:p w:rsidRDefault="00CC2951" w:rsidP="00CC2951" w:rsidR="00CC2951">
      <w:pPr>
        <w:jc w:val="both"/>
        <w:rPr>
          <w:rFonts w:cs="Arial" w:hAnsi="Arial" w:ascii="Arial"/>
        </w:rPr>
      </w:pPr>
    </w:p>
    <w:p w:rsidRDefault="00CC2951" w:rsidP="00CC2951" w:rsidR="00CC2951">
      <w:pPr>
        <w:jc w:val="both"/>
        <w:rPr>
          <w:rFonts w:cs="Arial" w:hAnsi="Arial" w:ascii="Arial"/>
          <w:noProof/>
        </w:rPr>
      </w:pPr>
    </w:p>
    <w:p w:rsidRDefault="00CC2951" w:rsidP="00CC2951" w:rsidR="00CC2951">
      <w:pPr>
        <w:jc w:val="both"/>
        <w:rPr>
          <w:rFonts w:cs="Arial" w:hAnsi="Arial" w:ascii="Arial"/>
          <w:noProof/>
        </w:rPr>
      </w:pPr>
    </w:p>
    <w:p w:rsidRDefault="00CC2951" w:rsidP="00CC2951" w:rsidR="00CC295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CC2951" w:rsidP="00CC2951" w:rsidR="00CC295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 suda</w:t>
      </w:r>
    </w:p>
    <w:p w:rsidRDefault="00CC2951" w:rsidP="00CC2951" w:rsidR="00CC295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-predlagatelju putem pošte i putem e-oglasne ploče suda </w:t>
      </w:r>
    </w:p>
    <w:p w:rsidRDefault="00CC2951" w:rsidP="00CC2951" w:rsidR="00CC295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 suda</w:t>
      </w:r>
    </w:p>
    <w:p w:rsidRDefault="00CC2951" w:rsidP="00CC2951" w:rsidR="00CC295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CC2951" w:rsidP="00CC2951" w:rsidR="00CC295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Bj.03.01.2017.g.</w:t>
      </w:r>
    </w:p>
    <w:p w:rsidRDefault="00CC2951" w:rsidP="00CC2951" w:rsidR="00CC2951">
      <w:pPr>
        <w:rPr>
          <w:rFonts w:cs="Arial" w:hAnsi="Arial" w:ascii="Arial"/>
        </w:rPr>
      </w:pPr>
    </w:p>
    <w:p w:rsidRDefault="00CC2951" w:rsidP="00CC2951" w:rsidR="00CC2951">
      <w:pPr>
        <w:jc w:val="both"/>
        <w:rPr>
          <w:rFonts w:cs="Arial" w:hAnsi="Arial" w:ascii="Arial"/>
        </w:rPr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951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09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St-786/2016-11</izvorni_sadrzaj>
    <derivirana_varijabla naziv="DomainObject.Oznaka_1">St-786/2016-11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FRASSINOX d.o.o. zastupanog po punomoćniku Marijan Božić</izvorni_sadrzaj>
    <derivirana_varijabla naziv="DomainObject.Predmet.ProtustrankaFormated_1">  FRASSINOX d.o.o. zastupanog po punomoćniku Marijan Božić</derivirana_varijabla>
  </DomainObject.Predmet.ProtustrankaFormated>
  <DomainObject.Predmet.ProtustrankaFormatedOIB>
    <izvorni_sadrzaj>  FRASSINOX d.o.o., OIB 54542616954 zastupanog po punomoćniku Marijan Božić</izvorni_sadrzaj>
    <derivirana_varijabla naziv="DomainObject.Predmet.ProtustrankaFormatedOIB_1">  FRASSINOX d.o.o., OIB 54542616954 zastupanog po punomoćniku Marijan Božić</derivirana_varijabla>
  </DomainObject.Predmet.ProtustrankaFormatedOIB>
  <DomainObject.Predmet.ProtustrankaFormatedWithAdress>
    <izvorni_sadrzaj> FRASSINOX d.o.o., Horvaćanska cesta 31/c, 10000 Zagreb zastupanog po punomoćniku Marijan Božić</izvorni_sadrzaj>
    <derivirana_varijabla naziv="DomainObject.Predmet.ProtustrankaFormatedWithAdress_1"> FRASSINOX d.o.o., Horvaćanska cesta 31/c, 10000 Zagreb zastupanog po punomoćniku Marijan Božić</derivirana_varijabla>
  </DomainObject.Predmet.ProtustrankaFormatedWithAdress>
  <DomainObject.Predmet.ProtustrankaFormatedWithAdressOIB>
    <izvorni_sadrzaj> FRASSINOX d.o.o., OIB 54542616954, Horvaćanska cesta 31/c, 10000 Zagreb zastupanog po punomoćniku Marijan Božić</izvorni_sadrzaj>
    <derivirana_varijabla naziv="DomainObject.Predmet.ProtustrankaFormatedWithAdressOIB_1"> FRASSINOX d.o.o., OIB 54542616954, Horvaćanska cesta 31/c, 10000 Zagreb zastupanog po punomoćniku Marijan Božić</derivirana_varijabla>
  </DomainObject.Predmet.ProtustrankaFormatedWithAdressOIB>
  <DomainObject.Predmet.ProtustrankaWithAdress>
    <izvorni_sadrzaj>FRASSINOX d.o.o. Horvaćanska cesta 31/c, 10000 Zagreb</izvorni_sadrzaj>
    <derivirana_varijabla naziv="DomainObject.Predmet.ProtustrankaWithAdress_1">FRASSINOX d.o.o. Horvaćanska cesta 31/c, 10000 Zagreb</derivirana_varijabla>
  </DomainObject.Predmet.ProtustrankaWithAdress>
  <DomainObject.Predmet.ProtustrankaWithAdressOIB>
    <izvorni_sadrzaj>FRASSINOX d.o.o., OIB 54542616954, Horvaćanska cesta 31/c, 10000 Zagreb</izvorni_sadrzaj>
    <derivirana_varijabla naziv="DomainObject.Predmet.ProtustrankaWithAdressOIB_1">FRASSINOX d.o.o., OIB 54542616954, Horvaćanska cesta 31/c, 10000 Zagreb</derivirana_varijabla>
  </DomainObject.Predmet.ProtustrankaWithAdressOIB>
  <DomainObject.Predmet.ProtustrankaNazivFormated>
    <izvorni_sadrzaj>FRASSINOX d.o.o.</izvorni_sadrzaj>
    <derivirana_varijabla naziv="DomainObject.Predmet.ProtustrankaNazivFormated_1">FRASSINOX d.o.o.</derivirana_varijabla>
  </DomainObject.Predmet.ProtustrankaNazivFormated>
  <DomainObject.Predmet.ProtustrankaNazivFormatedOIB>
    <izvorni_sadrzaj>FRASSINOX d.o.o., OIB 54542616954</izvorni_sadrzaj>
    <derivirana_varijabla naziv="DomainObject.Predmet.ProtustrankaNazivFormatedOIB_1">FRASSINOX d.o.o., OIB 54542616954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VENETO BANKA dioničko društvo</izvorni_sadrzaj>
    <derivirana_varijabla naziv="DomainObject.Predmet.StrankaFormated_1">  FINA Regionalni centar Zagreb; VENETO BANKA dioničko društvo</derivirana_varijabla>
  </DomainObject.Predmet.StrankaFormated>
  <DomainObject.Predmet.StrankaFormatedOIB>
    <izvorni_sadrzaj>  FINA Regionalni centar Zagreb, OIB 85821130368; VENETO BANKA dioničko društvo, OIB 81712716992</izvorni_sadrzaj>
    <derivirana_varijabla naziv="DomainObject.Predmet.StrankaFormatedOIB_1">  FINA Regionalni centar Zagreb, OIB 85821130368; VENETO BANKA dioničko društvo, OIB 81712716992</derivirana_varijabla>
  </DomainObject.Predmet.StrankaFormatedOIB>
  <DomainObject.Predmet.StrankaFormatedWithAdress>
    <izvorni_sadrzaj> FINA Regionalni centar Zagreb, Trg svibanjskih žrtava 1995. br. 1, 10000 Zagreb; VENETO BANKA dioničko društvo, Draškovićeva 58, 10000 Zagreb</izvorni_sadrzaj>
    <derivirana_varijabla naziv="DomainObject.Predmet.StrankaFormatedWithAdress_1"> FINA Regionalni centar Zagreb, Trg svibanjskih žrtava 1995. br. 1, 10000 Zagreb; VENETO BANKA dioničko društvo, Draškovićeva 58, 10000 Zagreb</derivirana_varijabla>
  </DomainObject.Predmet.StrankaFormatedWithAdress>
  <DomainObject.Predmet.StrankaFormatedWithAdressOIB>
    <izvorni_sadrzaj> FINA Regionalni centar Zagreb, OIB 85821130368, Trg svibanjskih žrtava 1995. br. 1, 10000 Zagreb; VENETO BANKA dioničko društvo, OIB 81712716992, Draškovićeva 58, 10000 Zagreb</izvorni_sadrzaj>
    <derivirana_varijabla naziv="DomainObject.Predmet.StrankaFormatedWithAdressOIB_1"> FINA Regionalni centar Zagreb, OIB 85821130368, Trg svibanjskih žrtava 1995. br. 1, 10000 Zagreb; VENETO BANKA dioničko društvo, OIB 81712716992, Draškovićeva 58, 10000 Zagreb</derivirana_varijabla>
  </DomainObject.Predmet.StrankaFormatedWithAdressOIB>
  <DomainObject.Predmet.StrankaWithAdress>
    <izvorni_sadrzaj>FINA Regionalni centar Zagreb Trg svibanjskih žrtava 1995. br. 1,10000 Zagreb,VENETO BANKA dioničko društvo Draškovićeva 58,10000 Zagreb</izvorni_sadrzaj>
    <derivirana_varijabla naziv="DomainObject.Predmet.StrankaWithAdress_1">FINA Regionalni centar Zagreb Trg svibanjskih žrtava 1995. br. 1,10000 Zagreb,VENETO BANKA dioničko društvo Draškovićeva 58,10000 Zagreb</derivirana_varijabla>
  </DomainObject.Predmet.StrankaWithAdress>
  <DomainObject.Predmet.StrankaWithAdressOIB>
    <izvorni_sadrzaj>FINA Regionalni centar Zagreb, OIB 85821130368, Trg svibanjskih žrtava 1995. br. 1,10000 Zagreb,VENETO BANKA dioničko društvo, OIB 81712716992, Draškovićeva 58,10000 Zagreb</izvorni_sadrzaj>
    <derivirana_varijabla naziv="DomainObject.Predmet.StrankaWithAdressOIB_1">FINA Regionalni centar Zagreb, OIB 85821130368, Trg svibanjskih žrtava 1995. br. 1,10000 Zagreb,VENETO BANKA dioničko društvo, OIB 81712716992, Draškovićeva 58,10000 Zagreb</derivirana_varijabla>
  </DomainObject.Predmet.StrankaWithAdressOIB>
  <DomainObject.Predmet.StrankaNazivFormated>
    <izvorni_sadrzaj>FINA Regionalni centar Zagreb,VENETO BANKA dioničko društvo</izvorni_sadrzaj>
    <derivirana_varijabla naziv="DomainObject.Predmet.StrankaNazivFormated_1">FINA Regionalni centar Zagreb,VENETO BANKA dioničko društvo</derivirana_varijabla>
  </DomainObject.Predmet.StrankaNazivFormated>
  <DomainObject.Predmet.StrankaNazivFormatedOIB>
    <izvorni_sadrzaj>FINA Regionalni centar Zagreb, OIB 85821130368,VENETO BANKA dioničko društvo, OIB 81712716992</izvorni_sadrzaj>
    <derivirana_varijabla naziv="DomainObject.Predmet.StrankaNazivFormatedOIB_1">FINA Regionalni centar Zagreb, OIB 85821130368,VENETO BANKA dioničko društvo, OIB 81712716992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  <item>VENETO BANKA dioničko društvo</item>
    </izvorni_sadrzaj>
    <derivirana_varijabla naziv="DomainObject.Predmet.StrankaListFormated_1">
      <item>FINA Regionalni centar Zagreb</item>
      <item>VENETO BANKA dioničko društvo</item>
    </derivirana_varijabla>
  </DomainObject.Predmet.StrankaListFormated>
  <DomainObject.Predmet.StrankaListFormatedOIB>
    <izvorni_sadrzaj>
      <item>FINA Regionalni centar Zagreb, OIB 85821130368</item>
      <item>VENETO BANKA dioničko društvo, OIB 81712716992</item>
    </izvorni_sadrzaj>
    <derivirana_varijabla naziv="DomainObject.Predmet.StrankaListFormatedOIB_1">
      <item>FINA Regionalni centar Zagreb, OIB 85821130368</item>
      <item>VENETO BANKA dioničko društvo, OIB 81712716992</item>
    </derivirana_varijabla>
  </DomainObject.Predmet.StrankaListFormatedOIB>
  <DomainObject.Predmet.StrankaListFormatedWithAdress>
    <izvorni_sadrzaj>
      <item>FINA Regionalni centar Zagreb, Trg svibanjskih žrtava 1995. br. 1, 10000 Zagreb</item>
      <item>VENETO BANKA dioničko društvo, Draškovićeva 58, 10000 Zagreb</item>
    </izvorni_sadrzaj>
    <derivirana_varijabla naziv="DomainObject.Predmet.StrankaListFormatedWithAdress_1">
      <item>FINA Regionalni centar Zagreb, Trg svibanjskih žrtava 1995. br. 1, 10000 Zagreb</item>
      <item>VENETO BANKA dioničko društvo, Draškovićeva 58,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VENETO BANKA dioničko društvo, OIB 81712716992, Draškovićeva 58, 10000 Zagreb</item>
    </izvorni_sadrzaj>
    <derivirana_varijabla naziv="DomainObject.Predmet.StrankaListFormatedWithAdressOIB_1">
      <item>FINA Regionalni centar Zagreb, OIB 85821130368, Trg svibanjskih žrtava 1995. br. 1, 10000 Zagreb</item>
      <item>VENETO BANKA dioničko društvo, OIB 81712716992, Draškovićeva 58, 10000 Zagreb</item>
    </derivirana_varijabla>
  </DomainObject.Predmet.StrankaListFormatedWithAdressOIB>
  <DomainObject.Predmet.StrankaListNazivFormated>
    <izvorni_sadrzaj>
      <item>FINA Regionalni centar Zagreb</item>
      <item>VENETO BANKA dioničko društvo</item>
    </izvorni_sadrzaj>
    <derivirana_varijabla naziv="DomainObject.Predmet.StrankaListNazivFormated_1">
      <item>FINA Regionalni centar Zagreb</item>
      <item>VENETO BANKA dioničko društvo</item>
    </derivirana_varijabla>
  </DomainObject.Predmet.StrankaListNazivFormated>
  <DomainObject.Predmet.StrankaListNazivFormatedOIB>
    <izvorni_sadrzaj>
      <item>FINA Regionalni centar Zagreb, OIB 85821130368</item>
      <item>VENETO BANKA dioničko društvo, OIB 81712716992</item>
    </izvorni_sadrzaj>
    <derivirana_varijabla naziv="DomainObject.Predmet.StrankaListNazivFormatedOIB_1">
      <item>FINA Regionalni centar Zagreb, OIB 85821130368</item>
      <item>VENETO BANKA dioničko društvo, OIB 81712716992</item>
    </derivirana_varijabla>
  </DomainObject.Predmet.StrankaListNazivFormatedOIB>
  <DomainObject.Predmet.ProtuStrankaListFormated>
    <izvorni_sadrzaj>
      <item>FRASSINOX d.o.o. zastupanog po punomoćniku Marijan Božić</item>
    </izvorni_sadrzaj>
    <derivirana_varijabla naziv="DomainObject.Predmet.ProtuStrankaListFormated_1">
      <item>FRASSINOX d.o.o. zastupanog po punomoćniku Marijan Božić</item>
    </derivirana_varijabla>
  </DomainObject.Predmet.ProtuStrankaListFormated>
  <DomainObject.Predmet.ProtuStrankaListFormatedOIB>
    <izvorni_sadrzaj>
      <item>FRASSINOX d.o.o., OIB 54542616954 zastupanog po punomoćniku Marijan Božić</item>
    </izvorni_sadrzaj>
    <derivirana_varijabla naziv="DomainObject.Predmet.ProtuStrankaListFormatedOIB_1">
      <item>FRASSINOX d.o.o., OIB 54542616954 zastupanog po punomoćniku Marijan Božić</item>
    </derivirana_varijabla>
  </DomainObject.Predmet.ProtuStrankaListFormatedOIB>
  <DomainObject.Predmet.ProtuStrankaListFormatedWithAdress>
    <izvorni_sadrzaj>
      <item>FRASSINOX d.o.o., Horvaćanska cesta 31/c, 10000 Zagreb zastupanog po punomoćniku Marijan Božić</item>
    </izvorni_sadrzaj>
    <derivirana_varijabla naziv="DomainObject.Predmet.ProtuStrankaListFormatedWithAdress_1">
      <item>FRASSINOX d.o.o., Horvaćanska cesta 31/c, 10000 Zagreb zastupanog po punomoćniku Marijan Božić</item>
    </derivirana_varijabla>
  </DomainObject.Predmet.ProtuStrankaListFormatedWithAdress>
  <DomainObject.Predmet.ProtuStrankaListFormatedWithAdressOIB>
    <izvorni_sadrzaj>
      <item>FRASSINOX d.o.o., OIB 54542616954, Horvaćanska cesta 31/c, 10000 Zagreb zastupanog po punomoćniku Marijan Božić</item>
    </izvorni_sadrzaj>
    <derivirana_varijabla naziv="DomainObject.Predmet.ProtuStrankaListFormatedWithAdressOIB_1">
      <item>FRASSINOX d.o.o., OIB 54542616954, Horvaćanska cesta 31/c, 10000 Zagreb zastupanog po punomoćniku Marijan Božić</item>
    </derivirana_varijabla>
  </DomainObject.Predmet.ProtuStrankaListFormatedWithAdressOIB>
  <DomainObject.Predmet.ProtuStrankaListNazivFormated>
    <izvorni_sadrzaj>
      <item>FRASSINOX d.o.o.</item>
    </izvorni_sadrzaj>
    <derivirana_varijabla naziv="DomainObject.Predmet.ProtuStrankaListNazivFormated_1">
      <item>FRASSINOX d.o.o.</item>
    </derivirana_varijabla>
  </DomainObject.Predmet.ProtuStrankaListNazivFormated>
  <DomainObject.Predmet.ProtuStrankaListNazivFormatedOIB>
    <izvorni_sadrzaj>
      <item>FRASSINOX d.o.o., OIB 54542616954</item>
    </izvorni_sadrzaj>
    <derivirana_varijabla naziv="DomainObject.Predmet.ProtuStrankaListNazivFormatedOIB_1">
      <item>FRASSINOX d.o.o., OIB 54542616954</item>
    </derivirana_varijabla>
  </DomainObject.Predmet.ProtuStrankaListNazivFormatedOIB>
  <DomainObject.Predmet.OstaliListFormated>
    <izvorni_sadrzaj>
      <item>Marijan Božić punomoćnik sudionika u postupku FRASSINOX d.o.o.</item>
    </izvorni_sadrzaj>
    <derivirana_varijabla naziv="DomainObject.Predmet.OstaliListFormated_1">
      <item>Marijan Božić punomoćnik sudionika u postupku FRASSINOX d.o.o.</item>
    </derivirana_varijabla>
  </DomainObject.Predmet.OstaliListFormated>
  <DomainObject.Predmet.OstaliListFormatedOIB>
    <izvorni_sadrzaj>
      <item>Marijan Božić, OIB 07414773294 punomoćnik sudionika u postupku FRASSINOX d.o.o.</item>
    </izvorni_sadrzaj>
    <derivirana_varijabla naziv="DomainObject.Predmet.OstaliListFormatedOIB_1">
      <item>Marijan Božić, OIB 07414773294 punomoćnik sudionika u postupku FRASSINOX d.o.o.</item>
    </derivirana_varijabla>
  </DomainObject.Predmet.OstaliListFormatedOIB>
  <DomainObject.Predmet.OstaliListFormatedWithAdress>
    <izvorni_sadrzaj>
      <item>Marijan Božić, Matenci 9, 49240 Donja Stubica punomoćnik sudionika u postupku FRASSINOX d.o.o.</item>
    </izvorni_sadrzaj>
    <derivirana_varijabla naziv="DomainObject.Predmet.OstaliListFormatedWithAdress_1">
      <item>Marijan Božić, Matenci 9, 49240 Donja Stubica punomoćnik sudionika u postupku FRASSINOX d.o.o.</item>
    </derivirana_varijabla>
  </DomainObject.Predmet.OstaliListFormatedWithAdress>
  <DomainObject.Predmet.OstaliListFormatedWithAdressOIB>
    <izvorni_sadrzaj>
      <item>Marijan Božić, OIB 07414773294, Matenci 9, 49240 Donja Stubica punomoćnik sudionika u postupku FRASSINOX d.o.o.</item>
    </izvorni_sadrzaj>
    <derivirana_varijabla naziv="DomainObject.Predmet.OstaliListFormatedWithAdressOIB_1">
      <item>Marijan Božić, OIB 07414773294, Matenci 9, 49240 Donja Stubica punomoćnik sudionika u postupku FRASSINOX d.o.o.</item>
    </derivirana_varijabla>
  </DomainObject.Predmet.OstaliListFormatedWithAdressOIB>
  <DomainObject.Predmet.OstaliListNazivFormated>
    <izvorni_sadrzaj>
      <item>Marijan Božić</item>
    </izvorni_sadrzaj>
    <derivirana_varijabla naziv="DomainObject.Predmet.OstaliListNazivFormated_1">
      <item>Marijan Božić</item>
    </derivirana_varijabla>
  </DomainObject.Predmet.OstaliListNazivFormated>
  <DomainObject.Predmet.OstaliListNazivFormatedOIB>
    <izvorni_sadrzaj>
      <item>Marijan Božić, OIB 07414773294</item>
    </izvorni_sadrzaj>
    <derivirana_varijabla naziv="DomainObject.Predmet.OstaliListNazivFormatedOIB_1">
      <item>Marijan Božić, OIB 07414773294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St-786/2016-11</izvorni_sadrzaj>
    <derivirana_varijabla naziv="DomainObject.PoslovniBrojDokumenta_1">St-786/2016-11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FRASSINOX d.o.o.</izvorni_sadrzaj>
    <derivirana_varijabla naziv="DomainObject.Predmet.ProtustrankaIDrugi_1">FRASSINOX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FRASSINOX d.o.o., OIB 54542616954, Horvaćanska cesta 31/c, 10000 Zagreb</izvorni_sadrzaj>
    <derivirana_varijabla naziv="DomainObject.Predmet.ProtustrankaIDrugiAdressOIB_1">FRASSINOX d.o.o., OIB 54542616954, Horvaćanska cesta 31/c,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FRASSINOX d.o.o.</item>
      <item>FINA Regionalni centar Zagreb</item>
      <item>Marijan Božić</item>
      <item>VENETO BANKA dioničko društvo</item>
    </izvorni_sadrzaj>
    <derivirana_varijabla naziv="DomainObject.Predmet.SudioniciListNaziv_1">
      <item>FRASSINOX d.o.o.</item>
      <item>FINA Regionalni centar Zagreb</item>
      <item>Marijan Božić</item>
      <item>VENETO BANKA dioničko društvo</item>
    </derivirana_varijabla>
  </DomainObject.Predmet.SudioniciListNaziv>
  <DomainObject.Predmet.SudioniciListAdressOIB>
    <izvorni_sadrzaj>
      <item>FRASSINOX d.o.o., OIB 54542616954, Horvaćanska cesta 31/c,10000 Zagreb</item>
      <item>FINA Regionalni centar Zagreb, OIB 85821130368, Trg svibanjskih žrtava 1995. br. 1,10000 Zagreb</item>
      <item>Marijan Božić, OIB 07414773294, Matenci 9,49240 Donja Stubica</item>
      <item>VENETO BANKA dioničko društvo, OIB 81712716992, Draškovićeva 58,10000 Zagreb</item>
    </izvorni_sadrzaj>
    <derivirana_varijabla naziv="DomainObject.Predmet.SudioniciListAdressOIB_1">
      <item>FRASSINOX d.o.o., OIB 54542616954, Horvaćanska cesta 31/c,10000 Zagreb</item>
      <item>FINA Regionalni centar Zagreb, OIB 85821130368, Trg svibanjskih žrtava 1995. br. 1,10000 Zagreb</item>
      <item>Marijan Božić, OIB 07414773294, Matenci 9,49240 Donja Stubica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85BCD0-7180-4EF3-BAA0-67536014C5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585</properties:Words>
  <properties:Characters>3397</properties:Characters>
  <properties:Lines>88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2017-01-03T13:30:00Z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St-786/2016-11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