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c2f54" w14:paraId="54c2f54" w:rsidRDefault="00EA5AA8" w:rsidP="00EA5AA8" w:rsidR="00EA5AA8">
      <w:pPr>
        <w:pStyle w:val="Zaglavlje"/>
        <w:jc w:val="right"/>
        <w15:collapsed w:val="false"/>
        <w:rPr>
          <w:rStyle w:val="Naglaeno"/>
        </w:rPr>
      </w:pPr>
      <w:bookmarkStart w:name="_GoBack" w:id="0"/>
      <w:bookmarkEnd w:id="0"/>
      <w:r>
        <w:rPr>
          <w:rStyle w:val="Naglaeno"/>
        </w:rPr>
        <w:t xml:space="preserve">        </w:t>
      </w:r>
    </w:p>
    <w:p w:rsidRDefault="00EA5AA8" w:rsidP="00EA5AA8" w:rsidR="00EA5AA8">
      <w:pPr>
        <w:pStyle w:val="Zaglavlje"/>
        <w:jc w:val="right"/>
        <w:rPr>
          <w:rStyle w:val="Naglaeno"/>
        </w:rPr>
      </w:pPr>
    </w:p>
    <w:p w:rsidRDefault="00EA5AA8" w:rsidP="00EA5AA8" w:rsidR="000938B8" w:rsidRPr="00D21A2C">
      <w:pPr>
        <w:pStyle w:val="Zaglavlje"/>
        <w:jc w:val="right"/>
      </w:pPr>
      <w:r>
        <w:rPr>
          <w:rStyle w:val="Naglaeno"/>
        </w:rPr>
        <w:t xml:space="preserve">    </w:t>
      </w:r>
      <w:r w:rsidR="009648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t xml:space="preserve">                                                                                      </w:t>
      </w:r>
      <w:r w:rsidRPr="00EA5AA8">
        <w:rPr>
          <w:rStyle w:val="Naglaeno"/>
          <w:b w:val="false"/>
        </w:rPr>
        <w:t>14 St-</w:t>
      </w:r>
      <w:r w:rsidR="00C275B2">
        <w:rPr>
          <w:rStyle w:val="Naglaeno"/>
          <w:b w:val="false"/>
        </w:rPr>
        <w:t>678</w:t>
      </w:r>
      <w:r w:rsidRPr="00EA5AA8">
        <w:rPr>
          <w:rStyle w:val="Naglaeno"/>
          <w:b w:val="false"/>
        </w:rPr>
        <w:t>/1</w:t>
      </w:r>
      <w:r w:rsidR="00DA533B">
        <w:rPr>
          <w:rStyle w:val="Naglaeno"/>
          <w:b w:val="false"/>
        </w:rPr>
        <w:t>5</w:t>
      </w:r>
      <w:r w:rsidRPr="00EA5AA8">
        <w:rPr>
          <w:rStyle w:val="Naglaeno"/>
          <w:b w:val="false"/>
        </w:rPr>
        <w:t>-</w:t>
      </w:r>
      <w:r w:rsidR="00C275B2">
        <w:rPr>
          <w:rStyle w:val="Naglaeno"/>
          <w:b w:val="false"/>
        </w:rPr>
        <w:t>18</w:t>
      </w:r>
      <w:r>
        <w:rPr>
          <w:rStyle w:val="Naglaeno"/>
        </w:rPr>
        <w:tab/>
        <w:t xml:space="preserve"> </w:t>
      </w:r>
      <w:r>
        <w:rPr>
          <w:rStyle w:val="Naglaeno"/>
        </w:rPr>
        <w:tab/>
      </w:r>
      <w:r>
        <w:rPr>
          <w:rStyle w:val="Naglaeno"/>
        </w:rPr>
        <w:tab/>
      </w:r>
    </w:p>
    <w:p w:rsidRDefault="000938B8" w:rsidP="000938B8" w:rsidR="000938B8" w:rsidRPr="00B82754">
      <w:pPr>
        <w:ind w:hanging="720" w:left="360"/>
        <w:rPr>
          <w:b/>
        </w:rPr>
      </w:pPr>
      <w:r w:rsidRPr="00B82754">
        <w:rPr>
          <w:b/>
        </w:rPr>
        <w:t xml:space="preserve">     REPUBLIKA HRVATSKA</w:t>
      </w:r>
    </w:p>
    <w:p w:rsidRDefault="000938B8" w:rsidP="000938B8" w:rsidR="000938B8"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2165F" w:rsidP="00F2165F" w:rsidR="00443F69">
      <w:pPr>
        <w:ind w:hanging="720" w:left="360"/>
        <w:rPr>
          <w:sz w:val="22"/>
          <w:szCs w:val="22"/>
        </w:rPr>
      </w:pPr>
      <w:r>
        <w:rPr>
          <w:sz w:val="22"/>
          <w:szCs w:val="22"/>
        </w:rPr>
        <w:t xml:space="preserve">  </w:t>
      </w:r>
    </w:p>
    <w:p w:rsidRDefault="00F40F1F" w:rsidP="00F2165F" w:rsidR="00F40F1F" w:rsidRPr="00F2165F">
      <w:pPr>
        <w:ind w:hanging="720" w:left="360"/>
        <w:rPr>
          <w:sz w:val="22"/>
          <w:szCs w:val="22"/>
        </w:rPr>
      </w:pPr>
    </w:p>
    <w:p w:rsidRDefault="00606622" w:rsidP="00606622" w:rsidR="00606622" w:rsidRPr="00D23544">
      <w:pPr>
        <w:jc w:val="center"/>
        <w:rPr>
          <w:bCs/>
        </w:rPr>
      </w:pPr>
      <w:r w:rsidRPr="00D23544">
        <w:rPr>
          <w:bCs/>
        </w:rPr>
        <w:t>U IME REPUBLIKE HRVATSKE</w:t>
      </w:r>
    </w:p>
    <w:p w:rsidRDefault="00606622" w:rsidP="00606622" w:rsidR="00606622" w:rsidRPr="00D23544">
      <w:pPr>
        <w:jc w:val="center"/>
        <w:rPr>
          <w:bCs/>
        </w:rPr>
      </w:pPr>
      <w:r w:rsidRPr="00D23544">
        <w:rPr>
          <w:bCs/>
        </w:rPr>
        <w:t>R J E Š E N J E</w:t>
      </w:r>
    </w:p>
    <w:p w:rsidRDefault="00606622" w:rsidP="00606622" w:rsidR="00606622"/>
    <w:p w:rsidRDefault="00606622" w:rsidP="00606622" w:rsidR="00606622">
      <w:pPr>
        <w:jc w:val="both"/>
      </w:pPr>
      <w:r>
        <w:t xml:space="preserve">               TRGOVAČKI SUD U OSIJEKU, po sucu mr. sc. Tihomiru Kovačević,</w:t>
      </w:r>
      <w:r w:rsidR="00E40C26">
        <w:t xml:space="preserve"> kao stečajnom sucu,</w:t>
      </w:r>
      <w:r>
        <w:t xml:space="preserve"> povodom </w:t>
      </w:r>
      <w:r w:rsidR="00E40C26">
        <w:t>prijedloga</w:t>
      </w:r>
      <w:r>
        <w:t xml:space="preserve"> Financijske agencije </w:t>
      </w:r>
      <w:r w:rsidR="00E40C26">
        <w:t xml:space="preserve">Zagreb, OIB 85821130368 </w:t>
      </w:r>
      <w:r>
        <w:t>Regionalni centar Osijek, P</w:t>
      </w:r>
      <w:r w:rsidR="00C275B2">
        <w:t>odružnica Osijek, L. Jagera 3,</w:t>
      </w:r>
      <w:r>
        <w:t xml:space="preserve"> za </w:t>
      </w:r>
      <w:r w:rsidR="00E40C26">
        <w:t>otvaranje</w:t>
      </w:r>
      <w:r>
        <w:t xml:space="preserve"> stečajnog postupka nad dužnikom </w:t>
      </w:r>
      <w:r w:rsidR="00C275B2" w:rsidRPr="00C275B2">
        <w:t>MI LEX j.d.o.o. za ugostiteljstvo, Grabovac, Zagorska 38, MBS 030135093, OIB 03525948472</w:t>
      </w:r>
      <w:r w:rsidR="0033522A">
        <w:t>,</w:t>
      </w:r>
      <w:r>
        <w:t xml:space="preserve"> dana </w:t>
      </w:r>
      <w:r w:rsidR="00C275B2">
        <w:t>20</w:t>
      </w:r>
      <w:r w:rsidR="00E40C26">
        <w:t>. lipnja</w:t>
      </w:r>
      <w:r>
        <w:t xml:space="preserve"> 2016. </w:t>
      </w:r>
    </w:p>
    <w:p w:rsidRDefault="00606622" w:rsidP="00606622" w:rsidR="00606622"/>
    <w:p w:rsidRDefault="00606622" w:rsidP="00606622" w:rsidR="00606622" w:rsidRPr="00D23544">
      <w:pPr>
        <w:jc w:val="center"/>
        <w:rPr>
          <w:bCs/>
        </w:rPr>
      </w:pPr>
      <w:r w:rsidRPr="00D23544">
        <w:rPr>
          <w:bCs/>
        </w:rPr>
        <w:t>r i j e š i o    j e</w:t>
      </w:r>
    </w:p>
    <w:p w:rsidRDefault="00606622" w:rsidP="00E40C26" w:rsidR="00606622">
      <w:pPr>
        <w:ind w:left="360"/>
        <w:jc w:val="both"/>
      </w:pPr>
      <w:r>
        <w:t xml:space="preserve">                                                </w:t>
      </w:r>
    </w:p>
    <w:p w:rsidRDefault="00606622" w:rsidP="00C275B2" w:rsidR="00606622">
      <w:pPr>
        <w:pStyle w:val="Odlomakpopisa"/>
        <w:numPr>
          <w:ilvl w:val="0"/>
          <w:numId w:val="9"/>
        </w:numPr>
        <w:contextualSpacing/>
        <w:jc w:val="both"/>
      </w:pPr>
      <w:r w:rsidRPr="00364026">
        <w:rPr>
          <w:bCs/>
        </w:rPr>
        <w:t>OTVARA SE stečajni postupak nad dužnikom</w:t>
      </w:r>
      <w:r>
        <w:t xml:space="preserve"> </w:t>
      </w:r>
      <w:r w:rsidR="00C275B2" w:rsidRPr="00C275B2">
        <w:t>MI LEX j.d.o.o. za ugostiteljstvo, Grabovac, Zagorska 38, MBS 030135093, OIB 03525948472</w:t>
      </w:r>
      <w:r>
        <w:t>.</w:t>
      </w:r>
    </w:p>
    <w:p w:rsidRDefault="00606622" w:rsidP="00606622" w:rsidR="00606622">
      <w:pPr>
        <w:pStyle w:val="Odlomakpopisa"/>
        <w:ind w:left="1800"/>
        <w:contextualSpacing/>
        <w:jc w:val="both"/>
      </w:pPr>
    </w:p>
    <w:p w:rsidRDefault="00606622" w:rsidP="0096454D" w:rsidR="00606622">
      <w:pPr>
        <w:pStyle w:val="Odlomakpopisa"/>
        <w:numPr>
          <w:ilvl w:val="0"/>
          <w:numId w:val="9"/>
        </w:numPr>
        <w:contextualSpacing/>
        <w:jc w:val="both"/>
      </w:pPr>
      <w:r>
        <w:t xml:space="preserve">Za stečajnog upravitelja imenuje se </w:t>
      </w:r>
      <w:r w:rsidR="00C275B2">
        <w:t>dr.sc. Ivo Mijoč, Osijek, A. Hebranga 73, OIB: 15425129018</w:t>
      </w:r>
      <w:r w:rsidR="00553AAD">
        <w:t>,</w:t>
      </w:r>
      <w:r w:rsidR="00F42F3E">
        <w:t xml:space="preserve"> </w:t>
      </w:r>
      <w:r w:rsidRPr="005A50B3">
        <w:t>automatskom dodjelom</w:t>
      </w:r>
      <w:r w:rsidR="00E40C26">
        <w:t xml:space="preserve"> - promjenom uloge</w:t>
      </w:r>
      <w:r>
        <w:t>.</w:t>
      </w:r>
    </w:p>
    <w:p w:rsidRDefault="00606622" w:rsidP="00606622" w:rsidR="00606622">
      <w:pPr>
        <w:ind w:left="971"/>
        <w:jc w:val="both"/>
      </w:pPr>
    </w:p>
    <w:p w:rsidRDefault="00606622" w:rsidP="00C275B2" w:rsidR="00E40C26" w:rsidRPr="00E40C26">
      <w:pPr>
        <w:pStyle w:val="Odlomakpopisa"/>
        <w:numPr>
          <w:ilvl w:val="0"/>
          <w:numId w:val="9"/>
        </w:numPr>
        <w:contextualSpacing/>
        <w:jc w:val="both"/>
        <w:rPr>
          <w:bCs/>
        </w:rPr>
      </w:pPr>
      <w:r w:rsidRPr="00DC51C2">
        <w:rPr>
          <w:bCs/>
        </w:rPr>
        <w:t xml:space="preserve">ZAKLJUČUJE SE stečajni postupak nad dužnikom </w:t>
      </w:r>
      <w:r w:rsidR="00C275B2" w:rsidRPr="00C275B2">
        <w:t>MI LEX j.d.o.o. za ugostiteljstvo, Grabovac, Zagorska 38, MBS 030135093, OIB 03525948472</w:t>
      </w:r>
      <w:r w:rsidR="00E40C26">
        <w:t xml:space="preserve">, jer stečajna masa nije dovoljna </w:t>
      </w:r>
      <w:r w:rsidR="00C275B2">
        <w:t xml:space="preserve">ni </w:t>
      </w:r>
      <w:r w:rsidR="00E40C26">
        <w:t>za namirenje troškova postupka</w:t>
      </w:r>
    </w:p>
    <w:p w:rsidRDefault="00E40C26" w:rsidP="00E40C26" w:rsidR="00E40C26">
      <w:pPr>
        <w:pStyle w:val="Odlomakpopisa"/>
      </w:pPr>
    </w:p>
    <w:p w:rsidRDefault="00E40C26" w:rsidP="00C275B2" w:rsidR="00606622">
      <w:pPr>
        <w:pStyle w:val="Odlomakpopisa"/>
        <w:numPr>
          <w:ilvl w:val="0"/>
          <w:numId w:val="9"/>
        </w:numPr>
        <w:contextualSpacing/>
        <w:jc w:val="both"/>
        <w:rPr>
          <w:bCs/>
        </w:rPr>
      </w:pPr>
      <w:r>
        <w:t xml:space="preserve">Nalaže se bivšem zakonskom zastupniku </w:t>
      </w:r>
      <w:r w:rsidR="00C275B2">
        <w:t>Jasmini</w:t>
      </w:r>
      <w:r w:rsidR="00C275B2" w:rsidRPr="00C275B2">
        <w:t xml:space="preserve"> Huzanić, Grabovac, Zagorska 38, OIB 22273385150</w:t>
      </w:r>
      <w:r>
        <w:t>, da izvrši pregled, izlučivanje i pohranu arhivskog i registraturnog gradiva dužnika sukladno pozitivnim propisima, te o istom u roku od 15 dana dostavi dokaz u spis, odnosno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Stečajnog zakona (NN 71/15)</w:t>
      </w:r>
      <w:r w:rsidR="00606622">
        <w:t>.</w:t>
      </w:r>
    </w:p>
    <w:p w:rsidRDefault="00606622" w:rsidP="00606622" w:rsidR="00606622" w:rsidRPr="00DC51C2">
      <w:pPr>
        <w:pStyle w:val="Odlomakpopisa"/>
        <w:rPr>
          <w:bCs/>
        </w:rPr>
      </w:pPr>
    </w:p>
    <w:p w:rsidRDefault="00606622" w:rsidP="00606622" w:rsidR="00606622" w:rsidRPr="00DC51C2">
      <w:pPr>
        <w:pStyle w:val="Odlomakpopisa"/>
        <w:numPr>
          <w:ilvl w:val="0"/>
          <w:numId w:val="9"/>
        </w:numPr>
        <w:contextualSpacing/>
        <w:jc w:val="both"/>
        <w:rPr>
          <w:bCs/>
        </w:rPr>
      </w:pPr>
      <w:r w:rsidRPr="00DC51C2">
        <w:rPr>
          <w:bCs/>
        </w:rPr>
        <w:t>Ovo rješenje objavit će se na mrežnoj stranici e-Oglasna ploča sudov</w:t>
      </w:r>
      <w:r>
        <w:rPr>
          <w:bCs/>
        </w:rPr>
        <w:t xml:space="preserve">a i dostaviti  </w:t>
      </w:r>
      <w:r w:rsidR="00E40C26">
        <w:rPr>
          <w:bCs/>
        </w:rPr>
        <w:t>sudskom registru radi brisanja dužnika iz sudskog registra, a nakon pravomoćnosti</w:t>
      </w:r>
      <w:r>
        <w:rPr>
          <w:bCs/>
        </w:rPr>
        <w:t>.</w:t>
      </w:r>
    </w:p>
    <w:p w:rsidRDefault="00606622" w:rsidP="00606622" w:rsidR="00606622">
      <w:pPr>
        <w:pStyle w:val="Tijeloteksta"/>
        <w:rPr>
          <w:b/>
          <w:bCs/>
        </w:rPr>
      </w:pPr>
    </w:p>
    <w:p w:rsidRDefault="00606622" w:rsidP="00E40C26" w:rsidR="00606622" w:rsidRPr="00D23544">
      <w:pPr>
        <w:pStyle w:val="Tijeloteksta"/>
        <w:jc w:val="center"/>
        <w:rPr>
          <w:bCs/>
        </w:rPr>
      </w:pPr>
      <w:r w:rsidRPr="00D23544">
        <w:rPr>
          <w:bCs/>
        </w:rPr>
        <w:t>Obrazloženje</w:t>
      </w:r>
    </w:p>
    <w:p w:rsidRDefault="00606622" w:rsidP="00606622" w:rsidR="00606622">
      <w:pPr>
        <w:pStyle w:val="Tijeloteksta"/>
        <w:jc w:val="center"/>
        <w:rPr>
          <w:b/>
          <w:bCs/>
        </w:rPr>
      </w:pPr>
    </w:p>
    <w:p w:rsidRDefault="00E40C26" w:rsidP="00E40C26" w:rsidR="00606622">
      <w:pPr>
        <w:ind w:firstLine="708"/>
        <w:jc w:val="both"/>
      </w:pPr>
      <w:r>
        <w:t>Predlagatelj FINA</w:t>
      </w:r>
      <w:r w:rsidR="00606622">
        <w:t xml:space="preserve"> je dana </w:t>
      </w:r>
      <w:r w:rsidR="00C275B2">
        <w:t>30.10</w:t>
      </w:r>
      <w:r w:rsidR="00606622">
        <w:t>.201</w:t>
      </w:r>
      <w:r w:rsidR="00DA533B">
        <w:t>5</w:t>
      </w:r>
      <w:r w:rsidR="00606622">
        <w:t xml:space="preserve">. </w:t>
      </w:r>
      <w:r>
        <w:t xml:space="preserve">godine podnijela </w:t>
      </w:r>
      <w:r w:rsidR="00606622">
        <w:t xml:space="preserve">ovom sudu </w:t>
      </w:r>
      <w:r>
        <w:t xml:space="preserve">prijedlog za otvaranje </w:t>
      </w:r>
      <w:r w:rsidR="00556332">
        <w:t>stečajnog postupka nad dužnikom</w:t>
      </w:r>
      <w:r w:rsidR="00606622">
        <w:t xml:space="preserve"> </w:t>
      </w:r>
      <w:r w:rsidR="00C275B2" w:rsidRPr="00C275B2">
        <w:t>MI LEX j.d.o.o. za ugostiteljstvo, Grabovac, Zagorska 38, MBS 030135093, OIB 03525948472</w:t>
      </w:r>
      <w:r>
        <w:t xml:space="preserve">, temeljem odredbe čl. 110. st. 1 Stečajnog zakona (NN 71/15, dalje: SZ). </w:t>
      </w:r>
    </w:p>
    <w:p w:rsidRDefault="00606622" w:rsidP="00606622" w:rsidR="00606622">
      <w:pPr>
        <w:jc w:val="both"/>
        <w:rPr>
          <w:b/>
          <w:bCs/>
        </w:rPr>
      </w:pPr>
    </w:p>
    <w:p w:rsidRDefault="00E40C26" w:rsidP="00E40C26" w:rsidR="00E40C26">
      <w:pPr>
        <w:pStyle w:val="Tijeloteksta"/>
        <w:rPr>
          <w:b/>
          <w:bCs/>
        </w:rPr>
      </w:pPr>
    </w:p>
    <w:p w:rsidRDefault="004356FF" w:rsidP="00E40C26" w:rsidR="004356FF">
      <w:pPr>
        <w:pStyle w:val="Tijeloteksta"/>
      </w:pPr>
    </w:p>
    <w:p w:rsidRDefault="004356FF" w:rsidP="004356FF" w:rsidR="00606622">
      <w:pPr>
        <w:pStyle w:val="Tijeloteksta"/>
        <w:ind w:firstLine="708"/>
      </w:pPr>
      <w:r>
        <w:lastRenderedPageBreak/>
        <w:t xml:space="preserve">U prijedlogu je navela da na dan </w:t>
      </w:r>
      <w:r w:rsidR="00C275B2">
        <w:t>02.10</w:t>
      </w:r>
      <w:r w:rsidR="00DA533B">
        <w:t>.2015</w:t>
      </w:r>
      <w:r>
        <w:t xml:space="preserve">. dužnik u Očevidniku redoslijeda osnova za plaćanje ima evidentirane neizvršene osnove za plaćanje u neprekinutom razdoblju od 120 dana u ukupnom iznosu od </w:t>
      </w:r>
      <w:r w:rsidR="00C275B2">
        <w:t>9.702,42</w:t>
      </w:r>
      <w:r>
        <w:t xml:space="preserve"> kn, u koji iznos je uračunata kamata i naknada FINE, za provedbe ovrhe na novčanim sredstvima dužnika. Navodi da dužnik ima </w:t>
      </w:r>
      <w:r w:rsidR="00DA533B">
        <w:t>1 zaposlenog</w:t>
      </w:r>
      <w:r>
        <w:t xml:space="preserve"> radnika.</w:t>
      </w:r>
    </w:p>
    <w:p w:rsidRDefault="004356FF" w:rsidP="00E40C26" w:rsidR="004356FF">
      <w:pPr>
        <w:pStyle w:val="Tijeloteksta"/>
      </w:pPr>
    </w:p>
    <w:p w:rsidRDefault="004356FF" w:rsidP="00E40C26" w:rsidR="004356FF">
      <w:pPr>
        <w:pStyle w:val="Tijeloteksta"/>
      </w:pPr>
      <w:r>
        <w:tab/>
        <w:t xml:space="preserve">Fina je navela da na </w:t>
      </w:r>
      <w:r w:rsidR="00C275B2">
        <w:t xml:space="preserve">dan 02.10.2015. dužnik nema računa i da na </w:t>
      </w:r>
      <w:r>
        <w:t>temelju čl. 112. st. 5. SZ-a dužnik na ime predujma za namirenje troškova stečajnog postupka ima zaplijenjena novčana sredstva u iznosu od 0,00 kn.</w:t>
      </w:r>
    </w:p>
    <w:p w:rsidRDefault="004356FF" w:rsidP="00E40C26" w:rsidR="004356FF">
      <w:pPr>
        <w:pStyle w:val="Tijeloteksta"/>
      </w:pPr>
    </w:p>
    <w:p w:rsidRDefault="004356FF" w:rsidP="00E40C26" w:rsidR="004356FF">
      <w:pPr>
        <w:pStyle w:val="Tijeloteksta"/>
      </w:pPr>
      <w:r>
        <w:tab/>
        <w:t xml:space="preserve">Sud je utvrdio da je predlagatelj ovlašten za podnošenje predmetnoga prijedloga temeljem odredbe čl. 110. st. 1 SZ-a, te je donio rješenje o pokretanju prethodnog postupka i imenovao privremenom stečajnog upravitelja (čl. 115. st. 1. i 2. SZ-a), odredio mu dužnosti (čl. 119. st. 2. i 3. SZ-a) i zakazao ročište (čl. 123. i čl. 128. st. 1. SZ-a). </w:t>
      </w:r>
    </w:p>
    <w:p w:rsidRDefault="004356FF" w:rsidP="00E40C26" w:rsidR="004356FF">
      <w:pPr>
        <w:pStyle w:val="Tijeloteksta"/>
      </w:pPr>
    </w:p>
    <w:p w:rsidRDefault="004356FF" w:rsidP="00C275B2" w:rsidR="00C275B2">
      <w:pPr>
        <w:jc w:val="both"/>
      </w:pPr>
      <w:r>
        <w:tab/>
        <w:t xml:space="preserve">U određenom </w:t>
      </w:r>
      <w:r w:rsidR="0096454D">
        <w:t>mu roku privremeni stečajni</w:t>
      </w:r>
      <w:r>
        <w:t xml:space="preserve"> upravitelj</w:t>
      </w:r>
      <w:r w:rsidR="0096454D">
        <w:t xml:space="preserve"> dostavio</w:t>
      </w:r>
      <w:r>
        <w:t xml:space="preserve"> je svoje pisano izvješće </w:t>
      </w:r>
      <w:r w:rsidR="00C67FCE">
        <w:t xml:space="preserve">od </w:t>
      </w:r>
      <w:r w:rsidR="00C275B2">
        <w:t>11</w:t>
      </w:r>
      <w:r w:rsidR="00C67FCE">
        <w:t xml:space="preserve">.04.2016. </w:t>
      </w:r>
      <w:r w:rsidR="00556332">
        <w:t xml:space="preserve">koje se nalazi u spisu na listu broj </w:t>
      </w:r>
      <w:r w:rsidR="00C275B2">
        <w:t>19-23</w:t>
      </w:r>
      <w:r w:rsidR="00556332">
        <w:t xml:space="preserve"> </w:t>
      </w:r>
      <w:r w:rsidR="00C275B2">
        <w:t xml:space="preserve">u kojem navodi da u cijelosti ostaje kod istog te navodi da u tijeku prethodnog postupka nije uspio uspostaviti kontakt sa zakonskim zastupnikom dužnika. Iz javno dostupnih podataka objavljenih u registru Financijske agencije (FINA) vidljivo je kako  dužnik financijska izvješća, uopće, nije predavao. Dakle, financijski izvještaji za 2013., 2014. i 2015. poslovnu godinu nisu predani. </w:t>
      </w:r>
    </w:p>
    <w:p w:rsidRDefault="00C275B2" w:rsidP="00C275B2" w:rsidR="00C275B2">
      <w:pPr>
        <w:jc w:val="both"/>
      </w:pPr>
    </w:p>
    <w:p w:rsidRDefault="00C275B2" w:rsidP="00C275B2" w:rsidR="00C275B2">
      <w:pPr>
        <w:ind w:firstLine="708"/>
        <w:jc w:val="both"/>
      </w:pPr>
      <w:r>
        <w:t>Privremeni stečajni upravitelj uspio je prikupiti sljedeću dokumentaciju:</w:t>
      </w:r>
    </w:p>
    <w:p w:rsidRDefault="00C275B2" w:rsidP="00C275B2" w:rsidR="00C275B2">
      <w:pPr>
        <w:ind w:firstLine="708"/>
        <w:jc w:val="both"/>
      </w:pPr>
    </w:p>
    <w:p w:rsidRDefault="00C275B2" w:rsidP="00C275B2" w:rsidR="00C275B2">
      <w:pPr>
        <w:ind w:firstLine="708"/>
        <w:jc w:val="both"/>
      </w:pPr>
      <w:r>
        <w:t>1.Zemljišno-knjižni izvadak Općinskog suda u Osijeku, ZK odjel Osijek</w:t>
      </w:r>
    </w:p>
    <w:p w:rsidRDefault="00C275B2" w:rsidP="00C275B2" w:rsidR="00C275B2">
      <w:pPr>
        <w:ind w:firstLine="708"/>
        <w:jc w:val="both"/>
      </w:pPr>
      <w:r>
        <w:t>2.Uvjerenje MUP-a RH, PU Osječko-baranjske o vlasništvu nad vozilima</w:t>
      </w:r>
    </w:p>
    <w:p w:rsidRDefault="00C275B2" w:rsidP="00C275B2" w:rsidR="00C275B2">
      <w:pPr>
        <w:ind w:firstLine="708"/>
        <w:jc w:val="both"/>
      </w:pPr>
      <w:r>
        <w:t>3.Očevidnik o redoslijedu plaćanja i</w:t>
      </w:r>
    </w:p>
    <w:p w:rsidRDefault="00C275B2" w:rsidP="00C275B2" w:rsidR="00C275B2">
      <w:pPr>
        <w:ind w:firstLine="708"/>
        <w:jc w:val="both"/>
      </w:pPr>
      <w:r>
        <w:t xml:space="preserve">4.pregled web portala www.poslovna.hr </w:t>
      </w:r>
    </w:p>
    <w:p w:rsidRDefault="00C275B2" w:rsidP="00C275B2" w:rsidR="00C275B2">
      <w:pPr>
        <w:jc w:val="both"/>
      </w:pPr>
    </w:p>
    <w:p w:rsidRDefault="00C275B2" w:rsidP="00C275B2" w:rsidR="00C275B2">
      <w:pPr>
        <w:ind w:firstLine="708"/>
        <w:jc w:val="both"/>
      </w:pPr>
      <w:r>
        <w:t>Društvo nije podnijelo izjavu o neaktivnosti. Prema predlagatelju dužnik ima jednog zaposlenog radnika. Prema potvrdi FINA-e od 08.04.2016. godine dužnik ima evidentirane neizvršene osnove za plaćanje u razdoblju dužem od 120 dana neprekidne blokade, odnosno 180 dana blokade u prethodnih 6 mjeseci. Nepodmirene obveze na dan izdavanja potvrde iznose 8.513,01 kn bez uračunate kamate i naknade FINA-e za provedbu ovrhe na novčanim sredstvima dužnika, a što je stečajni razlog nesposobnost za plaćanje.</w:t>
      </w:r>
    </w:p>
    <w:p w:rsidRDefault="00C275B2" w:rsidP="00C275B2" w:rsidR="00C275B2">
      <w:pPr>
        <w:jc w:val="both"/>
      </w:pPr>
    </w:p>
    <w:p w:rsidRDefault="00C275B2" w:rsidP="00C275B2" w:rsidR="00C275B2">
      <w:pPr>
        <w:ind w:firstLine="708"/>
        <w:jc w:val="both"/>
      </w:pPr>
      <w:r>
        <w:t xml:space="preserve">Iz prikupljene dokumentacije privremeni stečajni upravitelj donosi zaključak da je dužnik nelikvidan, jer više od 60 dana kasni u ispunjenju jedne ili više novčanih obveza čiji iznos značajno prelazi iznos njegovih obveza. Dužnik, prema Jedinstvenom registru računa, nema nikakve financijske imovine na računima. Poslovni račun dužnika, otvoren kod Zagrebačke banke d.d., ugašen je 18.08.2015. godine. </w:t>
      </w:r>
    </w:p>
    <w:p w:rsidRDefault="00C275B2" w:rsidP="00C275B2" w:rsidR="00C275B2">
      <w:pPr>
        <w:jc w:val="both"/>
      </w:pPr>
    </w:p>
    <w:p w:rsidRDefault="00C275B2" w:rsidP="00C275B2" w:rsidR="00C275B2">
      <w:pPr>
        <w:ind w:firstLine="708"/>
        <w:jc w:val="both"/>
      </w:pPr>
      <w:r>
        <w:t xml:space="preserve">Dužnik nije dostavio traženu dokumentaciju za utvrđivanje činjeničnog stanja postojanja imovine u vlasništvu dužnika. Na web portalu www.poslovna.hr za dužnika nisu dostupna financijska izvješća. Za dužnika nije moguće utvrditi je li u zadnje četiri godine imao prijenos, prodaju ili otuđenje ove vrste imovine. Prema uvjerenju PU Osječko-baranjske, PP Beli Manastir za dužnika nije utvrđeno posjedovanje vozila. </w:t>
      </w:r>
    </w:p>
    <w:p w:rsidRDefault="00C275B2" w:rsidP="00C275B2" w:rsidR="00C275B2">
      <w:pPr>
        <w:jc w:val="both"/>
      </w:pPr>
    </w:p>
    <w:p w:rsidRDefault="00C275B2" w:rsidP="001A4A8D" w:rsidR="001A4A8D">
      <w:pPr>
        <w:ind w:firstLine="708"/>
        <w:jc w:val="both"/>
      </w:pPr>
      <w:r>
        <w:t xml:space="preserve">Na temelju raspoloživih podataka nad dužnikom pokrenut je jedan prijedlog za ovrhu i </w:t>
      </w:r>
    </w:p>
    <w:p w:rsidRDefault="001A4A8D" w:rsidP="001A4A8D" w:rsidR="001A4A8D">
      <w:pPr>
        <w:ind w:firstLine="708"/>
        <w:jc w:val="both"/>
      </w:pPr>
    </w:p>
    <w:p w:rsidRDefault="00C275B2" w:rsidP="001A4A8D" w:rsidR="00C275B2">
      <w:pPr>
        <w:ind w:firstLine="708"/>
        <w:jc w:val="both"/>
      </w:pPr>
      <w:r>
        <w:lastRenderedPageBreak/>
        <w:t>to Ovrv-558/15 VIPnet d.o.o., Zagreb, Vrtni put 1, OIB: 29524210204, a na temelju neplaćenih računa od 19.02.2014. - 23.09.2014. godine u iznosu od 6.644,51 kn uvećano za pripadajuću zakonsku zateznu kamatu uvećano za troškove odvjetnika od 1.637,50 kn.</w:t>
      </w:r>
      <w:r w:rsidR="001A4A8D">
        <w:t xml:space="preserve"> </w:t>
      </w:r>
      <w:r>
        <w:t xml:space="preserve">Nije poznato ima li dužnik pokrenute ostale sudske sporove. </w:t>
      </w:r>
    </w:p>
    <w:p w:rsidRDefault="00C275B2" w:rsidP="00C275B2" w:rsidR="00C275B2">
      <w:pPr>
        <w:jc w:val="both"/>
      </w:pPr>
    </w:p>
    <w:p w:rsidRDefault="00C275B2" w:rsidP="001A4A8D" w:rsidR="00C275B2">
      <w:pPr>
        <w:ind w:firstLine="708"/>
        <w:jc w:val="both"/>
      </w:pPr>
      <w:r>
        <w:t xml:space="preserve">Temeljem svega prethodno navedenoga </w:t>
      </w:r>
      <w:r w:rsidR="001A4A8D">
        <w:t>privremeni stečajni upravitelj zaključuje</w:t>
      </w:r>
      <w:r>
        <w:t xml:space="preserve"> da dužnik MI LEX j.d.o.o. za ugostiteljstvo, Grabovac, Zagorska 38, MBS 030135093, OIB 03525948472 nema izgleda za nastavak poslovanja, jer mu je račun blokiran duže od 60 dana. Postojanje imovine nije utvrđeno te ne pokriva postojeće obveze. Također, dužnik je prestao obavljati svoju djelatnost. </w:t>
      </w:r>
    </w:p>
    <w:p w:rsidRDefault="00C275B2" w:rsidP="00C275B2" w:rsidR="00C275B2">
      <w:pPr>
        <w:jc w:val="both"/>
      </w:pPr>
    </w:p>
    <w:p w:rsidRDefault="00C275B2" w:rsidP="001A4A8D" w:rsidR="00C275B2">
      <w:pPr>
        <w:ind w:firstLine="708"/>
        <w:jc w:val="both"/>
      </w:pPr>
      <w:r>
        <w:t>MI LEX j.d.o.o. Grabovac ima jednog zaposlenog radnika, dužnik je nelikvidan, nesposoban za plaćanje, ne može trajnije ispunjavati dospjele obveze niti izmirivati plaće prema radnicima sukladno čl. 6. st. 2 Stečajnog zakona. Dužnik je u trajnoj blokadi (duže od 180 dana), a iznos blokade računa na dan 8.04.20</w:t>
      </w:r>
      <w:r w:rsidR="001A4A8D">
        <w:t xml:space="preserve">16. godine iznosi 8.513,01 kn. </w:t>
      </w:r>
      <w:r>
        <w:t xml:space="preserve">Iz prikupljene dokumentacije razvidno je, također, da dužnik nema imovinu čijim bi se postupkom mogla prikupiti sredstva koja bi bila dostatna za podmirenje troškova stečajnog postupka.  </w:t>
      </w:r>
    </w:p>
    <w:p w:rsidRDefault="00C275B2" w:rsidP="00C275B2" w:rsidR="00C275B2">
      <w:pPr>
        <w:jc w:val="both"/>
      </w:pPr>
    </w:p>
    <w:p w:rsidRDefault="00C275B2" w:rsidP="001A4A8D" w:rsidR="00C275B2">
      <w:pPr>
        <w:ind w:firstLine="708"/>
        <w:jc w:val="both"/>
      </w:pPr>
      <w:r>
        <w:t>Uzimajući u obzir činjenice navedene u izvješću, privremeni stečajni upravitelj smatra da su ispunjeni svi preduvjeti iz čl. 132. Stečajnog zakona kojim je propisano da ako se tijekom prethodnog postupka utvrdi da imovina dužnika koja bi ušla u stečajnu masu nije dovoljna za namirenje troškova stečajnog postupka ili je neznatne vrijednosti stečajni sudac će donijeti odluku o otvaranju i zaključenju stečajnog postupka.</w:t>
      </w:r>
    </w:p>
    <w:p w:rsidRDefault="00C275B2" w:rsidP="00C275B2" w:rsidR="00C275B2">
      <w:pPr>
        <w:jc w:val="both"/>
      </w:pPr>
    </w:p>
    <w:p w:rsidRDefault="00C275B2" w:rsidP="001A4A8D" w:rsidR="00C275B2">
      <w:pPr>
        <w:ind w:firstLine="708"/>
        <w:jc w:val="both"/>
      </w:pPr>
      <w:r>
        <w:t>Slijedom navedenoga, privremeni stečajni upravitelj predlaže da stečajni sudac donese rješenje kojim se pozivaju vjerovnici dužnika MI LEX j.d.o.o. te druge osobe koje za to imaju interes da predujme iznos od 25.000,00 kn za pokriće troškova prethodnog i eventualno otvorenog stečajnog postupka sve sukladno članku 132. st. 1. Stečajnog zakona.</w:t>
      </w:r>
    </w:p>
    <w:p w:rsidRDefault="00C275B2" w:rsidP="00C275B2" w:rsidR="00C275B2">
      <w:pPr>
        <w:jc w:val="both"/>
      </w:pPr>
    </w:p>
    <w:p w:rsidRDefault="00C275B2" w:rsidP="00C275B2" w:rsidR="00C275B2">
      <w:pPr>
        <w:jc w:val="both"/>
      </w:pPr>
      <w:r>
        <w:t>Predviđeni troškovi stečajnog postupka iznosili bi:</w:t>
      </w:r>
    </w:p>
    <w:p w:rsidRDefault="00C275B2" w:rsidP="00C275B2" w:rsidR="00C275B2">
      <w:pPr>
        <w:jc w:val="both"/>
      </w:pPr>
    </w:p>
    <w:p w:rsidRDefault="00C275B2" w:rsidP="001A4A8D" w:rsidR="00C275B2">
      <w:pPr>
        <w:ind w:firstLine="708"/>
        <w:jc w:val="both"/>
      </w:pPr>
      <w:r>
        <w:t>1.</w:t>
      </w:r>
      <w:r w:rsidR="001A4A8D">
        <w:tab/>
      </w:r>
      <w:r>
        <w:t>Nagrada za rad privremenog stečajnog upravitelja (bruto)</w:t>
      </w:r>
      <w:r w:rsidR="001A4A8D">
        <w:t xml:space="preserve"> </w:t>
      </w:r>
      <w:r>
        <w:t>3.000,00 kn</w:t>
      </w:r>
    </w:p>
    <w:p w:rsidRDefault="00C275B2" w:rsidP="001A4A8D" w:rsidR="00C275B2">
      <w:pPr>
        <w:ind w:firstLine="708"/>
        <w:jc w:val="both"/>
      </w:pPr>
      <w:r>
        <w:t>2.</w:t>
      </w:r>
      <w:r w:rsidR="001A4A8D">
        <w:tab/>
      </w:r>
      <w:r>
        <w:t>Nagrada stečajnom upravitelju (bruto)</w:t>
      </w:r>
      <w:r w:rsidR="001A4A8D">
        <w:t xml:space="preserve"> </w:t>
      </w:r>
      <w:r>
        <w:t xml:space="preserve">9.000,00 kn </w:t>
      </w:r>
    </w:p>
    <w:p w:rsidRDefault="00C275B2" w:rsidP="001A4A8D" w:rsidR="00C275B2">
      <w:pPr>
        <w:ind w:left="708"/>
        <w:jc w:val="both"/>
      </w:pPr>
      <w:r>
        <w:t>3.</w:t>
      </w:r>
      <w:r w:rsidR="001A4A8D">
        <w:tab/>
      </w:r>
      <w:r>
        <w:t>Ostali troškovi (izrada pečata, troškovi platnog prometa, knjigovodstvene usluge i sl.)</w:t>
      </w:r>
      <w:r w:rsidR="001A4A8D">
        <w:t xml:space="preserve"> </w:t>
      </w:r>
      <w:r>
        <w:t>13.000,00 kn</w:t>
      </w:r>
    </w:p>
    <w:p w:rsidRDefault="00C275B2" w:rsidP="001A4A8D" w:rsidR="0096454D">
      <w:pPr>
        <w:ind w:firstLine="708"/>
        <w:jc w:val="both"/>
      </w:pPr>
      <w:r>
        <w:t>4.</w:t>
      </w:r>
      <w:r w:rsidR="001A4A8D">
        <w:tab/>
      </w:r>
      <w:r>
        <w:t>UKUPNO</w:t>
      </w:r>
      <w:r w:rsidR="001A4A8D">
        <w:t xml:space="preserve"> </w:t>
      </w:r>
      <w:r>
        <w:t>25.000,00 kn</w:t>
      </w:r>
    </w:p>
    <w:p w:rsidRDefault="00C67FCE" w:rsidP="00C67FCE" w:rsidR="00C67FCE">
      <w:pPr>
        <w:jc w:val="both"/>
      </w:pPr>
    </w:p>
    <w:p w:rsidRDefault="004356FF" w:rsidP="004356FF" w:rsidR="004356FF">
      <w:pPr>
        <w:pStyle w:val="Tijeloteksta"/>
      </w:pPr>
      <w:r>
        <w:tab/>
        <w:t>Na ročištu radi očitovanja o prijedlogu za otvara</w:t>
      </w:r>
      <w:r w:rsidR="00C67FCE">
        <w:t>nje stečajnog postupka i ročištu</w:t>
      </w:r>
      <w:r>
        <w:t xml:space="preserve"> radi rasprave o pretpostavkama </w:t>
      </w:r>
      <w:r w:rsidR="00191B36">
        <w:t>za otvaranje stečajnog postupka</w:t>
      </w:r>
      <w:r w:rsidR="00DA533B">
        <w:t xml:space="preserve"> </w:t>
      </w:r>
      <w:r>
        <w:t xml:space="preserve">punomoćnik ŽDO GUO </w:t>
      </w:r>
      <w:r w:rsidR="00C67FCE">
        <w:t>Osijek</w:t>
      </w:r>
      <w:r>
        <w:t xml:space="preserve"> </w:t>
      </w:r>
      <w:r w:rsidR="00191B36">
        <w:t>je izjavio</w:t>
      </w:r>
      <w:r>
        <w:t xml:space="preserve"> da nema primjedbe na izvješće privremen</w:t>
      </w:r>
      <w:r w:rsidR="00C67FCE">
        <w:t>og stečajnog upravitelja</w:t>
      </w:r>
      <w:r w:rsidR="001A4A8D">
        <w:t>.</w:t>
      </w:r>
    </w:p>
    <w:p w:rsidRDefault="001A4A8D" w:rsidP="004356FF" w:rsidR="001A4A8D">
      <w:pPr>
        <w:pStyle w:val="Tijeloteksta"/>
      </w:pPr>
    </w:p>
    <w:p w:rsidRDefault="004356FF" w:rsidP="004356FF" w:rsidR="004356FF">
      <w:pPr>
        <w:pStyle w:val="Tijeloteksta"/>
      </w:pPr>
      <w:r>
        <w:tab/>
        <w:t xml:space="preserve">Sud je rješenjem od </w:t>
      </w:r>
      <w:r w:rsidR="001A4A8D">
        <w:t>14</w:t>
      </w:r>
      <w:r>
        <w:t xml:space="preserve">.4.2016. pozvao osobe koje imaju pravni interes da se provede stečajni postupak nad dužnikom na </w:t>
      </w:r>
      <w:r w:rsidR="00191B36">
        <w:t xml:space="preserve">solidarnu </w:t>
      </w:r>
      <w:r>
        <w:t xml:space="preserve">uplatu iznosa od </w:t>
      </w:r>
      <w:r w:rsidR="001A4A8D">
        <w:t>25</w:t>
      </w:r>
      <w:r>
        <w:t xml:space="preserve">.000,00 kn na navedeni broj žiro-računa suda, odredio rok za postupanje te upozorio na posljedice za nepostupanje. </w:t>
      </w:r>
    </w:p>
    <w:p w:rsidRDefault="004356FF" w:rsidP="004356FF" w:rsidR="004356FF">
      <w:pPr>
        <w:pStyle w:val="Tijeloteksta"/>
      </w:pPr>
    </w:p>
    <w:p w:rsidRDefault="004356FF" w:rsidP="004356FF" w:rsidR="001A4A8D">
      <w:pPr>
        <w:pStyle w:val="Tijeloteksta"/>
      </w:pPr>
      <w:r>
        <w:tab/>
        <w:t>Nakon bezuspješnog proteka roka za uplatu zatraženoga predujma troškova, te uvida u dokumentaciju u spisu i to</w:t>
      </w:r>
      <w:r w:rsidR="00002476">
        <w:t>:</w:t>
      </w:r>
      <w:r w:rsidR="001A4A8D">
        <w:t xml:space="preserve"> prijedlog za otvaranje stečajnog postupka od 30.10.2015., račun Fine od 22.01.2016., dopis Fine od 24.02.2016., i izvješće privremenog stečajnog upravitelja </w:t>
      </w:r>
    </w:p>
    <w:p w:rsidRDefault="001A4A8D" w:rsidP="004356FF" w:rsidR="001A4A8D">
      <w:pPr>
        <w:pStyle w:val="Tijeloteksta"/>
      </w:pPr>
    </w:p>
    <w:p w:rsidRDefault="001A4A8D" w:rsidP="004356FF" w:rsidR="001A4A8D">
      <w:pPr>
        <w:pStyle w:val="Tijeloteksta"/>
      </w:pPr>
    </w:p>
    <w:p w:rsidRDefault="001A4A8D" w:rsidP="004356FF" w:rsidR="001A4A8D">
      <w:pPr>
        <w:pStyle w:val="Tijeloteksta"/>
      </w:pPr>
    </w:p>
    <w:p w:rsidRDefault="001A4A8D" w:rsidP="004356FF" w:rsidR="001A4A8D">
      <w:pPr>
        <w:pStyle w:val="Tijeloteksta"/>
      </w:pPr>
    </w:p>
    <w:p w:rsidRDefault="001A4A8D" w:rsidP="004356FF" w:rsidR="001A4A8D">
      <w:pPr>
        <w:pStyle w:val="Tijeloteksta"/>
      </w:pPr>
    </w:p>
    <w:p w:rsidRDefault="001A4A8D" w:rsidP="004356FF" w:rsidR="00002476">
      <w:pPr>
        <w:pStyle w:val="Tijeloteksta"/>
      </w:pPr>
      <w:r>
        <w:t xml:space="preserve">od 12.04.2016., </w:t>
      </w:r>
      <w:r w:rsidR="00002476">
        <w:t>sud je utvrdio da postoji stečajni razlog predviđen zakonom (čl. 5 SZ-a), da je predlagatelj ovlašten za podnošenje predmetnog prijedloga temelj</w:t>
      </w:r>
      <w:r w:rsidR="00535532">
        <w:t>em odredbe čl. 110. st. 1. SZ-a i</w:t>
      </w:r>
      <w:r w:rsidR="00002476">
        <w:t xml:space="preserve"> da dužnik nema imovine koja bi ušla u stečajnu masu, te je sud temeljem čl. 132. SZ-a odlučio kao u izreci. </w:t>
      </w:r>
    </w:p>
    <w:p w:rsidRDefault="001A4A8D" w:rsidP="004356FF" w:rsidR="001A4A8D">
      <w:pPr>
        <w:pStyle w:val="Tijeloteksta"/>
      </w:pPr>
    </w:p>
    <w:p w:rsidRDefault="001A4A8D" w:rsidP="004356FF" w:rsidR="001A4A8D">
      <w:pPr>
        <w:pStyle w:val="Tijeloteksta"/>
      </w:pPr>
    </w:p>
    <w:p w:rsidRDefault="00606622" w:rsidP="00002476" w:rsidR="00606622">
      <w:pPr>
        <w:pStyle w:val="Tijeloteksta"/>
      </w:pPr>
    </w:p>
    <w:p w:rsidRDefault="00606622" w:rsidP="00606622" w:rsidR="00606622">
      <w:pPr>
        <w:pStyle w:val="Tijeloteksta"/>
        <w:jc w:val="center"/>
      </w:pPr>
      <w:r>
        <w:t xml:space="preserve">U Osijeku </w:t>
      </w:r>
      <w:r w:rsidR="001A4A8D">
        <w:t>20</w:t>
      </w:r>
      <w:r w:rsidR="00002476">
        <w:t>. lipnja</w:t>
      </w:r>
      <w:r>
        <w:t xml:space="preserve"> 2016. </w:t>
      </w:r>
    </w:p>
    <w:p w:rsidRDefault="00606622" w:rsidP="00A676A7" w:rsidR="00606622">
      <w:pPr>
        <w:pStyle w:val="Tijeloteksta"/>
      </w:pPr>
    </w:p>
    <w:p w:rsidRDefault="001A4A8D" w:rsidP="00606622" w:rsidR="001A4A8D">
      <w:pPr>
        <w:pStyle w:val="Tijeloteksta"/>
        <w:jc w:val="left"/>
      </w:pPr>
    </w:p>
    <w:p w:rsidRDefault="00606622" w:rsidP="00606622" w:rsidR="00606622">
      <w:pPr>
        <w:pStyle w:val="Tijeloteksta"/>
        <w:jc w:val="left"/>
      </w:pPr>
      <w:r>
        <w:t xml:space="preserve">Zapisničar                                                                                               S U D A C </w:t>
      </w:r>
    </w:p>
    <w:p w:rsidRDefault="00F42F3E" w:rsidP="00606622" w:rsidR="00606622" w:rsidRPr="00D23544">
      <w:pPr>
        <w:pStyle w:val="Tijeloteksta"/>
        <w:jc w:val="left"/>
      </w:pPr>
      <w:r>
        <w:t xml:space="preserve">Žana Bem      </w:t>
      </w:r>
      <w:r w:rsidR="00606622">
        <w:t xml:space="preserve">                                                                          </w:t>
      </w:r>
      <w:r w:rsidR="00606622">
        <w:rPr>
          <w:bCs/>
        </w:rPr>
        <w:t>mr. sc. Tihomir Kovačević</w:t>
      </w:r>
    </w:p>
    <w:p w:rsidRDefault="00606622" w:rsidP="00606622" w:rsidR="00606622">
      <w:pPr>
        <w:pStyle w:val="Tijeloteksta"/>
        <w:jc w:val="left"/>
      </w:pPr>
    </w:p>
    <w:p w:rsidRDefault="00606622" w:rsidP="00606622" w:rsidR="00606622">
      <w:pPr>
        <w:pStyle w:val="Tijeloteksta"/>
        <w:jc w:val="left"/>
      </w:pPr>
      <w:r>
        <w:t>UPUTA O PRAVNOM LIJEKU:</w:t>
      </w:r>
    </w:p>
    <w:p w:rsidRDefault="00606622" w:rsidP="00606622" w:rsidR="00606622">
      <w:pPr>
        <w:pStyle w:val="Tijeloteksta"/>
      </w:pPr>
      <w:r>
        <w:t>Protiv ovog rješenja može nezadovoljna stranka uložiti žalbu Visokom trgovačkom sudu Republike Hrvatske u Zagrebu u roku od 8 dana pismeno u 3 primjerka putem ovoga suda.</w:t>
      </w:r>
    </w:p>
    <w:p w:rsidRDefault="00606622" w:rsidP="00606622" w:rsidR="00606622">
      <w:pPr>
        <w:pStyle w:val="Tijeloteksta"/>
        <w:jc w:val="left"/>
      </w:pPr>
    </w:p>
    <w:p w:rsidRDefault="00535532" w:rsidP="00606622" w:rsidR="00535532">
      <w:pPr>
        <w:pStyle w:val="Tijeloteksta"/>
        <w:jc w:val="left"/>
      </w:pPr>
    </w:p>
    <w:p w:rsidRDefault="00606622" w:rsidP="00606622" w:rsidR="00606622">
      <w:pPr>
        <w:pStyle w:val="Tijeloteksta"/>
        <w:jc w:val="left"/>
      </w:pPr>
      <w:r>
        <w:t>DNA</w:t>
      </w:r>
    </w:p>
    <w:p w:rsidRDefault="00002476" w:rsidP="00606622" w:rsidR="00606622">
      <w:pPr>
        <w:pStyle w:val="Tijeloteksta"/>
        <w:numPr>
          <w:ilvl w:val="0"/>
          <w:numId w:val="3"/>
        </w:numPr>
        <w:jc w:val="left"/>
      </w:pPr>
      <w:r>
        <w:t>Stečajni upravitelj</w:t>
      </w:r>
    </w:p>
    <w:p w:rsidRDefault="00002476" w:rsidP="00606622" w:rsidR="00606622">
      <w:pPr>
        <w:pStyle w:val="Tijeloteksta"/>
        <w:numPr>
          <w:ilvl w:val="0"/>
          <w:numId w:val="3"/>
        </w:numPr>
        <w:jc w:val="left"/>
      </w:pPr>
      <w:r>
        <w:t>Predlagatelju na njihov poslovni broj</w:t>
      </w:r>
    </w:p>
    <w:p w:rsidRDefault="00606622" w:rsidP="00075125" w:rsidR="00606622">
      <w:pPr>
        <w:pStyle w:val="Tijeloteksta"/>
        <w:numPr>
          <w:ilvl w:val="0"/>
          <w:numId w:val="3"/>
        </w:numPr>
      </w:pPr>
      <w:r>
        <w:t xml:space="preserve">Zakonski zastupnik </w:t>
      </w:r>
      <w:r w:rsidR="00860AF1">
        <w:t xml:space="preserve">dužnika </w:t>
      </w:r>
      <w:r w:rsidR="001A4A8D">
        <w:t>Jasmina Huzanić</w:t>
      </w:r>
    </w:p>
    <w:p w:rsidRDefault="00002476" w:rsidP="00606622" w:rsidR="00C85C21">
      <w:pPr>
        <w:pStyle w:val="Tijeloteksta"/>
        <w:numPr>
          <w:ilvl w:val="0"/>
          <w:numId w:val="3"/>
        </w:numPr>
        <w:jc w:val="left"/>
      </w:pPr>
      <w:r>
        <w:t>Dužnik</w:t>
      </w:r>
    </w:p>
    <w:p w:rsidRDefault="00C43C41" w:rsidP="00606622" w:rsidR="00606622">
      <w:pPr>
        <w:pStyle w:val="Tijeloteksta"/>
        <w:numPr>
          <w:ilvl w:val="0"/>
          <w:numId w:val="3"/>
        </w:numPr>
        <w:jc w:val="left"/>
      </w:pPr>
      <w:r>
        <w:t>FINA</w:t>
      </w:r>
      <w:r w:rsidR="00C85C21">
        <w:t xml:space="preserve"> </w:t>
      </w:r>
      <w:r w:rsidR="00535532">
        <w:t>Osijek</w:t>
      </w:r>
      <w:r w:rsidR="0047716A">
        <w:t xml:space="preserve"> </w:t>
      </w:r>
    </w:p>
    <w:p w:rsidRDefault="00606622" w:rsidP="00606622" w:rsidR="00606622">
      <w:pPr>
        <w:pStyle w:val="Tijeloteksta"/>
        <w:numPr>
          <w:ilvl w:val="0"/>
          <w:numId w:val="3"/>
        </w:numPr>
        <w:jc w:val="left"/>
      </w:pPr>
      <w:r>
        <w:t xml:space="preserve">ŽDO GUO </w:t>
      </w:r>
      <w:r w:rsidR="00535532">
        <w:t>Osijek</w:t>
      </w:r>
    </w:p>
    <w:p w:rsidRDefault="00002476" w:rsidP="00606622" w:rsidR="00606622">
      <w:pPr>
        <w:pStyle w:val="Tijeloteksta"/>
        <w:numPr>
          <w:ilvl w:val="0"/>
          <w:numId w:val="3"/>
        </w:numPr>
        <w:jc w:val="left"/>
      </w:pPr>
      <w:r>
        <w:t>Mrežna stranica e-Oglasna ploča sudova</w:t>
      </w:r>
    </w:p>
    <w:p w:rsidRDefault="00535532" w:rsidP="00606622" w:rsidR="00606622">
      <w:pPr>
        <w:pStyle w:val="Tijeloteksta"/>
        <w:numPr>
          <w:ilvl w:val="0"/>
          <w:numId w:val="3"/>
        </w:numPr>
        <w:jc w:val="left"/>
      </w:pPr>
      <w:r>
        <w:t>Ministarstvu pravosuđa RH – nakon pravomoćnosti, elektroničkom poštom</w:t>
      </w:r>
    </w:p>
    <w:p w:rsidRDefault="00535532" w:rsidP="009B4635" w:rsidR="009B4635">
      <w:pPr>
        <w:numPr>
          <w:ilvl w:val="0"/>
          <w:numId w:val="3"/>
        </w:numPr>
        <w:jc w:val="both"/>
      </w:pPr>
      <w:r>
        <w:t>Sudski registar - nakon pravomoćnosti</w:t>
      </w:r>
    </w:p>
    <w:p w:rsidRDefault="00606622" w:rsidP="00606622" w:rsidR="00606622">
      <w:pPr>
        <w:pStyle w:val="Tijeloteksta"/>
        <w:numPr>
          <w:ilvl w:val="0"/>
          <w:numId w:val="3"/>
        </w:numPr>
        <w:jc w:val="left"/>
      </w:pPr>
      <w:r>
        <w:t>Riješeno otvaranjem i zaključenjem</w:t>
      </w:r>
    </w:p>
    <w:p w:rsidRDefault="00606622" w:rsidP="00A676A7" w:rsidR="00D23544">
      <w:pPr>
        <w:pStyle w:val="Tijeloteksta"/>
        <w:numPr>
          <w:ilvl w:val="0"/>
          <w:numId w:val="3"/>
        </w:numPr>
        <w:jc w:val="left"/>
      </w:pPr>
      <w:r>
        <w:t>K.</w:t>
      </w:r>
      <w:r w:rsidR="001A4A8D">
        <w:t>11/7</w:t>
      </w:r>
    </w:p>
    <w:p w:rsidRDefault="00532E0A" w:rsidP="00D23544" w:rsidR="00532E0A">
      <w:pPr>
        <w:ind w:firstLine="708"/>
        <w:jc w:val="both"/>
      </w:pPr>
    </w:p>
    <w:sectPr w:rsidSect="0096454D" w:rsidR="00532E0A">
      <w:headerReference w:type="even" r:id="rId11"/>
      <w:headerReference w:type="default" r:id="rId12"/>
      <w:pgSz w:h="16838" w:w="11906"/>
      <w:pgMar w:gutter="0" w:footer="708" w:header="708" w:left="1417" w:bottom="851" w:right="1417" w:top="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20B7" w:rsidR="009620B7">
      <w:r>
        <w:separator/>
      </w:r>
    </w:p>
  </w:endnote>
  <w:endnote w:id="0" w:type="continuationSeparator">
    <w:p w:rsidRDefault="009620B7" w:rsidR="009620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20B7" w:rsidR="009620B7">
      <w:r>
        <w:separator/>
      </w:r>
    </w:p>
  </w:footnote>
  <w:footnote w:id="0" w:type="continuationSeparator">
    <w:p w:rsidRDefault="009620B7" w:rsidR="009620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4C9" w:rsidP="001B70D9" w:rsidR="00A21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14C9" w:rsidR="00A21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461" w:rsidR="00AA0461">
    <w:pPr>
      <w:pStyle w:val="Zaglavlje"/>
      <w:jc w:val="center"/>
    </w:pPr>
    <w:r>
      <w:fldChar w:fldCharType="begin"/>
    </w:r>
    <w:r>
      <w:instrText>PAGE   \* MERGEFORMAT</w:instrText>
    </w:r>
    <w:r>
      <w:fldChar w:fldCharType="separate"/>
    </w:r>
    <w:r w:rsidR="00E668DB">
      <w:rPr>
        <w:noProof/>
      </w:rPr>
      <w:t>4</w:t>
    </w:r>
    <w:r>
      <w:fldChar w:fldCharType="end"/>
    </w:r>
  </w:p>
  <w:p w:rsidRDefault="001B3BA0" w:rsidR="00AA0461">
    <w:pPr>
      <w:pStyle w:val="Zaglavlje"/>
      <w:rPr>
        <w:rStyle w:val="Naglaeno"/>
        <w:b w:val="false"/>
      </w:rPr>
    </w:pPr>
    <w:r>
      <w:tab/>
    </w:r>
    <w:r>
      <w:tab/>
    </w:r>
    <w:r w:rsidR="00DB095C" w:rsidRPr="00DB095C">
      <w:rPr>
        <w:rStyle w:val="Naglaeno"/>
        <w:b w:val="false"/>
      </w:rPr>
      <w:t>14 St-</w:t>
    </w:r>
    <w:r w:rsidR="00C275B2">
      <w:rPr>
        <w:rStyle w:val="Naglaeno"/>
        <w:b w:val="false"/>
      </w:rPr>
      <w:t>678</w:t>
    </w:r>
    <w:r w:rsidR="00DA533B">
      <w:rPr>
        <w:rStyle w:val="Naglaeno"/>
        <w:b w:val="false"/>
      </w:rPr>
      <w:t>/15</w:t>
    </w:r>
    <w:r w:rsidR="00C275B2">
      <w:rPr>
        <w:rStyle w:val="Naglaeno"/>
        <w:b w:val="false"/>
      </w:rPr>
      <w:t>-18</w:t>
    </w:r>
  </w:p>
  <w:p w:rsidRDefault="00951B4E" w:rsidR="00951B4E">
    <w:pPr>
      <w:pStyle w:val="Zaglavlje"/>
      <w:rPr>
        <w:rStyle w:val="Naglaeno"/>
        <w:b w:val="false"/>
      </w:rPr>
    </w:pPr>
  </w:p>
  <w:p w:rsidRDefault="00951B4E" w:rsidR="00951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3D752F"/>
    <w:multiLevelType w:val="multilevel"/>
    <w:tmpl w:val="7A2C84FA"/>
    <w:lvl w:ilvl="0">
      <w:start w:val="1"/>
      <w:numFmt w:val="decimal"/>
      <w:lvlText w:val="%1."/>
      <w:lvlJc w:val="left"/>
      <w:pPr>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1">
    <w:nsid w:val="0D996A94"/>
    <w:multiLevelType w:val="hybridMultilevel"/>
    <w:tmpl w:val="A05C846E"/>
    <w:lvl w:tplc="E42888A4"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2">
    <w:nsid w:val="13154071"/>
    <w:multiLevelType w:val="hybridMultilevel"/>
    <w:tmpl w:val="5862059A"/>
    <w:lvl w:tplc="7130CCE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91090B"/>
    <w:multiLevelType w:val="hybridMultilevel"/>
    <w:tmpl w:val="8C0C29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93D3DD3"/>
    <w:multiLevelType w:val="hybridMultilevel"/>
    <w:tmpl w:val="FD960C7E"/>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BC96E77"/>
    <w:multiLevelType w:val="hybridMultilevel"/>
    <w:tmpl w:val="41F0123C"/>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2F481833"/>
    <w:multiLevelType w:val="hybridMultilevel"/>
    <w:tmpl w:val="9B00DB56"/>
    <w:lvl w:tplc="95BE3A8C" w:ilvl="0">
      <w:start w:val="2"/>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37B97B6F"/>
    <w:multiLevelType w:val="hybridMultilevel"/>
    <w:tmpl w:val="6F6CE9F6"/>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9A1208D"/>
    <w:multiLevelType w:val="hybridMultilevel"/>
    <w:tmpl w:val="DBB8DD48"/>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B5C070F"/>
    <w:multiLevelType w:val="hybridMultilevel"/>
    <w:tmpl w:val="E6D2CBAC"/>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274760B"/>
    <w:multiLevelType w:val="multilevel"/>
    <w:tmpl w:val="6FE65ADC"/>
    <w:lvl w:ilvl="0">
      <w:start w:val="1"/>
      <w:numFmt w:val="decimal"/>
      <w:lvlText w:val="%1."/>
      <w:lvlJc w:val="left"/>
      <w:pPr>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14">
    <w:nsid w:val="63EA65F7"/>
    <w:multiLevelType w:val="hybridMultilevel"/>
    <w:tmpl w:val="3016169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2"/>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5"/>
  </w:num>
  <w:num w:numId="6">
    <w:abstractNumId w:val="5"/>
  </w:num>
  <w:num w:numId="7">
    <w:abstractNumId w:val="10"/>
  </w:num>
  <w:num w:numId="8">
    <w:abstractNumId w:val="11"/>
  </w:num>
  <w:num w:numId="9">
    <w:abstractNumId w:val="7"/>
  </w:num>
  <w:num w:numId="10">
    <w:abstractNumId w:val="6"/>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17B3"/>
    <w:rsid w:val="00002476"/>
    <w:rsid w:val="00007BB4"/>
    <w:rsid w:val="00011C68"/>
    <w:rsid w:val="0001245A"/>
    <w:rsid w:val="00012BB2"/>
    <w:rsid w:val="00014887"/>
    <w:rsid w:val="00016B25"/>
    <w:rsid w:val="0002038A"/>
    <w:rsid w:val="00020DB7"/>
    <w:rsid w:val="00027E84"/>
    <w:rsid w:val="00035864"/>
    <w:rsid w:val="00036441"/>
    <w:rsid w:val="000477CD"/>
    <w:rsid w:val="00047A8F"/>
    <w:rsid w:val="00050860"/>
    <w:rsid w:val="000535EA"/>
    <w:rsid w:val="00064DD6"/>
    <w:rsid w:val="000656E6"/>
    <w:rsid w:val="00075125"/>
    <w:rsid w:val="00077C9D"/>
    <w:rsid w:val="00086175"/>
    <w:rsid w:val="00091B4B"/>
    <w:rsid w:val="000938B8"/>
    <w:rsid w:val="00095305"/>
    <w:rsid w:val="000B0EBD"/>
    <w:rsid w:val="000C26C6"/>
    <w:rsid w:val="000C2CE4"/>
    <w:rsid w:val="000C33D1"/>
    <w:rsid w:val="000C6015"/>
    <w:rsid w:val="000D0569"/>
    <w:rsid w:val="000E0A37"/>
    <w:rsid w:val="000E762A"/>
    <w:rsid w:val="000F61EA"/>
    <w:rsid w:val="000F66A3"/>
    <w:rsid w:val="000F7DA5"/>
    <w:rsid w:val="0010196C"/>
    <w:rsid w:val="00102060"/>
    <w:rsid w:val="001033E6"/>
    <w:rsid w:val="00120E9B"/>
    <w:rsid w:val="00126992"/>
    <w:rsid w:val="00134D28"/>
    <w:rsid w:val="001437B2"/>
    <w:rsid w:val="0016335A"/>
    <w:rsid w:val="00173F18"/>
    <w:rsid w:val="00174CAD"/>
    <w:rsid w:val="00177EC7"/>
    <w:rsid w:val="00191B36"/>
    <w:rsid w:val="001A28F3"/>
    <w:rsid w:val="001A4A8D"/>
    <w:rsid w:val="001B2EE6"/>
    <w:rsid w:val="001B3BA0"/>
    <w:rsid w:val="001B4484"/>
    <w:rsid w:val="001B49A2"/>
    <w:rsid w:val="001B51B4"/>
    <w:rsid w:val="001B5F20"/>
    <w:rsid w:val="001B70D9"/>
    <w:rsid w:val="001C1653"/>
    <w:rsid w:val="001C73F4"/>
    <w:rsid w:val="001C7F1E"/>
    <w:rsid w:val="001D0929"/>
    <w:rsid w:val="001D3C9E"/>
    <w:rsid w:val="001E2000"/>
    <w:rsid w:val="001E375C"/>
    <w:rsid w:val="001F18EA"/>
    <w:rsid w:val="00204C74"/>
    <w:rsid w:val="002063E3"/>
    <w:rsid w:val="00221669"/>
    <w:rsid w:val="00224AFF"/>
    <w:rsid w:val="002358E7"/>
    <w:rsid w:val="00240374"/>
    <w:rsid w:val="0025000D"/>
    <w:rsid w:val="002517D8"/>
    <w:rsid w:val="00263D87"/>
    <w:rsid w:val="00267D26"/>
    <w:rsid w:val="00277975"/>
    <w:rsid w:val="0028507D"/>
    <w:rsid w:val="0029659B"/>
    <w:rsid w:val="002A0B89"/>
    <w:rsid w:val="002A2AF5"/>
    <w:rsid w:val="002A33B8"/>
    <w:rsid w:val="002A36D6"/>
    <w:rsid w:val="002A3BEF"/>
    <w:rsid w:val="002B4236"/>
    <w:rsid w:val="002C3D49"/>
    <w:rsid w:val="002D2610"/>
    <w:rsid w:val="002D7681"/>
    <w:rsid w:val="002F31B4"/>
    <w:rsid w:val="002F4AAF"/>
    <w:rsid w:val="002F66FE"/>
    <w:rsid w:val="002F74B4"/>
    <w:rsid w:val="002F74B9"/>
    <w:rsid w:val="00302092"/>
    <w:rsid w:val="00314E5E"/>
    <w:rsid w:val="00317905"/>
    <w:rsid w:val="00320C64"/>
    <w:rsid w:val="003276D7"/>
    <w:rsid w:val="00331D2D"/>
    <w:rsid w:val="003337A6"/>
    <w:rsid w:val="0033522A"/>
    <w:rsid w:val="00342079"/>
    <w:rsid w:val="003438EC"/>
    <w:rsid w:val="003445D8"/>
    <w:rsid w:val="003612A7"/>
    <w:rsid w:val="00375650"/>
    <w:rsid w:val="00375C7E"/>
    <w:rsid w:val="0038265B"/>
    <w:rsid w:val="003832CA"/>
    <w:rsid w:val="00383AE3"/>
    <w:rsid w:val="003879D1"/>
    <w:rsid w:val="003924AF"/>
    <w:rsid w:val="003A56C0"/>
    <w:rsid w:val="003A610E"/>
    <w:rsid w:val="003C01DF"/>
    <w:rsid w:val="003D02B1"/>
    <w:rsid w:val="003D2E09"/>
    <w:rsid w:val="003E4659"/>
    <w:rsid w:val="003E4DD9"/>
    <w:rsid w:val="003E6D4F"/>
    <w:rsid w:val="003E7C98"/>
    <w:rsid w:val="00413C80"/>
    <w:rsid w:val="00415280"/>
    <w:rsid w:val="00415293"/>
    <w:rsid w:val="0041638D"/>
    <w:rsid w:val="00421D71"/>
    <w:rsid w:val="00423F56"/>
    <w:rsid w:val="004315D7"/>
    <w:rsid w:val="004351D0"/>
    <w:rsid w:val="004356FF"/>
    <w:rsid w:val="00436570"/>
    <w:rsid w:val="00443F69"/>
    <w:rsid w:val="00447431"/>
    <w:rsid w:val="004545C4"/>
    <w:rsid w:val="004638F5"/>
    <w:rsid w:val="004646E6"/>
    <w:rsid w:val="0046632E"/>
    <w:rsid w:val="00476EB4"/>
    <w:rsid w:val="0047716A"/>
    <w:rsid w:val="00482F57"/>
    <w:rsid w:val="00484B20"/>
    <w:rsid w:val="00484F0C"/>
    <w:rsid w:val="00485178"/>
    <w:rsid w:val="0048747B"/>
    <w:rsid w:val="004A0D7B"/>
    <w:rsid w:val="004A335F"/>
    <w:rsid w:val="004A6F2C"/>
    <w:rsid w:val="004B490A"/>
    <w:rsid w:val="004B675F"/>
    <w:rsid w:val="004C3969"/>
    <w:rsid w:val="004C44F2"/>
    <w:rsid w:val="004D0F56"/>
    <w:rsid w:val="004D3C2C"/>
    <w:rsid w:val="004D5127"/>
    <w:rsid w:val="004D5A26"/>
    <w:rsid w:val="004E1973"/>
    <w:rsid w:val="004E466C"/>
    <w:rsid w:val="004F5FE8"/>
    <w:rsid w:val="005126B5"/>
    <w:rsid w:val="005159C5"/>
    <w:rsid w:val="00517170"/>
    <w:rsid w:val="00517F54"/>
    <w:rsid w:val="00532E0A"/>
    <w:rsid w:val="00534964"/>
    <w:rsid w:val="0053531C"/>
    <w:rsid w:val="0053545A"/>
    <w:rsid w:val="00535532"/>
    <w:rsid w:val="00536FAD"/>
    <w:rsid w:val="00540160"/>
    <w:rsid w:val="0054259D"/>
    <w:rsid w:val="005427C2"/>
    <w:rsid w:val="005437AE"/>
    <w:rsid w:val="00550133"/>
    <w:rsid w:val="00553AAD"/>
    <w:rsid w:val="00554CD6"/>
    <w:rsid w:val="00556098"/>
    <w:rsid w:val="00556332"/>
    <w:rsid w:val="00556700"/>
    <w:rsid w:val="00567F63"/>
    <w:rsid w:val="005868D0"/>
    <w:rsid w:val="00590971"/>
    <w:rsid w:val="00590BE9"/>
    <w:rsid w:val="005931E7"/>
    <w:rsid w:val="00597723"/>
    <w:rsid w:val="005B1006"/>
    <w:rsid w:val="005B1166"/>
    <w:rsid w:val="005B59B6"/>
    <w:rsid w:val="005C01B9"/>
    <w:rsid w:val="005C2A6A"/>
    <w:rsid w:val="005D2A79"/>
    <w:rsid w:val="005D7EC1"/>
    <w:rsid w:val="005E0CFB"/>
    <w:rsid w:val="005E55B1"/>
    <w:rsid w:val="005F3144"/>
    <w:rsid w:val="005F6D5D"/>
    <w:rsid w:val="006056DE"/>
    <w:rsid w:val="00606622"/>
    <w:rsid w:val="0060738F"/>
    <w:rsid w:val="00613D0A"/>
    <w:rsid w:val="006207DD"/>
    <w:rsid w:val="00632865"/>
    <w:rsid w:val="00633654"/>
    <w:rsid w:val="006372FF"/>
    <w:rsid w:val="0064388F"/>
    <w:rsid w:val="006439D7"/>
    <w:rsid w:val="00644281"/>
    <w:rsid w:val="006446BA"/>
    <w:rsid w:val="00650428"/>
    <w:rsid w:val="00652724"/>
    <w:rsid w:val="00652E1D"/>
    <w:rsid w:val="00655ECD"/>
    <w:rsid w:val="0065776A"/>
    <w:rsid w:val="00663E77"/>
    <w:rsid w:val="00666402"/>
    <w:rsid w:val="00675BE5"/>
    <w:rsid w:val="006859F5"/>
    <w:rsid w:val="0068612D"/>
    <w:rsid w:val="006906BB"/>
    <w:rsid w:val="0069656A"/>
    <w:rsid w:val="006A11E9"/>
    <w:rsid w:val="006A6EBE"/>
    <w:rsid w:val="006B29B9"/>
    <w:rsid w:val="006B5168"/>
    <w:rsid w:val="006C36CE"/>
    <w:rsid w:val="006C39BE"/>
    <w:rsid w:val="006C4C88"/>
    <w:rsid w:val="006C4FDF"/>
    <w:rsid w:val="006D1C83"/>
    <w:rsid w:val="006E17C9"/>
    <w:rsid w:val="006E4707"/>
    <w:rsid w:val="0071019B"/>
    <w:rsid w:val="00711561"/>
    <w:rsid w:val="007176B1"/>
    <w:rsid w:val="007237EB"/>
    <w:rsid w:val="00724724"/>
    <w:rsid w:val="007272CF"/>
    <w:rsid w:val="0073010A"/>
    <w:rsid w:val="00734726"/>
    <w:rsid w:val="00737CAE"/>
    <w:rsid w:val="00752181"/>
    <w:rsid w:val="0076373C"/>
    <w:rsid w:val="007657AA"/>
    <w:rsid w:val="00766D29"/>
    <w:rsid w:val="007723ED"/>
    <w:rsid w:val="0077329E"/>
    <w:rsid w:val="00774E6D"/>
    <w:rsid w:val="00775DD2"/>
    <w:rsid w:val="007762B3"/>
    <w:rsid w:val="0078009A"/>
    <w:rsid w:val="00790AA4"/>
    <w:rsid w:val="00796AED"/>
    <w:rsid w:val="007A1EE3"/>
    <w:rsid w:val="007A4540"/>
    <w:rsid w:val="007A5699"/>
    <w:rsid w:val="007C3B06"/>
    <w:rsid w:val="007C5CCC"/>
    <w:rsid w:val="007D0899"/>
    <w:rsid w:val="007E318D"/>
    <w:rsid w:val="007E7376"/>
    <w:rsid w:val="007F1C41"/>
    <w:rsid w:val="008023F7"/>
    <w:rsid w:val="0080462F"/>
    <w:rsid w:val="00806F9C"/>
    <w:rsid w:val="008179BC"/>
    <w:rsid w:val="00817C66"/>
    <w:rsid w:val="00820B39"/>
    <w:rsid w:val="0082198B"/>
    <w:rsid w:val="00823809"/>
    <w:rsid w:val="00833332"/>
    <w:rsid w:val="00833973"/>
    <w:rsid w:val="00836CE2"/>
    <w:rsid w:val="0084069A"/>
    <w:rsid w:val="00850F6C"/>
    <w:rsid w:val="008527B2"/>
    <w:rsid w:val="00854B57"/>
    <w:rsid w:val="00855A65"/>
    <w:rsid w:val="008561B8"/>
    <w:rsid w:val="00860129"/>
    <w:rsid w:val="00860AF1"/>
    <w:rsid w:val="00875548"/>
    <w:rsid w:val="00880ADC"/>
    <w:rsid w:val="008852E9"/>
    <w:rsid w:val="008A224F"/>
    <w:rsid w:val="008A2B1F"/>
    <w:rsid w:val="008A40C2"/>
    <w:rsid w:val="008A5A26"/>
    <w:rsid w:val="008A6156"/>
    <w:rsid w:val="008A6395"/>
    <w:rsid w:val="008A66B9"/>
    <w:rsid w:val="008A786C"/>
    <w:rsid w:val="008B0E56"/>
    <w:rsid w:val="008B1B1A"/>
    <w:rsid w:val="008B45DA"/>
    <w:rsid w:val="008C7029"/>
    <w:rsid w:val="008D360D"/>
    <w:rsid w:val="008E7487"/>
    <w:rsid w:val="008F1C74"/>
    <w:rsid w:val="00901EF5"/>
    <w:rsid w:val="0090718E"/>
    <w:rsid w:val="00912CF5"/>
    <w:rsid w:val="00915DFD"/>
    <w:rsid w:val="00930B0A"/>
    <w:rsid w:val="009324BF"/>
    <w:rsid w:val="00936874"/>
    <w:rsid w:val="00937840"/>
    <w:rsid w:val="00940916"/>
    <w:rsid w:val="00951B4E"/>
    <w:rsid w:val="009525D4"/>
    <w:rsid w:val="00956F61"/>
    <w:rsid w:val="00960C61"/>
    <w:rsid w:val="009620B7"/>
    <w:rsid w:val="0096454D"/>
    <w:rsid w:val="0096487F"/>
    <w:rsid w:val="00972780"/>
    <w:rsid w:val="009748D3"/>
    <w:rsid w:val="00975860"/>
    <w:rsid w:val="00980E4D"/>
    <w:rsid w:val="00982BC2"/>
    <w:rsid w:val="00994685"/>
    <w:rsid w:val="009A2AC3"/>
    <w:rsid w:val="009A2AF1"/>
    <w:rsid w:val="009A412B"/>
    <w:rsid w:val="009B40D7"/>
    <w:rsid w:val="009B4635"/>
    <w:rsid w:val="009B46D8"/>
    <w:rsid w:val="009C1900"/>
    <w:rsid w:val="009C3B13"/>
    <w:rsid w:val="009C670C"/>
    <w:rsid w:val="009D0D47"/>
    <w:rsid w:val="009D1F79"/>
    <w:rsid w:val="009E2025"/>
    <w:rsid w:val="009E3AF3"/>
    <w:rsid w:val="009E5D6D"/>
    <w:rsid w:val="00A07CA2"/>
    <w:rsid w:val="00A15CB8"/>
    <w:rsid w:val="00A214C9"/>
    <w:rsid w:val="00A405B5"/>
    <w:rsid w:val="00A46436"/>
    <w:rsid w:val="00A57AB7"/>
    <w:rsid w:val="00A63F24"/>
    <w:rsid w:val="00A676A7"/>
    <w:rsid w:val="00A70D0B"/>
    <w:rsid w:val="00A71331"/>
    <w:rsid w:val="00A85B48"/>
    <w:rsid w:val="00A86369"/>
    <w:rsid w:val="00A8702F"/>
    <w:rsid w:val="00A9010A"/>
    <w:rsid w:val="00AA0461"/>
    <w:rsid w:val="00AA6B6E"/>
    <w:rsid w:val="00AB0901"/>
    <w:rsid w:val="00AB5E8C"/>
    <w:rsid w:val="00AB7B53"/>
    <w:rsid w:val="00AC7B2B"/>
    <w:rsid w:val="00AD251E"/>
    <w:rsid w:val="00AF1AA8"/>
    <w:rsid w:val="00AF249E"/>
    <w:rsid w:val="00B00E40"/>
    <w:rsid w:val="00B02C8D"/>
    <w:rsid w:val="00B24B41"/>
    <w:rsid w:val="00B27593"/>
    <w:rsid w:val="00B32948"/>
    <w:rsid w:val="00B36539"/>
    <w:rsid w:val="00B41500"/>
    <w:rsid w:val="00B5184C"/>
    <w:rsid w:val="00B53975"/>
    <w:rsid w:val="00B614F0"/>
    <w:rsid w:val="00B67389"/>
    <w:rsid w:val="00B82540"/>
    <w:rsid w:val="00B95A80"/>
    <w:rsid w:val="00B95B20"/>
    <w:rsid w:val="00BE33FF"/>
    <w:rsid w:val="00BE34CC"/>
    <w:rsid w:val="00BE6750"/>
    <w:rsid w:val="00BF28AA"/>
    <w:rsid w:val="00BF32DE"/>
    <w:rsid w:val="00C04A19"/>
    <w:rsid w:val="00C2016D"/>
    <w:rsid w:val="00C275B2"/>
    <w:rsid w:val="00C34639"/>
    <w:rsid w:val="00C36A5B"/>
    <w:rsid w:val="00C43C41"/>
    <w:rsid w:val="00C43CDA"/>
    <w:rsid w:val="00C46713"/>
    <w:rsid w:val="00C542AE"/>
    <w:rsid w:val="00C56925"/>
    <w:rsid w:val="00C63965"/>
    <w:rsid w:val="00C66216"/>
    <w:rsid w:val="00C67FCE"/>
    <w:rsid w:val="00C73790"/>
    <w:rsid w:val="00C81346"/>
    <w:rsid w:val="00C8590C"/>
    <w:rsid w:val="00C85C21"/>
    <w:rsid w:val="00CA01EF"/>
    <w:rsid w:val="00CA3325"/>
    <w:rsid w:val="00CD26AE"/>
    <w:rsid w:val="00CE0EE4"/>
    <w:rsid w:val="00CF429C"/>
    <w:rsid w:val="00CF63EE"/>
    <w:rsid w:val="00D051E7"/>
    <w:rsid w:val="00D212DB"/>
    <w:rsid w:val="00D22877"/>
    <w:rsid w:val="00D23251"/>
    <w:rsid w:val="00D23544"/>
    <w:rsid w:val="00D24D2F"/>
    <w:rsid w:val="00D2698A"/>
    <w:rsid w:val="00D41F18"/>
    <w:rsid w:val="00D42504"/>
    <w:rsid w:val="00D4557E"/>
    <w:rsid w:val="00D472A5"/>
    <w:rsid w:val="00D505FE"/>
    <w:rsid w:val="00D510F4"/>
    <w:rsid w:val="00D519AC"/>
    <w:rsid w:val="00D63144"/>
    <w:rsid w:val="00D63BE6"/>
    <w:rsid w:val="00D64021"/>
    <w:rsid w:val="00D745AC"/>
    <w:rsid w:val="00D77EA4"/>
    <w:rsid w:val="00D83601"/>
    <w:rsid w:val="00D903AF"/>
    <w:rsid w:val="00D97782"/>
    <w:rsid w:val="00DA146A"/>
    <w:rsid w:val="00DA4636"/>
    <w:rsid w:val="00DA533B"/>
    <w:rsid w:val="00DB095C"/>
    <w:rsid w:val="00DB4D59"/>
    <w:rsid w:val="00DC3234"/>
    <w:rsid w:val="00DD6682"/>
    <w:rsid w:val="00DE1523"/>
    <w:rsid w:val="00DE5F69"/>
    <w:rsid w:val="00DF1811"/>
    <w:rsid w:val="00DF432A"/>
    <w:rsid w:val="00DF73E4"/>
    <w:rsid w:val="00E0224A"/>
    <w:rsid w:val="00E23AF8"/>
    <w:rsid w:val="00E32E80"/>
    <w:rsid w:val="00E40C26"/>
    <w:rsid w:val="00E431F4"/>
    <w:rsid w:val="00E47B37"/>
    <w:rsid w:val="00E60C19"/>
    <w:rsid w:val="00E6124A"/>
    <w:rsid w:val="00E668DB"/>
    <w:rsid w:val="00E85E80"/>
    <w:rsid w:val="00E96356"/>
    <w:rsid w:val="00E972BD"/>
    <w:rsid w:val="00EA028A"/>
    <w:rsid w:val="00EA286B"/>
    <w:rsid w:val="00EA5AA8"/>
    <w:rsid w:val="00EA6FC6"/>
    <w:rsid w:val="00EB5136"/>
    <w:rsid w:val="00EB6D07"/>
    <w:rsid w:val="00EB6E97"/>
    <w:rsid w:val="00EC0019"/>
    <w:rsid w:val="00EC7D03"/>
    <w:rsid w:val="00ED1927"/>
    <w:rsid w:val="00ED4C16"/>
    <w:rsid w:val="00ED5815"/>
    <w:rsid w:val="00EF33C1"/>
    <w:rsid w:val="00EF5DDB"/>
    <w:rsid w:val="00F00CBB"/>
    <w:rsid w:val="00F02A50"/>
    <w:rsid w:val="00F040DB"/>
    <w:rsid w:val="00F2165F"/>
    <w:rsid w:val="00F40F1F"/>
    <w:rsid w:val="00F42F3E"/>
    <w:rsid w:val="00F44FDD"/>
    <w:rsid w:val="00F46E60"/>
    <w:rsid w:val="00F53C4A"/>
    <w:rsid w:val="00F55631"/>
    <w:rsid w:val="00F5566E"/>
    <w:rsid w:val="00F564E3"/>
    <w:rsid w:val="00F6215D"/>
    <w:rsid w:val="00F658FE"/>
    <w:rsid w:val="00F734CA"/>
    <w:rsid w:val="00F73514"/>
    <w:rsid w:val="00F74586"/>
    <w:rsid w:val="00F76A78"/>
    <w:rsid w:val="00F82537"/>
    <w:rsid w:val="00F83779"/>
    <w:rsid w:val="00F85300"/>
    <w:rsid w:val="00FA2A24"/>
    <w:rsid w:val="00FC6E4F"/>
    <w:rsid w:val="00FC741F"/>
    <w:rsid w:val="00FE0025"/>
    <w:rsid w:val="00FE0CCA"/>
    <w:rsid w:val="00FE1B37"/>
    <w:rsid w:val="00FF14DD"/>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64021"/>
    <w:rPr>
      <w:rFonts w:cs="Tahoma" w:hAnsi="Tahoma" w:asci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link w:val="OdlomakpopisaChar"/>
    <w:uiPriority w:val="34"/>
    <w:qFormat/>
    <w:rsid w:val="004D3C2C"/>
    <w:pPr>
      <w:ind w:left="708"/>
    </w:pPr>
  </w:style>
  <w:style w:customStyle="true" w:styleId="ZaglavljeChar" w:type="character">
    <w:name w:val="Zaglavlje Char"/>
    <w:link w:val="Zaglavlje"/>
    <w:uiPriority w:val="99"/>
    <w:rsid w:val="00C04A19"/>
    <w:rPr>
      <w:sz w:val="24"/>
      <w:szCs w:val="24"/>
    </w:rPr>
  </w:style>
  <w:style w:customStyle="true" w:styleId="TijelotekstaChar" w:type="character">
    <w:name w:val="Tijelo teksta Char"/>
    <w:link w:val="Tijeloteksta"/>
    <w:rsid w:val="00606622"/>
    <w:rPr>
      <w:sz w:val="24"/>
      <w:szCs w:val="24"/>
    </w:rPr>
  </w:style>
  <w:style w:customStyle="true" w:styleId="OdlomakpopisaChar" w:type="character">
    <w:name w:val="Odlomak popisa Char"/>
    <w:link w:val="Odlomakpopisa"/>
    <w:uiPriority w:val="34"/>
    <w:rsid w:val="00A676A7"/>
    <w:rPr>
      <w:sz w:val="24"/>
      <w:szCs w:val="24"/>
    </w:rPr>
  </w:style>
  <w:style w:styleId="Tekstrezerviranogmjesta" w:type="character">
    <w:name w:val="Placeholder Text"/>
    <w:basedOn w:val="Zadanifontodlomka"/>
    <w:uiPriority w:val="99"/>
    <w:semiHidden/>
    <w:rsid w:val="00E668DB"/>
    <w:rPr>
      <w:color w:val="808080"/>
      <w:bdr w:space="0" w:sz="0" w:color="auto" w:val="none"/>
      <w:shd w:fill="auto" w:color="auto" w:val="clear"/>
    </w:rPr>
  </w:style>
  <w:style w:customStyle="true" w:styleId="eSPISCCParagraphDefaultFont" w:type="character">
    <w:name w:val="eSPIS_CC_Paragraph Default Font"/>
    <w:basedOn w:val="Naglaeno"/>
    <w:rsid w:val="00E668D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668DB"/>
    <w:rPr>
      <w:b/>
      <w:bCs/>
      <w:bdr w:space="0" w:sz="0" w:color="auto" w:val="none"/>
      <w:shd w:fill="FFFFCC" w:color="auto" w:val="clear"/>
      <w:lang w:val="hr-HR"/>
    </w:rPr>
  </w:style>
  <w:style w:customStyle="true" w:styleId="PozadinaSvijetloCrvena" w:type="character">
    <w:name w:val="Pozadina_SvijetloCrvena"/>
    <w:basedOn w:val="eSPISCCParagraphDefaultFont"/>
    <w:rsid w:val="00E668D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668D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64021"/>
    <w:rPr>
      <w:rFonts w:ascii="Tahoma" w:cs="Tahoma" w:hAns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link w:val="OdlomakpopisaChar"/>
    <w:uiPriority w:val="34"/>
    <w:qFormat/>
    <w:rsid w:val="004D3C2C"/>
    <w:pPr>
      <w:ind w:left="708"/>
    </w:pPr>
  </w:style>
  <w:style w:customStyle="1" w:styleId="ZaglavljeChar" w:type="character">
    <w:name w:val="Zaglavlje Char"/>
    <w:link w:val="Zaglavlje"/>
    <w:uiPriority w:val="99"/>
    <w:rsid w:val="00C04A19"/>
    <w:rPr>
      <w:sz w:val="24"/>
      <w:szCs w:val="24"/>
    </w:rPr>
  </w:style>
  <w:style w:customStyle="1" w:styleId="TijelotekstaChar" w:type="character">
    <w:name w:val="Tijelo teksta Char"/>
    <w:link w:val="Tijeloteksta"/>
    <w:rsid w:val="00606622"/>
    <w:rPr>
      <w:sz w:val="24"/>
      <w:szCs w:val="24"/>
    </w:rPr>
  </w:style>
  <w:style w:customStyle="1" w:styleId="OdlomakpopisaChar" w:type="character">
    <w:name w:val="Odlomak popisa Char"/>
    <w:link w:val="Odlomakpopisa"/>
    <w:uiPriority w:val="34"/>
    <w:rsid w:val="00A676A7"/>
    <w:rPr>
      <w:sz w:val="24"/>
      <w:szCs w:val="24"/>
    </w:rPr>
  </w:style>
  <w:style w:styleId="Tekstrezerviranogmjesta" w:type="character">
    <w:name w:val="Placeholder Text"/>
    <w:basedOn w:val="Zadanifontodlomka"/>
    <w:uiPriority w:val="99"/>
    <w:semiHidden/>
    <w:rsid w:val="00E668DB"/>
    <w:rPr>
      <w:color w:val="808080"/>
      <w:bdr w:color="auto" w:space="0" w:sz="0" w:val="none"/>
      <w:shd w:color="auto" w:fill="auto" w:val="clear"/>
    </w:rPr>
  </w:style>
  <w:style w:customStyle="1" w:styleId="eSPISCCParagraphDefaultFont" w:type="character">
    <w:name w:val="eSPIS_CC_Paragraph Default Font"/>
    <w:basedOn w:val="Naglaeno"/>
    <w:rsid w:val="00E668D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668DB"/>
    <w:rPr>
      <w:b/>
      <w:bCs/>
      <w:bdr w:color="auto" w:space="0" w:sz="0" w:val="none"/>
      <w:shd w:color="auto" w:fill="FFFFCC" w:val="clear"/>
      <w:lang w:val="hr-HR"/>
    </w:rPr>
  </w:style>
  <w:style w:customStyle="1" w:styleId="PozadinaSvijetloCrvena" w:type="character">
    <w:name w:val="Pozadina_SvijetloCrvena"/>
    <w:basedOn w:val="eSPISCCParagraphDefaultFont"/>
    <w:rsid w:val="00E668D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668D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23750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izvorni_sadrzaj>
    <derivirana_varijabla naziv="DomainObject.Predmet.Broj_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St-678/2015</izvorni_sadrzaj>
    <derivirana_varijabla naziv="DomainObject.Predmet.OznakaBroj_1">St-678/2015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 LEX j.d.o.o. za ugostiteljstvo</izvorni_sadrzaj>
    <derivirana_varijabla naziv="DomainObject.Predmet.ProtustrankaFormated_1">  MI LEX j.d.o.o. za ugostiteljstvo</derivirana_varijabla>
  </DomainObject.Predmet.ProtustrankaFormated>
  <DomainObject.Predmet.ProtustrankaFormatedOIB>
    <izvorni_sadrzaj>  MI LEX j.d.o.o. za ugostiteljstvo, OIB 03525948472</izvorni_sadrzaj>
    <derivirana_varijabla naziv="DomainObject.Predmet.ProtustrankaFormatedOIB_1">  MI LEX j.d.o.o. za ugostiteljstvo, OIB 03525948472</derivirana_varijabla>
  </DomainObject.Predmet.ProtustrankaFormatedOIB>
  <DomainObject.Predmet.ProtustrankaFormatedWithAdress>
    <izvorni_sadrzaj> MI LEX j.d.o.o. za ugostiteljstvo, Zagorska 38, 31309 Grabovac</izvorni_sadrzaj>
    <derivirana_varijabla naziv="DomainObject.Predmet.ProtustrankaFormatedWithAdress_1"> MI LEX j.d.o.o. za ugostiteljstvo, Zagorska 38, 31309 Grabovac</derivirana_varijabla>
  </DomainObject.Predmet.ProtustrankaFormatedWithAdress>
  <DomainObject.Predmet.ProtustrankaFormatedWithAdressOIB>
    <izvorni_sadrzaj> MI LEX j.d.o.o. za ugostiteljstvo, OIB 03525948472, Zagorska 38, 31309 Grabovac</izvorni_sadrzaj>
    <derivirana_varijabla naziv="DomainObject.Predmet.ProtustrankaFormatedWithAdressOIB_1"> MI LEX j.d.o.o. za ugostiteljstvo, OIB 03525948472, Zagorska 38, 31309 Grabovac</derivirana_varijabla>
  </DomainObject.Predmet.ProtustrankaFormatedWithAdressOIB>
  <DomainObject.Predmet.ProtustrankaWithAdress>
    <izvorni_sadrzaj>MI LEX j.d.o.o. za ugostiteljstvo Zagorska 38, 31309 Grabovac</izvorni_sadrzaj>
    <derivirana_varijabla naziv="DomainObject.Predmet.ProtustrankaWithAdress_1">MI LEX j.d.o.o. za ugostiteljstvo Zagorska 38, 31309 Grabovac</derivirana_varijabla>
  </DomainObject.Predmet.ProtustrankaWithAdress>
  <DomainObject.Predmet.ProtustrankaWithAdressOIB>
    <izvorni_sadrzaj>MI LEX j.d.o.o. za ugostiteljstvo, OIB 03525948472, Zagorska 38, 31309 Grabovac</izvorni_sadrzaj>
    <derivirana_varijabla naziv="DomainObject.Predmet.ProtustrankaWithAdressOIB_1">MI LEX j.d.o.o. za ugostiteljstvo, OIB 03525948472, Zagorska 38, 31309 Grabovac</derivirana_varijabla>
  </DomainObject.Predmet.ProtustrankaWithAdressOIB>
  <DomainObject.Predmet.ProtustrankaNazivFormated>
    <izvorni_sadrzaj>MI LEX j.d.o.o. za ugostiteljstvo</izvorni_sadrzaj>
    <derivirana_varijabla naziv="DomainObject.Predmet.ProtustrankaNazivFormated_1">MI LEX j.d.o.o. za ugostiteljstvo</derivirana_varijabla>
  </DomainObject.Predmet.ProtustrankaNazivFormated>
  <DomainObject.Predmet.ProtustrankaNazivFormatedOIB>
    <izvorni_sadrzaj>MI LEX j.d.o.o. za ugostiteljstvo, OIB 03525948472</izvorni_sadrzaj>
    <derivirana_varijabla naziv="DomainObject.Predmet.ProtustrankaNazivFormatedOIB_1">MI LEX j.d.o.o. za ugostiteljstvo, OIB 03525948472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MI LEX j.d.o.o. za ugostiteljstvo</item>
    </izvorni_sadrzaj>
    <derivirana_varijabla naziv="DomainObject.Predmet.ProtuStrankaListFormated_1">
      <item>MI LEX j.d.o.o. za ugostiteljstvo</item>
    </derivirana_varijabla>
  </DomainObject.Predmet.ProtuStrankaListFormated>
  <DomainObject.Predmet.ProtuStrankaListFormatedOIB>
    <izvorni_sadrzaj>
      <item>MI LEX j.d.o.o. za ugostiteljstvo, OIB 03525948472</item>
    </izvorni_sadrzaj>
    <derivirana_varijabla naziv="DomainObject.Predmet.ProtuStrankaListFormatedOIB_1">
      <item>MI LEX j.d.o.o. za ugostiteljstvo, OIB 03525948472</item>
    </derivirana_varijabla>
  </DomainObject.Predmet.ProtuStrankaListFormatedOIB>
  <DomainObject.Predmet.ProtuStrankaListFormatedWithAdress>
    <izvorni_sadrzaj>
      <item>MI LEX j.d.o.o. za ugostiteljstvo, Zagorska 38, 31309 Grabovac</item>
    </izvorni_sadrzaj>
    <derivirana_varijabla naziv="DomainObject.Predmet.ProtuStrankaListFormatedWithAdress_1">
      <item>MI LEX j.d.o.o. za ugostiteljstvo, Zagorska 38, 31309 Grabovac</item>
    </derivirana_varijabla>
  </DomainObject.Predmet.ProtuStrankaListFormatedWithAdress>
  <DomainObject.Predmet.ProtuStrankaListFormatedWithAdressOIB>
    <izvorni_sadrzaj>
      <item>MI LEX j.d.o.o. za ugostiteljstvo, OIB 03525948472, Zagorska 38, 31309 Grabovac</item>
    </izvorni_sadrzaj>
    <derivirana_varijabla naziv="DomainObject.Predmet.ProtuStrankaListFormatedWithAdressOIB_1">
      <item>MI LEX j.d.o.o. za ugostiteljstvo, OIB 03525948472, Zagorska 38, 31309 Grabovac</item>
    </derivirana_varijabla>
  </DomainObject.Predmet.ProtuStrankaListFormatedWithAdressOIB>
  <DomainObject.Predmet.ProtuStrankaListNazivFormated>
    <izvorni_sadrzaj>
      <item>MI LEX j.d.o.o. za ugostiteljstvo</item>
    </izvorni_sadrzaj>
    <derivirana_varijabla naziv="DomainObject.Predmet.ProtuStrankaListNazivFormated_1">
      <item>MI LEX j.d.o.o. za ugostiteljstvo</item>
    </derivirana_varijabla>
  </DomainObject.Predmet.ProtuStrankaListNazivFormated>
  <DomainObject.Predmet.ProtuStrankaListNazivFormatedOIB>
    <izvorni_sadrzaj>
      <item>MI LEX j.d.o.o. za ugostiteljstvo, OIB 03525948472</item>
    </izvorni_sadrzaj>
    <derivirana_varijabla naziv="DomainObject.Predmet.ProtuStrankaListNazivFormatedOIB_1">
      <item>MI LEX j.d.o.o. za ugostiteljstvo, OIB 03525948472</item>
    </derivirana_varijabla>
  </DomainObject.Predmet.ProtuStrankaListNazivFormatedOIB>
  <DomainObject.Predmet.OstaliListFormated>
    <izvorni_sadrzaj>
      <item>ŽDO GUO Osijek</item>
      <item>Ivo Mijoč</item>
      <item>Jasmina Huzanić</item>
    </izvorni_sadrzaj>
    <derivirana_varijabla naziv="DomainObject.Predmet.OstaliListFormated_1">
      <item>ŽDO GUO Osijek</item>
      <item>Ivo Mijoč</item>
      <item>Jasmina Huzanić</item>
    </derivirana_varijabla>
  </DomainObject.Predmet.OstaliListFormated>
  <DomainObject.Predmet.OstaliListFormatedOIB>
    <izvorni_sadrzaj>
      <item>ŽDO GUO Osijek</item>
      <item>Ivo Mijoč, OIB 15425129018</item>
      <item>Jasmina Huzanić, OIB 22273385150</item>
    </izvorni_sadrzaj>
    <derivirana_varijabla naziv="DomainObject.Predmet.OstaliListFormatedOIB_1">
      <item>ŽDO GUO Osijek</item>
      <item>Ivo Mijoč, OIB 15425129018</item>
      <item>Jasmina Huzanić, OIB 22273385150</item>
    </derivirana_varijabla>
  </DomainObject.Predmet.OstaliListFormatedOIB>
  <DomainObject.Predmet.OstaliListFormatedWithAdress>
    <izvorni_sadrzaj>
      <item>ŽDO GUO Osijek</item>
      <item>Ivo Mijoč, Trg Lj. Gaja 7, 31000 Osijek</item>
      <item>Jasmina Huzanić, Zagorska 38, 31309 Grabovac</item>
    </izvorni_sadrzaj>
    <derivirana_varijabla naziv="DomainObject.Predmet.OstaliListFormatedWithAdress_1">
      <item>ŽDO GUO Osijek</item>
      <item>Ivo Mijoč, Trg Lj. Gaja 7, 31000 Osijek</item>
      <item>Jasmina Huzanić, Zagorska 38, 31309 Grabovac</item>
    </derivirana_varijabla>
  </DomainObject.Predmet.OstaliListFormatedWithAdress>
  <DomainObject.Predmet.OstaliListFormatedWithAdressOIB>
    <izvorni_sadrzaj>
      <item>ŽDO GUO Osijek</item>
      <item>Ivo Mijoč, OIB 15425129018, Trg Lj. Gaja 7, 31000 Osijek</item>
      <item>Jasmina Huzanić, OIB 22273385150, Zagorska 38, 31309 Grabovac</item>
    </izvorni_sadrzaj>
    <derivirana_varijabla naziv="DomainObject.Predmet.OstaliListFormatedWithAdressOIB_1">
      <item>ŽDO GUO Osijek</item>
      <item>Ivo Mijoč, OIB 15425129018, Trg Lj. Gaja 7, 31000 Osijek</item>
      <item>Jasmina Huzanić, OIB 22273385150, Zagorska 38, 31309 Grabovac</item>
    </derivirana_varijabla>
  </DomainObject.Predmet.OstaliListFormatedWithAdressOIB>
  <DomainObject.Predmet.OstaliListNazivFormated>
    <izvorni_sadrzaj>
      <item>ŽDO GUO Osijek</item>
      <item>Ivo Mijoč</item>
      <item>Jasmina Huzanić</item>
    </izvorni_sadrzaj>
    <derivirana_varijabla naziv="DomainObject.Predmet.OstaliListNazivFormated_1">
      <item>ŽDO GUO Osijek</item>
      <item>Ivo Mijoč</item>
      <item>Jasmina Huzanić</item>
    </derivirana_varijabla>
  </DomainObject.Predmet.OstaliListNazivFormated>
  <DomainObject.Predmet.OstaliListNazivFormatedOIB>
    <izvorni_sadrzaj>
      <item>ŽDO GUO Osijek</item>
      <item>Ivo Mijoč, OIB 15425129018</item>
      <item>Jasmina Huzanić, OIB 22273385150</item>
    </izvorni_sadrzaj>
    <derivirana_varijabla naziv="DomainObject.Predmet.OstaliListNazivFormatedOIB_1">
      <item>ŽDO GUO Osijek</item>
      <item>Ivo Mijoč, OIB 15425129018</item>
      <item>Jasmina Huzanić, OIB 22273385150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MI LEX j.d.o.o. za ugostiteljstvo</izvorni_sadrzaj>
    <derivirana_varijabla naziv="DomainObject.Predmet.ProtustrankaIDrugi_1">MI LEX j.d.o.o.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MI LEX j.d.o.o. za ugostiteljstvo, OIB 03525948472, Zagorska 38, 31309 Grabovac</izvorni_sadrzaj>
    <derivirana_varijabla naziv="DomainObject.Predmet.ProtustrankaIDrugiAdressOIB_1">MI LEX j.d.o.o. za ugostiteljstvo, OIB 03525948472, Zagorska 38, 31309 Grabovac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 LEX j.d.o.o. za ugostiteljstvo</item>
      <item>FINA RC OSIJEK</item>
      <item>ŽDO GUO Osijek</item>
      <item>Ivo Mijoč</item>
      <item>Jasmina Huzanić</item>
    </izvorni_sadrzaj>
    <derivirana_varijabla naziv="DomainObject.Predmet.SudioniciListNaziv_1">
      <item>MI LEX j.d.o.o. za ugostiteljstvo</item>
      <item>FINA RC OSIJEK</item>
      <item>ŽDO GUO Osijek</item>
      <item>Ivo Mijoč</item>
      <item>Jasmina Huzanić</item>
    </derivirana_varijabla>
  </DomainObject.Predmet.SudioniciListNaziv>
  <DomainObject.Predmet.SudioniciListAdressOIB>
    <izvorni_sadrzaj>
      <item>MI LEX j.d.o.o. za ugostiteljstvo, OIB 03525948472, Zagorska 38,31309 Grabovac</item>
      <item>FINA RC OSIJEK, OIB 85821130368</item>
      <item>ŽDO GUO Osijek</item>
      <item>Ivo Mijoč, OIB 15425129018, Trg Lj. Gaja 7,31000 Osijek</item>
      <item>Jasmina Huzanić, OIB 22273385150, Zagorska 38,31309 Grabovac</item>
    </izvorni_sadrzaj>
    <derivirana_varijabla naziv="DomainObject.Predmet.SudioniciListAdressOIB_1">
      <item>MI LEX j.d.o.o. za ugostiteljstvo, OIB 03525948472, Zagorska 38,31309 Grabovac</item>
      <item>FINA RC OSIJEK, OIB 85821130368</item>
      <item>ŽDO GUO Osijek</item>
      <item>Ivo Mijoč, OIB 15425129018, Trg Lj. Gaja 7,31000 Osijek</item>
      <item>Jasmina Huzanić, OIB 22273385150, Zagorska 38,31309 Grabovac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03525948472</item>
      <item>, OIB 85821130368</item>
      <item>, OIB null</item>
      <item>, OIB 15425129018</item>
      <item>, OIB 22273385150</item>
    </izvorni_sadrzaj>
    <derivirana_varijabla naziv="DomainObject.Predmet.SudioniciListNazivOIB_1">
      <item>, OIB 03525948472</item>
      <item>, OIB 85821130368</item>
      <item>, OIB null</item>
      <item>, OIB 15425129018</item>
      <item>, OIB 22273385150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1E42BA-369F-4940-9B9C-725CB128D3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1356</properties:Words>
  <properties:Characters>7833</properties:Characters>
  <properties:Lines>187</properties:Lines>
  <properties:Paragraphs>58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XIII-ST-21/04-3</vt:lpstr>
    </vt:vector>
  </properties:TitlesOfParts>
  <properties:LinksUpToDate>false</properties:LinksUpToDate>
  <properties:CharactersWithSpaces>9513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2016-06-20T10:24:00Z</dcterms:created>
  <dc:creator>Korisnik</dc:creator>
  <cp:lastModifiedBy>Žana Bem</cp:lastModifiedBy>
  <cp:lastPrinted>2016-03-30T06:28:00Z</cp:lastPrinted>
  <dcterms:modified xmlns:xsi="http://www.w3.org/2001/XMLSchema-instance" xsi:type="dcterms:W3CDTF">2016-06-20T10:26:00Z</dcterms:modified>
  <cp:revision>3</cp:revision>
  <dc:title>XIII-ST-21/04-3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